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0FF7" w:rsidRPr="00664000" w:rsidP="00C10FF7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579</w:t>
      </w: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/16/2020</w:t>
      </w:r>
    </w:p>
    <w:p w:rsidR="00C10FF7" w:rsidRPr="007D3C4E" w:rsidP="00C10FF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0FF7" w:rsidP="00C10FF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10FF7" w:rsidRPr="007D3C4E" w:rsidP="00C10FF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0FF7" w:rsidRPr="007D3C4E" w:rsidP="00C10FF7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03 декабря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2020 года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г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Симферополь</w:t>
      </w:r>
    </w:p>
    <w:p w:rsidR="00C10FF7" w:rsidRPr="007D3C4E" w:rsidP="00C10FF7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0FF7" w:rsidP="00C10FF7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7D3C4E">
        <w:rPr>
          <w:rFonts w:ascii="Times New Roman" w:hAnsi="Times New Roman" w:cs="Times New Roman"/>
          <w:sz w:val="28"/>
          <w:szCs w:val="28"/>
        </w:rPr>
        <w:t>Чепиль</w:t>
      </w:r>
      <w:r w:rsidRPr="007D3C4E">
        <w:rPr>
          <w:rFonts w:ascii="Times New Roman" w:hAnsi="Times New Roman" w:cs="Times New Roman"/>
          <w:sz w:val="28"/>
          <w:szCs w:val="28"/>
        </w:rPr>
        <w:t xml:space="preserve"> О.А.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D3C4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D3C4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C10FF7" w:rsidRPr="005923E4" w:rsidP="00C10FF7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0FF7" w:rsidP="00C10FF7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«ЭКО-СВ-БУД» Ефремова </w:t>
      </w:r>
      <w:r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/изъято/, гражданина /изъято/, паспорт /</w:t>
      </w:r>
      <w:r>
        <w:rPr>
          <w:rFonts w:ascii="Times New Roman" w:hAnsi="Times New Roman" w:cs="Times New Roman"/>
          <w:sz w:val="28"/>
          <w:szCs w:val="28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 xml:space="preserve">/ выдан /изъято/, проживающего по адресу: /изъято/,  </w:t>
      </w:r>
    </w:p>
    <w:p w:rsidR="00C10FF7" w:rsidP="00C10FF7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C10FF7" w:rsidP="00C10FF7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по ч.1 ст.15.6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C10FF7" w:rsidRPr="007D3C4E" w:rsidP="00C10FF7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0FF7" w:rsidRPr="007D3C4E" w:rsidP="00C10FF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C10FF7" w:rsidP="00C10FF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Ефремов Н.В.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hAnsi="Times New Roman" w:cs="Times New Roman"/>
          <w:sz w:val="28"/>
          <w:szCs w:val="28"/>
        </w:rPr>
        <w:t>директором ООО «ЭКО-СВ-БУД»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4AD3">
        <w:t xml:space="preserve">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не представил в установленный законодательством о налогах и сборах срок оформленные в установленном порядке документы и (или) иные сведения, необходимые для проведения камеральной налоговой проверки Декларации по налогу на добычу полезных ископаемых за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года, согласно требованию ИФНС России по г. Симферополю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C10FF7" w:rsidRPr="00734F6E" w:rsidP="00C10FF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Ефремов Н.В</w:t>
      </w:r>
      <w:r w:rsidRPr="00C2494B">
        <w:rPr>
          <w:rFonts w:ascii="Times New Roman" w:eastAsia="Times New Roman" w:hAnsi="Times New Roman" w:cs="Times New Roman"/>
          <w:sz w:val="28"/>
          <w:szCs w:val="28"/>
        </w:rPr>
        <w:t>. в судебное заседание не явился, о дате, месте и времени слушания дела извещена надлежащим образом в связи с чем, в порядке ст. 25.1 КоАП РФ, полагаю возможным рассмотреть дело в отсутствие лица, привлекаемого к административной ответственности.</w:t>
      </w:r>
    </w:p>
    <w:p w:rsidR="00C10FF7" w:rsidRPr="00C63E5E" w:rsidP="00C10FF7">
      <w:pPr>
        <w:pStyle w:val="Style18"/>
        <w:widowControl/>
        <w:spacing w:line="240" w:lineRule="auto"/>
        <w:ind w:right="17" w:firstLine="567"/>
        <w:contextualSpacing/>
        <w:rPr>
          <w:sz w:val="28"/>
          <w:szCs w:val="28"/>
        </w:rPr>
      </w:pPr>
      <w:r w:rsidRPr="00C63E5E">
        <w:rPr>
          <w:rFonts w:eastAsiaTheme="minorHAnsi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C10FF7" w:rsidP="00C10FF7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 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>пункт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ом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1 статьи 93 Налогового Кодекса Российской Федерации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должностное лицо налогового органа, проводящее налоговую проверку, вправе истребов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а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>ть у проверяемого лица необходимые для проверки документы. В случае нахождения должностного лица налогового органа, проводящего налоговую проверку, на территории проверяемого лица требование о представлении документов передается руководителю (законному или уполномоченному представителю) организации или физическому лицу (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его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законному или уполномоченному представителю) лично под расписку. </w:t>
      </w:r>
    </w:p>
    <w:p w:rsidR="00C10FF7" w:rsidRPr="00714AD3" w:rsidP="00C10FF7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>Если указанным</w:t>
      </w:r>
      <w:r w:rsidRPr="00714AD3">
        <w:t xml:space="preserve"> 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способом требование о представлении документов передать невозможно, оно направляется в порядке, установленном пунктом 4 статьи 31 Налогового Кодекса Российской Федерации. 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пункта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3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статьи 93 Налогового Кодекса Российской Федерации документы, которые были истребованы в ходе налоговой проверки, предоставляются течение 10 дней со дня получения соответствующего требования (в соответствии с п.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3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Постановления Правительства РФ от 02.04.2020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№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409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>О мерах по обеспечению устойчивого развития экономики» указанный срок продлевается на 20 рабочих дней).</w:t>
      </w:r>
    </w:p>
    <w:p w:rsidR="00C10FF7" w:rsidP="00C10FF7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C10FF7" w:rsidRPr="00A86C19" w:rsidP="00C10FF7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87128"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</w:t>
      </w:r>
      <w:r w:rsidRPr="00714AD3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налоговым органом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было подготовлено требование о представлении документов (информации)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и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направлено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адрес ООО </w:t>
      </w:r>
      <w:r>
        <w:rPr>
          <w:rFonts w:ascii="Times New Roman" w:hAnsi="Times New Roman" w:cs="Times New Roman"/>
          <w:sz w:val="28"/>
          <w:szCs w:val="28"/>
        </w:rPr>
        <w:t>«ЭКО-СВ-БУД» 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телекоммуникационных каналов связи</w:t>
      </w:r>
      <w:r>
        <w:rPr>
          <w:rFonts w:ascii="Times New Roman" w:eastAsia="Times New Roman" w:hAnsi="Times New Roman" w:cs="Times New Roman"/>
          <w:sz w:val="28"/>
          <w:szCs w:val="28"/>
        </w:rPr>
        <w:t>. С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>огласно квитанции о приёме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требование о представлении документов (информации) №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было получено ООО </w:t>
      </w:r>
      <w:r>
        <w:rPr>
          <w:rFonts w:ascii="Times New Roman" w:hAnsi="Times New Roman" w:cs="Times New Roman"/>
          <w:sz w:val="28"/>
          <w:szCs w:val="28"/>
        </w:rPr>
        <w:t>«ЭКО-СВ-БУД» 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г., соответственно предельным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запрашиваемых документов было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Однако соответствующие документы</w:t>
      </w:r>
      <w:r w:rsidRPr="00A8712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нарушение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пункта 3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статьи 93 документы</w:t>
      </w:r>
      <w:r w:rsidRPr="00A8712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Российской Федерации фактически представлены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только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г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C10FF7" w:rsidRPr="006D6696" w:rsidP="00C10FF7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 w:rsidRPr="006D669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4" w:history="1">
        <w:r w:rsidRPr="00D44043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D4404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C10FF7" w:rsidRPr="006D6696" w:rsidP="00C10FF7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0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B006B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юридического лица в должности </w:t>
      </w:r>
      <w:r>
        <w:rPr>
          <w:rFonts w:ascii="Times New Roman" w:hAnsi="Times New Roman" w:cs="Times New Roman"/>
          <w:sz w:val="28"/>
          <w:szCs w:val="28"/>
        </w:rPr>
        <w:t>директора</w:t>
      </w:r>
      <w:r w:rsidRPr="00B006BA">
        <w:rPr>
          <w:rFonts w:ascii="Times New Roman" w:hAnsi="Times New Roman" w:cs="Times New Roman"/>
          <w:sz w:val="28"/>
          <w:szCs w:val="28"/>
        </w:rPr>
        <w:t xml:space="preserve"> </w:t>
      </w:r>
      <w:r w:rsidRPr="00B006B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 w:rsidRPr="00B006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Ефремов Н.В</w:t>
      </w:r>
      <w:r w:rsidRPr="00C2494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0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них соответствующих изменений. Для всех третьих лиц руководителем организации является лицо, указанное в реестре. </w:t>
      </w:r>
    </w:p>
    <w:p w:rsidR="00C10FF7" w:rsidRPr="006D6696" w:rsidP="00C10FF7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>
        <w:rPr>
          <w:rFonts w:ascii="Times New Roman" w:hAnsi="Times New Roman" w:cs="Times New Roman"/>
          <w:sz w:val="28"/>
          <w:szCs w:val="28"/>
        </w:rPr>
        <w:t>Ефремов Н.В</w:t>
      </w:r>
      <w:r w:rsidRPr="00C2494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C10FF7" w:rsidRPr="006D6696" w:rsidP="00C10FF7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>
        <w:rPr>
          <w:rFonts w:ascii="Times New Roman" w:hAnsi="Times New Roman" w:cs="Times New Roman"/>
          <w:sz w:val="28"/>
          <w:szCs w:val="28"/>
        </w:rPr>
        <w:t>директор ООО «ЭКО-СВ-БУД» Ефремов  Н.В.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совершил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C10FF7" w:rsidRPr="00F12E33" w:rsidP="00C10FF7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директора ООО «ЭКО-СВ-БУД» Ефремов  Н.В.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совершении инкриминированного правонарушения подтверждается исследованными в судебном заседании документами, а именно: протоколом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копией  требования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копией квитанции о приеме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 копией обращения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г., копией подтверждения даты отправки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г., копией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об обнаружении фактов, свидетельствующих о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предусмотренных НК РФ налоговых правонарушениях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hAnsi="Times New Roman" w:cs="Times New Roman"/>
          <w:sz w:val="28"/>
          <w:szCs w:val="28"/>
        </w:rPr>
        <w:t xml:space="preserve">протокола рассмотрения материалов налоговой проверки № /изъято/от /изъято/года, копией решения № /изъято/ о привлечении лица к ответственности за налоговое правонарушение, предусмотренное НК РФ от /изъято/года, </w:t>
      </w:r>
      <w:r w:rsidRPr="006D6696">
        <w:rPr>
          <w:rFonts w:ascii="Times New Roman" w:hAnsi="Times New Roman" w:cs="Times New Roman"/>
          <w:sz w:val="28"/>
          <w:szCs w:val="28"/>
        </w:rPr>
        <w:t>выпиской из ЕГРЮЛ</w:t>
      </w:r>
      <w:r>
        <w:rPr>
          <w:rFonts w:ascii="Times New Roman" w:hAnsi="Times New Roman" w:cs="Times New Roman"/>
          <w:sz w:val="28"/>
          <w:szCs w:val="28"/>
        </w:rPr>
        <w:t>, копией решения № /изъято/единственного участника ООО «ЭКО-СВ-БУД»  от /изъято/г., копией приказа о назначении директора № /изъято/от /изъято/г.,  иными материалами дела.</w:t>
      </w:r>
    </w:p>
    <w:p w:rsidR="00C10FF7" w:rsidRPr="007D3C4E" w:rsidP="00C10FF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C10FF7" w:rsidRPr="007D7BD2" w:rsidP="00C10FF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</w:t>
      </w:r>
      <w:r w:rsidRPr="007D7BD2">
        <w:rPr>
          <w:rFonts w:ascii="Times New Roman" w:eastAsia="Times New Roman" w:hAnsi="Times New Roman" w:cs="Times New Roman"/>
          <w:sz w:val="28"/>
          <w:szCs w:val="28"/>
        </w:rPr>
        <w:t xml:space="preserve">соблюдением требований закона, противоречий не содержит. Права и законные интересы </w:t>
      </w:r>
      <w:r w:rsidRPr="007D7BD2">
        <w:rPr>
          <w:rFonts w:ascii="Times New Roman" w:hAnsi="Times New Roman" w:cs="Times New Roman"/>
          <w:sz w:val="28"/>
          <w:szCs w:val="28"/>
        </w:rPr>
        <w:t>директор</w:t>
      </w:r>
      <w:r w:rsidRPr="007D7BD2">
        <w:rPr>
          <w:rFonts w:ascii="Times New Roman" w:hAnsi="Times New Roman" w:cs="Times New Roman"/>
          <w:sz w:val="28"/>
          <w:szCs w:val="28"/>
        </w:rPr>
        <w:t>а ООО</w:t>
      </w:r>
      <w:r w:rsidRPr="007D7BD2">
        <w:rPr>
          <w:rFonts w:ascii="Times New Roman" w:hAnsi="Times New Roman" w:cs="Times New Roman"/>
          <w:sz w:val="28"/>
          <w:szCs w:val="28"/>
        </w:rPr>
        <w:t xml:space="preserve"> «ЭКО-СВ-БУД» Ефремова  Н.В.</w:t>
      </w:r>
      <w:r w:rsidRPr="007D7BD2">
        <w:rPr>
          <w:rFonts w:ascii="Times New Roman" w:eastAsia="Times New Roman" w:hAnsi="Times New Roman" w:cs="Times New Roman"/>
          <w:sz w:val="28"/>
          <w:szCs w:val="28"/>
        </w:rPr>
        <w:t xml:space="preserve"> при составлении протокола об административном правонарушении нарушены не были.</w:t>
      </w:r>
    </w:p>
    <w:p w:rsidR="00C10FF7" w:rsidRPr="007D7BD2" w:rsidP="00C10FF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BD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7D7BD2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</w:t>
      </w:r>
      <w:r w:rsidRPr="007D7BD2"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C10FF7" w:rsidRPr="007D3C4E" w:rsidP="00C10FF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ответственность правонарушителя, – судом не усматривается.</w:t>
      </w:r>
    </w:p>
    <w:p w:rsidR="00C10FF7" w:rsidRPr="007D7BD2" w:rsidP="00C10FF7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BD2">
        <w:rPr>
          <w:rFonts w:ascii="Times New Roman" w:eastAsia="Times New Roman" w:hAnsi="Times New Roman" w:cs="Times New Roman"/>
          <w:sz w:val="28"/>
          <w:szCs w:val="28"/>
        </w:rPr>
        <w:t>Согласно п. 2 ч. 1 ст. 4.3 КоАП РФ к обстоятельствам, отягчающим административную ответственность, относится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правонарушения.</w:t>
      </w:r>
    </w:p>
    <w:p w:rsidR="00C10FF7" w:rsidRPr="007D7BD2" w:rsidP="00C10FF7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Так, в материалах дела имеются сведения  о привлечении </w:t>
      </w:r>
      <w:r w:rsidRPr="007D7BD2">
        <w:rPr>
          <w:rFonts w:ascii="Times New Roman" w:hAnsi="Times New Roman" w:cs="Times New Roman"/>
          <w:sz w:val="28"/>
          <w:szCs w:val="28"/>
        </w:rPr>
        <w:t>директора ООО «ЭКО-СВ-БУД» Ефремова  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течение срока, установленного ст. 4.6 КоАП РФ к административной ответственности за совершение административного правонарушения, предусмотренного ч. 1 ст. 15.6 КоАП,  свидетельствующие о наличии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его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действиях обстоятельства, отягчающего административную ответственность, предусмотренного пунктом 2 части 1 статьи 4.3 КоАП РФ. </w:t>
      </w:r>
    </w:p>
    <w:p w:rsidR="00C10FF7" w:rsidRPr="007D7BD2" w:rsidP="00C10FF7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>, в отношении которо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имеются данные о привлечении 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ранее к административной ответственности за аналогичное правонарушение, мировой судья считает необходимым назначить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ООО «ЭКО-СВ-БУД» Ефремову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Н.В. 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 в пределах санкции данной части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статьи.</w:t>
      </w:r>
    </w:p>
    <w:p w:rsidR="00C10FF7" w:rsidP="00C10FF7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 w:rsidRPr="007D3C4E">
        <w:rPr>
          <w:rFonts w:ascii="Times New Roman" w:hAnsi="Times New Roman" w:cs="Times New Roman"/>
          <w:sz w:val="28"/>
          <w:szCs w:val="28"/>
        </w:rPr>
        <w:t>ст.ст</w:t>
      </w:r>
      <w:r w:rsidRPr="007D3C4E">
        <w:rPr>
          <w:rFonts w:ascii="Times New Roman" w:hAnsi="Times New Roman" w:cs="Times New Roman"/>
          <w:sz w:val="28"/>
          <w:szCs w:val="28"/>
        </w:rPr>
        <w:t>. 29.9, 29.10, 29.11  Кодекса Российской Федерации об административных правонарушениях, мировой судья,-</w:t>
      </w:r>
    </w:p>
    <w:p w:rsidR="00C10FF7" w:rsidRPr="007D3C4E" w:rsidP="00C10FF7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0FF7" w:rsidP="00C10FF7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C4E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C10FF7" w:rsidRPr="007D3C4E" w:rsidP="00C10FF7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«ЭКО-СВ-БУД» Ефремова </w:t>
      </w:r>
      <w:r>
        <w:rPr>
          <w:rFonts w:ascii="Times New Roman" w:hAnsi="Times New Roman" w:cs="Times New Roman"/>
          <w:sz w:val="28"/>
          <w:szCs w:val="28"/>
        </w:rPr>
        <w:t>Н.В.</w:t>
      </w:r>
      <w:r w:rsidRPr="007D3C4E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7D3C4E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7D3C4E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(триста) рублей.</w:t>
      </w:r>
    </w:p>
    <w:p w:rsidR="00C10FF7" w:rsidP="00C10FF7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почтовый адрес: </w:t>
      </w:r>
      <w:r>
        <w:rPr>
          <w:rFonts w:ascii="Times New Roman" w:eastAsia="Times New Roman" w:hAnsi="Times New Roman" w:cs="Times New Roman"/>
          <w:sz w:val="28"/>
          <w:szCs w:val="28"/>
        </w:rPr>
        <w:t>Россия, Республика Крым, 29500, г. Симферополь, ул. Набережная им.60-летия СССР, 28; получатель: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04752203230); ИНН: 9102013284; КПП: 910201001; Банк получателя: Отделение по Республике Крым Южного главного управления ЦБРФ; БИК: 043510001; счет: </w:t>
      </w:r>
      <w:r>
        <w:rPr>
          <w:rFonts w:ascii="Times New Roman" w:eastAsia="Times New Roman" w:hAnsi="Times New Roman" w:cs="Times New Roman"/>
          <w:sz w:val="28"/>
          <w:szCs w:val="28"/>
        </w:rPr>
        <w:t>40101810335100010001; ОКТМО: 35701000; КБК: 828 1 16 01153 01 0006 140.</w:t>
      </w:r>
      <w:r>
        <w:t xml:space="preserve"> </w:t>
      </w:r>
    </w:p>
    <w:p w:rsidR="00C10FF7" w:rsidP="00C10FF7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C10FF7" w:rsidP="00C10FF7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C10FF7" w:rsidP="00C10FF7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10FF7" w:rsidP="00C10FF7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C10FF7" w:rsidP="00C10FF7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C10FF7" w:rsidRPr="003B12D3" w:rsidP="00C10FF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           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C10FF7" w:rsidRPr="003B12D3" w:rsidP="00C10FF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C10FF7" w:rsidRPr="00963E4F" w:rsidP="00C10FF7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C10FF7" w:rsidP="00C10FF7">
      <w:pPr>
        <w:spacing w:after="0" w:line="240" w:lineRule="auto"/>
        <w:ind w:right="19" w:firstLine="567"/>
      </w:pPr>
    </w:p>
    <w:p w:rsidR="009A70E0"/>
    <w:sectPr w:rsidSect="001314A9">
      <w:headerReference w:type="default" r:id="rId5"/>
      <w:pgSz w:w="11906" w:h="16838"/>
      <w:pgMar w:top="993" w:right="144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D3"/>
    <w:rsid w:val="003B12D3"/>
    <w:rsid w:val="005923E4"/>
    <w:rsid w:val="00664000"/>
    <w:rsid w:val="006D6696"/>
    <w:rsid w:val="00714AD3"/>
    <w:rsid w:val="00734F6E"/>
    <w:rsid w:val="007D3C4E"/>
    <w:rsid w:val="007D7BD2"/>
    <w:rsid w:val="00963E4F"/>
    <w:rsid w:val="009A70E0"/>
    <w:rsid w:val="00A336F5"/>
    <w:rsid w:val="00A86C19"/>
    <w:rsid w:val="00A87128"/>
    <w:rsid w:val="00B006BA"/>
    <w:rsid w:val="00B53FD3"/>
    <w:rsid w:val="00C10FF7"/>
    <w:rsid w:val="00C2494B"/>
    <w:rsid w:val="00C63E5E"/>
    <w:rsid w:val="00D44043"/>
    <w:rsid w:val="00F12E33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FF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0FF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10FF7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C10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10FF7"/>
    <w:rPr>
      <w:rFonts w:eastAsiaTheme="minorEastAsia"/>
      <w:lang w:eastAsia="ru-RU"/>
    </w:rPr>
  </w:style>
  <w:style w:type="paragraph" w:customStyle="1" w:styleId="Style18">
    <w:name w:val="Style18"/>
    <w:basedOn w:val="Normal"/>
    <w:uiPriority w:val="99"/>
    <w:rsid w:val="00C10FF7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C10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0FF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1E3075C2361BB9F03B9B375E6E0F89F30FCA1AB7C3A405122B868231C9BC451480926A1Ap0g8R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