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D131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D1312B" w:rsidR="00C70046">
        <w:rPr>
          <w:rFonts w:ascii="Times New Roman" w:eastAsia="Times New Roman" w:hAnsi="Times New Roman" w:cs="Times New Roman"/>
          <w:b/>
          <w:sz w:val="28"/>
          <w:szCs w:val="28"/>
        </w:rPr>
        <w:t>67</w:t>
      </w:r>
      <w:r w:rsidR="00BB5E5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D131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D131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D131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198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ab/>
      </w:r>
      <w:r w:rsidRPr="00D1312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131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1E3482" w:rsidRPr="00D1312B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D1312B">
        <w:rPr>
          <w:rFonts w:ascii="Times New Roman" w:hAnsi="Times New Roman" w:cs="Times New Roman"/>
          <w:sz w:val="28"/>
          <w:szCs w:val="28"/>
        </w:rPr>
        <w:t>район</w:t>
      </w:r>
      <w:r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1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13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131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13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131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D1312B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D1312B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г</w:t>
      </w:r>
      <w:r w:rsidRPr="00BB5E55">
        <w:rPr>
          <w:rFonts w:ascii="Times New Roman" w:hAnsi="Times New Roman" w:cs="Times New Roman"/>
          <w:sz w:val="28"/>
          <w:szCs w:val="28"/>
        </w:rPr>
        <w:t>енерального  директора Общества с ограниченной ответственностью  «КРЫМСКИЙ ЧАСОВОЙ КЛУБ» Ворончихина Игоря Александровича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D1312B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D131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D131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6A17A4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Ворончихин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5E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01982" w:rsidR="00701982">
        <w:rPr>
          <w:rFonts w:ascii="Times New Roman" w:hAnsi="Times New Roman" w:cs="Times New Roman"/>
          <w:sz w:val="28"/>
          <w:szCs w:val="28"/>
        </w:rPr>
        <w:t>генеральн</w:t>
      </w:r>
      <w:r w:rsidR="00701982">
        <w:rPr>
          <w:rFonts w:ascii="Times New Roman" w:hAnsi="Times New Roman" w:cs="Times New Roman"/>
          <w:sz w:val="28"/>
          <w:szCs w:val="28"/>
        </w:rPr>
        <w:t>ым</w:t>
      </w:r>
      <w:r w:rsidRPr="00701982" w:rsidR="00701982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="00701982">
        <w:rPr>
          <w:rFonts w:ascii="Times New Roman" w:hAnsi="Times New Roman" w:cs="Times New Roman"/>
          <w:sz w:val="28"/>
          <w:szCs w:val="28"/>
        </w:rPr>
        <w:t>ом</w:t>
      </w:r>
      <w:r w:rsidRPr="00701982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D1312B" w:rsidR="00C70046">
        <w:rPr>
          <w:rFonts w:ascii="Times New Roman" w:hAnsi="Times New Roman" w:cs="Times New Roman"/>
          <w:sz w:val="28"/>
          <w:szCs w:val="28"/>
        </w:rPr>
        <w:t>ООО «</w:t>
      </w:r>
      <w:r w:rsidRPr="00BB5E55">
        <w:rPr>
          <w:rFonts w:ascii="Times New Roman" w:hAnsi="Times New Roman" w:cs="Times New Roman"/>
          <w:sz w:val="28"/>
          <w:szCs w:val="28"/>
        </w:rPr>
        <w:t>КРЫМСКИЙ ЧАСОВОЙ КЛУБ</w:t>
      </w:r>
      <w:r w:rsidRPr="00D1312B" w:rsidR="00C70046">
        <w:rPr>
          <w:rFonts w:ascii="Times New Roman" w:hAnsi="Times New Roman" w:cs="Times New Roman"/>
          <w:sz w:val="28"/>
          <w:szCs w:val="28"/>
        </w:rPr>
        <w:t>»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</w:t>
      </w:r>
      <w:r w:rsidRPr="006A1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6A17A4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6A1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A17A4" w:rsidRPr="006A17A4" w:rsidP="006A17A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Ворончихин И.А. </w:t>
      </w:r>
      <w:r w:rsidRPr="006A1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не явился, извещался надлежащим образом посредством заказной корреспонденции, о чем свидетельствует вернувшееся на судебный участок почтовое уведомление о вручении, доказательств уважительности причин </w:t>
      </w:r>
      <w:r w:rsidRPr="006A1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554180" w:rsidRPr="006A17A4" w:rsidP="006A17A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</w:t>
      </w:r>
      <w:r w:rsidRPr="006A1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приходит к следующим выводам</w:t>
      </w:r>
      <w:r w:rsidRPr="006A17A4" w:rsidR="00C6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482" w:rsidRPr="00D131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A17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6A17A4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6A17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D131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D131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аях, когда последний день срока приходится на день, признаваемый в соответствии с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F9A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</w:t>
      </w:r>
      <w:r w:rsidRPr="00360F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усматривается, что ООО «</w:t>
      </w:r>
      <w:r w:rsidRPr="00BB5E55" w:rsidR="0091238A">
        <w:rPr>
          <w:rFonts w:ascii="Times New Roman" w:hAnsi="Times New Roman" w:cs="Times New Roman"/>
          <w:sz w:val="28"/>
          <w:szCs w:val="28"/>
        </w:rPr>
        <w:t>КРЫМСКИЙ ЧАСОВОЙ КЛУБ</w:t>
      </w:r>
      <w:r w:rsidRPr="00360F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360F9A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</w:t>
      </w:r>
      <w:r w:rsidRPr="00360F9A">
        <w:rPr>
          <w:rFonts w:ascii="Times New Roman" w:hAnsi="Times New Roman" w:eastAsiaTheme="minorHAnsi" w:cs="Times New Roman"/>
          <w:sz w:val="28"/>
          <w:szCs w:val="28"/>
          <w:lang w:eastAsia="en-US"/>
        </w:rPr>
        <w:t>й год, при сроке предоставления которых - не позднее 21.01.2019 года.</w:t>
      </w:r>
    </w:p>
    <w:p w:rsidR="001E3482" w:rsidRPr="0091238A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 виде, за исключением случаев, </w:t>
      </w:r>
      <w:r w:rsidRPr="0091238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91238A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91238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91238A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91238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1238A" w:rsid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91238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91238A" w:rsid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1238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91238A" w:rsidR="00D26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1238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91238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Общества в должности </w:t>
      </w:r>
      <w:r w:rsidRPr="0091238A" w:rsidR="0091238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91238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является </w:t>
      </w:r>
      <w:r w:rsidRPr="0091238A" w:rsidR="0091238A">
        <w:rPr>
          <w:rFonts w:ascii="Times New Roman" w:hAnsi="Times New Roman" w:cs="Times New Roman"/>
          <w:color w:val="000000" w:themeColor="text1"/>
          <w:sz w:val="28"/>
          <w:szCs w:val="28"/>
        </w:rPr>
        <w:t>Ворончихин И.А.</w:t>
      </w:r>
      <w:r w:rsidRPr="0091238A" w:rsidR="00D2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</w:t>
      </w:r>
      <w:r w:rsidRP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в реестре. </w:t>
      </w:r>
    </w:p>
    <w:p w:rsidR="001E3482" w:rsidRPr="0091238A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1238A" w:rsidR="0091238A">
        <w:rPr>
          <w:rFonts w:ascii="Times New Roman" w:hAnsi="Times New Roman" w:cs="Times New Roman"/>
          <w:color w:val="000000" w:themeColor="text1"/>
          <w:sz w:val="28"/>
          <w:szCs w:val="28"/>
        </w:rPr>
        <w:t>Ворончихин И.А.</w:t>
      </w:r>
      <w:r w:rsidRPr="0091238A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</w:t>
      </w:r>
      <w:r w:rsidRP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ргающих указанные обстоятельства доказательств мировому судье не представлено.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1238A" w:rsidR="007019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генеральный </w:t>
      </w:r>
      <w:r w:rsidRPr="0091238A" w:rsidR="00B66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Pr="0091238A" w:rsidR="007019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</w:t>
      </w:r>
      <w:r w:rsidRPr="00BB5E55" w:rsidR="001943F3">
        <w:rPr>
          <w:rFonts w:ascii="Times New Roman" w:hAnsi="Times New Roman" w:cs="Times New Roman"/>
          <w:sz w:val="28"/>
          <w:szCs w:val="28"/>
        </w:rPr>
        <w:t>КРЫМСКИЙ ЧАСОВОЙ КЛУБ</w:t>
      </w:r>
      <w:r w:rsidRPr="0091238A" w:rsidR="007019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91238A" w:rsidR="0091238A">
        <w:rPr>
          <w:rFonts w:ascii="Times New Roman" w:hAnsi="Times New Roman" w:cs="Times New Roman"/>
          <w:color w:val="000000" w:themeColor="text1"/>
          <w:sz w:val="28"/>
          <w:szCs w:val="28"/>
        </w:rPr>
        <w:t>Ворончихин И.А.</w:t>
      </w:r>
      <w:r w:rsidRPr="0091238A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онтроля.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1238A" w:rsidR="001943F3">
        <w:rPr>
          <w:rFonts w:ascii="Times New Roman" w:hAnsi="Times New Roman" w:cs="Times New Roman"/>
          <w:color w:val="000000" w:themeColor="text1"/>
          <w:sz w:val="28"/>
          <w:szCs w:val="28"/>
        </w:rPr>
        <w:t>Ворончихин</w:t>
      </w:r>
      <w:r w:rsidR="001943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238A" w:rsidR="0019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</w:t>
      </w:r>
      <w:r w:rsidR="00701982">
        <w:rPr>
          <w:rFonts w:ascii="Times New Roman" w:hAnsi="Times New Roman" w:cs="Times New Roman"/>
          <w:sz w:val="28"/>
          <w:szCs w:val="28"/>
        </w:rPr>
        <w:t xml:space="preserve">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943F3">
        <w:rPr>
          <w:rFonts w:ascii="Times New Roman" w:eastAsia="Times New Roman" w:hAnsi="Times New Roman" w:cs="Times New Roman"/>
          <w:sz w:val="28"/>
          <w:szCs w:val="28"/>
        </w:rPr>
        <w:t xml:space="preserve">91021924208478400002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19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943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1943F3">
        <w:rPr>
          <w:rFonts w:ascii="Times New Roman" w:eastAsia="Times New Roman" w:hAnsi="Times New Roman" w:cs="Times New Roman"/>
          <w:sz w:val="28"/>
          <w:szCs w:val="28"/>
        </w:rPr>
        <w:t>-3</w:t>
      </w:r>
      <w:r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D131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943F3">
        <w:rPr>
          <w:rFonts w:ascii="Times New Roman" w:eastAsia="Times New Roman" w:hAnsi="Times New Roman" w:cs="Times New Roman"/>
          <w:sz w:val="28"/>
          <w:szCs w:val="28"/>
        </w:rPr>
        <w:t>2180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65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198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1312B" w:rsidR="00A871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1943F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3F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D131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установлен в один год со дня совершения административного правонарушения. Таким образом, срок привлечения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D131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1943F3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ООО </w:t>
      </w:r>
      <w:r w:rsidRPr="0091238A" w:rsidR="001943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BB5E55" w:rsidR="001943F3">
        <w:rPr>
          <w:rFonts w:ascii="Times New Roman" w:hAnsi="Times New Roman" w:cs="Times New Roman"/>
          <w:sz w:val="28"/>
          <w:szCs w:val="28"/>
        </w:rPr>
        <w:t>КРЫМСКИЙ ЧАСОВОЙ КЛУБ</w:t>
      </w:r>
      <w:r w:rsidRPr="0091238A" w:rsidR="001943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91238A" w:rsidR="001943F3">
        <w:rPr>
          <w:rFonts w:ascii="Times New Roman" w:hAnsi="Times New Roman" w:cs="Times New Roman"/>
          <w:color w:val="000000" w:themeColor="text1"/>
          <w:sz w:val="28"/>
          <w:szCs w:val="28"/>
        </w:rPr>
        <w:t>Ворончихин И.А.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были.</w:t>
      </w:r>
    </w:p>
    <w:p w:rsidR="001E3482" w:rsidRPr="00D131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D131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12B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D1312B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</w:t>
      </w:r>
      <w:r w:rsidR="001943F3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D13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1943F3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директору ООО </w:t>
      </w:r>
      <w:r w:rsidRPr="0091238A" w:rsidR="001943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BB5E55" w:rsidR="001943F3">
        <w:rPr>
          <w:rFonts w:ascii="Times New Roman" w:hAnsi="Times New Roman" w:cs="Times New Roman"/>
          <w:sz w:val="28"/>
          <w:szCs w:val="28"/>
        </w:rPr>
        <w:t>КРЫМСКИЙ ЧАСОВОЙ КЛУБ</w:t>
      </w:r>
      <w:r w:rsidRPr="0091238A" w:rsidR="001943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91238A" w:rsidR="001943F3">
        <w:rPr>
          <w:rFonts w:ascii="Times New Roman" w:hAnsi="Times New Roman" w:cs="Times New Roman"/>
          <w:color w:val="000000" w:themeColor="text1"/>
          <w:sz w:val="28"/>
          <w:szCs w:val="28"/>
        </w:rPr>
        <w:t>Ворончихин</w:t>
      </w:r>
      <w:r w:rsidR="001943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238A" w:rsidR="0019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</w:t>
      </w:r>
      <w:r w:rsidRP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</w:t>
      </w:r>
      <w:r w:rsidRPr="00D1312B">
        <w:rPr>
          <w:rFonts w:ascii="Times New Roman" w:hAnsi="Times New Roman" w:cs="Times New Roman"/>
          <w:sz w:val="28"/>
          <w:szCs w:val="28"/>
        </w:rPr>
        <w:t>рушениях, мировой судья,-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D131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2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B5E55" w:rsidR="001943F3">
        <w:rPr>
          <w:rFonts w:ascii="Times New Roman" w:hAnsi="Times New Roman" w:cs="Times New Roman"/>
          <w:sz w:val="28"/>
          <w:szCs w:val="28"/>
        </w:rPr>
        <w:t>генерального  директора Общества с ограниченной ответственностью  «КРЫМСКИЙ ЧАСОВОЙ КЛУБ» Ворончихина Игоря Александровича</w:t>
      </w:r>
      <w:r w:rsidRPr="00D1312B" w:rsidR="001943F3">
        <w:rPr>
          <w:rFonts w:ascii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hAnsi="Times New Roman" w:cs="Times New Roman"/>
          <w:sz w:val="28"/>
          <w:szCs w:val="28"/>
        </w:rPr>
        <w:t>виновн</w:t>
      </w:r>
      <w:r w:rsidR="001943F3">
        <w:rPr>
          <w:rFonts w:ascii="Times New Roman" w:hAnsi="Times New Roman" w:cs="Times New Roman"/>
          <w:sz w:val="28"/>
          <w:szCs w:val="28"/>
        </w:rPr>
        <w:t>ым</w:t>
      </w:r>
      <w:r w:rsidRPr="00D1312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1943F3">
        <w:rPr>
          <w:rFonts w:ascii="Times New Roman" w:hAnsi="Times New Roman" w:cs="Times New Roman"/>
          <w:sz w:val="28"/>
          <w:szCs w:val="28"/>
        </w:rPr>
        <w:t>му</w:t>
      </w:r>
      <w:r w:rsidRPr="00D1312B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03030 01 6000 140.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D131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1312B">
        <w:rPr>
          <w:rFonts w:ascii="Times New Roman" w:hAnsi="Times New Roman"/>
          <w:sz w:val="28"/>
          <w:szCs w:val="28"/>
        </w:rPr>
        <w:t xml:space="preserve">Постановление может </w:t>
      </w:r>
      <w:r w:rsidRPr="00D1312B">
        <w:rPr>
          <w:rFonts w:ascii="Times New Roman" w:hAnsi="Times New Roman"/>
          <w:sz w:val="28"/>
          <w:szCs w:val="28"/>
        </w:rPr>
        <w:t>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</w:t>
      </w:r>
      <w:r w:rsidRPr="00D1312B">
        <w:rPr>
          <w:rFonts w:ascii="Times New Roman" w:hAnsi="Times New Roman"/>
          <w:sz w:val="28"/>
          <w:szCs w:val="28"/>
        </w:rPr>
        <w:t>остановления.</w:t>
      </w:r>
    </w:p>
    <w:p w:rsidR="001E3482" w:rsidRPr="00D131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2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D131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312B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F49B8" w:rsidRPr="00D131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A1714"/>
    <w:rsid w:val="000D044A"/>
    <w:rsid w:val="00133713"/>
    <w:rsid w:val="00167661"/>
    <w:rsid w:val="001943F3"/>
    <w:rsid w:val="001E3482"/>
    <w:rsid w:val="002A6E98"/>
    <w:rsid w:val="00360F9A"/>
    <w:rsid w:val="004247EB"/>
    <w:rsid w:val="00554180"/>
    <w:rsid w:val="005C20C9"/>
    <w:rsid w:val="005F49B8"/>
    <w:rsid w:val="00667E1C"/>
    <w:rsid w:val="006A17A4"/>
    <w:rsid w:val="00701982"/>
    <w:rsid w:val="00724303"/>
    <w:rsid w:val="00733283"/>
    <w:rsid w:val="00751A0E"/>
    <w:rsid w:val="007E2C6F"/>
    <w:rsid w:val="00807BEC"/>
    <w:rsid w:val="00897ED0"/>
    <w:rsid w:val="0091238A"/>
    <w:rsid w:val="00957134"/>
    <w:rsid w:val="00A14138"/>
    <w:rsid w:val="00A87128"/>
    <w:rsid w:val="00AF008A"/>
    <w:rsid w:val="00B456F5"/>
    <w:rsid w:val="00B66890"/>
    <w:rsid w:val="00BB5E55"/>
    <w:rsid w:val="00C32EAD"/>
    <w:rsid w:val="00C41F8C"/>
    <w:rsid w:val="00C54AC2"/>
    <w:rsid w:val="00C627F6"/>
    <w:rsid w:val="00C70046"/>
    <w:rsid w:val="00CA116D"/>
    <w:rsid w:val="00D1312B"/>
    <w:rsid w:val="00D26510"/>
    <w:rsid w:val="00D54FF7"/>
    <w:rsid w:val="00D70EB3"/>
    <w:rsid w:val="00DC3951"/>
    <w:rsid w:val="00E06B5E"/>
    <w:rsid w:val="00EA525A"/>
    <w:rsid w:val="00F226E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CA1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