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B591F" w:rsidRPr="00A502E4" w:rsidP="006E2EA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2E4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A502E4">
        <w:rPr>
          <w:rFonts w:ascii="Times New Roman" w:eastAsia="Times New Roman" w:hAnsi="Times New Roman" w:cs="Times New Roman"/>
          <w:b/>
          <w:sz w:val="28"/>
          <w:szCs w:val="28"/>
        </w:rPr>
        <w:t>05-070</w:t>
      </w:r>
      <w:r w:rsidRPr="00A502E4" w:rsidR="0094679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502E4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0B591F" w:rsidRPr="00A502E4" w:rsidP="006E2EA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91F" w:rsidRPr="00A502E4" w:rsidP="006E2EA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2E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B591F" w:rsidRPr="00A502E4" w:rsidP="006E2EA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14 ноября 2018 года                      </w:t>
      </w:r>
      <w:r w:rsidRPr="00A502E4" w:rsidR="006E2EA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02E4" w:rsidR="00B804D6">
        <w:rPr>
          <w:rFonts w:ascii="Times New Roman" w:eastAsia="Times New Roman" w:hAnsi="Times New Roman" w:cs="Times New Roman"/>
          <w:sz w:val="28"/>
          <w:szCs w:val="28"/>
        </w:rPr>
        <w:tab/>
      </w:r>
      <w:r w:rsidRPr="00A502E4" w:rsidR="00B804D6">
        <w:rPr>
          <w:rFonts w:ascii="Times New Roman" w:eastAsia="Times New Roman" w:hAnsi="Times New Roman" w:cs="Times New Roman"/>
          <w:sz w:val="28"/>
          <w:szCs w:val="28"/>
        </w:rPr>
        <w:tab/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0B591F" w:rsidRPr="00A502E4" w:rsidP="006E2EA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91F" w:rsidRPr="00A502E4" w:rsidP="006E2EA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A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502E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A502E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502E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B591F" w:rsidRPr="00A502E4" w:rsidP="006E2EAD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B591F" w:rsidRPr="00A502E4" w:rsidP="006E2EA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«Торговый дом «ТЭС» - </w:t>
      </w:r>
      <w:r w:rsidRPr="00A502E4">
        <w:rPr>
          <w:rFonts w:ascii="Times New Roman" w:hAnsi="Times New Roman" w:cs="Times New Roman"/>
          <w:sz w:val="28"/>
          <w:szCs w:val="28"/>
        </w:rPr>
        <w:t>Бейма</w:t>
      </w:r>
      <w:r w:rsidRPr="00A502E4">
        <w:rPr>
          <w:rFonts w:ascii="Times New Roman" w:hAnsi="Times New Roman" w:cs="Times New Roman"/>
          <w:sz w:val="28"/>
          <w:szCs w:val="28"/>
        </w:rPr>
        <w:t xml:space="preserve"> Эдуарда Геннадиевича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4D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B591F" w:rsidRPr="00A502E4" w:rsidP="006E2EA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91F" w:rsidRPr="00A502E4" w:rsidP="006E2EA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2E4">
        <w:rPr>
          <w:rFonts w:ascii="Times New Roman" w:eastAsia="Times New Roman" w:hAnsi="Times New Roman" w:cs="Times New Roman"/>
          <w:sz w:val="28"/>
          <w:szCs w:val="28"/>
        </w:rPr>
        <w:t>по ч.1 ст.15.6КоАП РФ,</w:t>
      </w:r>
    </w:p>
    <w:p w:rsidR="000B591F" w:rsidRPr="00A502E4" w:rsidP="006E2EA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91F" w:rsidRPr="00A502E4" w:rsidP="006E2EA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2E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B591F" w:rsidRPr="00A502E4" w:rsidP="006E2EA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об административном 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правонарушении № 1321</w:t>
      </w:r>
      <w:r w:rsidRPr="00A502E4" w:rsidR="009467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/17 от 09.10.2018г., Бейм Э.Г., являясь </w:t>
      </w:r>
      <w:r w:rsidRPr="00A502E4" w:rsidR="0069793A">
        <w:rPr>
          <w:rFonts w:ascii="Times New Roman" w:hAnsi="Times New Roman" w:cs="Times New Roman"/>
          <w:sz w:val="28"/>
          <w:szCs w:val="28"/>
        </w:rPr>
        <w:t>генеральным директором ООО «ТД «ТЭС»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934D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. 1, 2 ст. 105.16 Налогового Кодекса РФ, не представил в </w:t>
      </w:r>
      <w:r w:rsidRPr="00A502E4">
        <w:rPr>
          <w:rFonts w:ascii="Times New Roman" w:hAnsi="Times New Roman" w:cs="Times New Roman"/>
          <w:sz w:val="28"/>
          <w:szCs w:val="28"/>
        </w:rPr>
        <w:t>И</w:t>
      </w:r>
      <w:r w:rsidRPr="00A502E4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по г. Симферополю в установленный законодательством о налогах и сборах срок, уведомление о контролируемых сделках</w:t>
      </w:r>
      <w:r w:rsidRPr="00A502E4" w:rsidR="006E2EAD">
        <w:rPr>
          <w:rFonts w:ascii="Times New Roman" w:eastAsia="Times New Roman" w:hAnsi="Times New Roman" w:cs="Times New Roman"/>
          <w:sz w:val="28"/>
          <w:szCs w:val="28"/>
        </w:rPr>
        <w:t>, совершенных в 2017 году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2BBF" w:rsidRPr="00A502E4" w:rsidP="006E2EA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Бейм </w:t>
      </w:r>
      <w:r w:rsidRPr="00A502E4" w:rsidR="00A76E5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Э</w:t>
      </w:r>
      <w:r w:rsidRPr="00A502E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.Г.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о месте и времени слушания дела извещен надлежащим образом, от защитника </w:t>
      </w:r>
      <w:r w:rsidR="00934D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502E4" w:rsidR="00976D21">
        <w:rPr>
          <w:rFonts w:ascii="Times New Roman" w:eastAsia="Times New Roman" w:hAnsi="Times New Roman" w:cs="Times New Roman"/>
          <w:sz w:val="28"/>
          <w:szCs w:val="28"/>
        </w:rPr>
        <w:t>, действующей на основании доверенности б/н от 28.03.2018 г.,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2E4">
        <w:rPr>
          <w:rFonts w:ascii="Times New Roman" w:hAnsi="Times New Roman" w:cs="Times New Roman"/>
          <w:sz w:val="28"/>
          <w:szCs w:val="28"/>
        </w:rPr>
        <w:t xml:space="preserve">поступило заявление </w:t>
      </w:r>
      <w:r w:rsidRPr="00A502E4" w:rsidR="008B14A0">
        <w:rPr>
          <w:rFonts w:ascii="Times New Roman" w:hAnsi="Times New Roman" w:cs="Times New Roman"/>
          <w:sz w:val="28"/>
          <w:szCs w:val="28"/>
        </w:rPr>
        <w:t xml:space="preserve">о </w:t>
      </w:r>
      <w:r w:rsidRPr="00A502E4">
        <w:rPr>
          <w:rFonts w:ascii="Times New Roman" w:hAnsi="Times New Roman" w:cs="Times New Roman"/>
          <w:sz w:val="28"/>
          <w:szCs w:val="28"/>
        </w:rPr>
        <w:t xml:space="preserve">рассмотрении дела в </w:t>
      </w:r>
      <w:r w:rsidRPr="00A502E4" w:rsidR="00976D21">
        <w:rPr>
          <w:rFonts w:ascii="Times New Roman" w:hAnsi="Times New Roman" w:cs="Times New Roman"/>
          <w:sz w:val="28"/>
          <w:szCs w:val="28"/>
        </w:rPr>
        <w:t xml:space="preserve">её </w:t>
      </w:r>
      <w:r w:rsidRPr="00A502E4">
        <w:rPr>
          <w:rFonts w:ascii="Times New Roman" w:hAnsi="Times New Roman" w:cs="Times New Roman"/>
          <w:sz w:val="28"/>
          <w:szCs w:val="28"/>
        </w:rPr>
        <w:t xml:space="preserve">отсутствие, </w:t>
      </w:r>
      <w:r w:rsidRPr="00A502E4" w:rsidR="00976D21">
        <w:rPr>
          <w:rFonts w:ascii="Times New Roman" w:hAnsi="Times New Roman" w:cs="Times New Roman"/>
          <w:sz w:val="28"/>
          <w:szCs w:val="28"/>
        </w:rPr>
        <w:t xml:space="preserve">а также о </w:t>
      </w:r>
      <w:r w:rsidRPr="00A502E4" w:rsidR="008B14A0">
        <w:rPr>
          <w:rFonts w:ascii="Times New Roman" w:hAnsi="Times New Roman" w:cs="Times New Roman"/>
          <w:sz w:val="28"/>
          <w:szCs w:val="28"/>
        </w:rPr>
        <w:t>приобщ</w:t>
      </w:r>
      <w:r w:rsidRPr="00A502E4" w:rsidR="00976D21">
        <w:rPr>
          <w:rFonts w:ascii="Times New Roman" w:hAnsi="Times New Roman" w:cs="Times New Roman"/>
          <w:sz w:val="28"/>
          <w:szCs w:val="28"/>
        </w:rPr>
        <w:t>ении к материалам дела</w:t>
      </w:r>
      <w:r w:rsidRPr="00A502E4">
        <w:rPr>
          <w:rFonts w:ascii="Times New Roman" w:hAnsi="Times New Roman" w:cs="Times New Roman"/>
          <w:sz w:val="28"/>
          <w:szCs w:val="28"/>
        </w:rPr>
        <w:t xml:space="preserve"> </w:t>
      </w:r>
      <w:r w:rsidRPr="00A502E4" w:rsidR="008B14A0">
        <w:rPr>
          <w:rFonts w:ascii="Times New Roman" w:hAnsi="Times New Roman" w:cs="Times New Roman"/>
          <w:sz w:val="28"/>
          <w:szCs w:val="28"/>
        </w:rPr>
        <w:t>копи</w:t>
      </w:r>
      <w:r w:rsidRPr="00A502E4" w:rsidR="00976D21">
        <w:rPr>
          <w:rFonts w:ascii="Times New Roman" w:hAnsi="Times New Roman" w:cs="Times New Roman"/>
          <w:sz w:val="28"/>
          <w:szCs w:val="28"/>
        </w:rPr>
        <w:t>и</w:t>
      </w:r>
      <w:r w:rsidRPr="00A502E4" w:rsidR="008B14A0">
        <w:rPr>
          <w:rFonts w:ascii="Times New Roman" w:hAnsi="Times New Roman" w:cs="Times New Roman"/>
          <w:sz w:val="28"/>
          <w:szCs w:val="28"/>
        </w:rPr>
        <w:t xml:space="preserve"> приказа о приеме на работу главного бухгалтера, копи</w:t>
      </w:r>
      <w:r w:rsidRPr="00A502E4" w:rsidR="00976D21">
        <w:rPr>
          <w:rFonts w:ascii="Times New Roman" w:hAnsi="Times New Roman" w:cs="Times New Roman"/>
          <w:sz w:val="28"/>
          <w:szCs w:val="28"/>
        </w:rPr>
        <w:t>и</w:t>
      </w:r>
      <w:r w:rsidRPr="00A502E4" w:rsidR="008B14A0">
        <w:rPr>
          <w:rFonts w:ascii="Times New Roman" w:hAnsi="Times New Roman" w:cs="Times New Roman"/>
          <w:sz w:val="28"/>
          <w:szCs w:val="28"/>
        </w:rPr>
        <w:t xml:space="preserve"> трудовой книжки</w:t>
      </w:r>
      <w:r w:rsidRPr="00A502E4" w:rsidR="00976D21">
        <w:rPr>
          <w:rFonts w:ascii="Times New Roman" w:hAnsi="Times New Roman" w:cs="Times New Roman"/>
          <w:sz w:val="28"/>
          <w:szCs w:val="28"/>
        </w:rPr>
        <w:t xml:space="preserve">  и </w:t>
      </w:r>
      <w:r w:rsidRPr="00A502E4">
        <w:rPr>
          <w:rFonts w:ascii="Times New Roman" w:hAnsi="Times New Roman" w:cs="Times New Roman"/>
          <w:sz w:val="28"/>
          <w:szCs w:val="28"/>
        </w:rPr>
        <w:t>должностной инструкции главного</w:t>
      </w:r>
      <w:r w:rsidRPr="00A502E4"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Pr="00A502E4" w:rsidR="008B14A0">
        <w:rPr>
          <w:rFonts w:ascii="Times New Roman" w:hAnsi="Times New Roman" w:cs="Times New Roman"/>
          <w:sz w:val="28"/>
          <w:szCs w:val="28"/>
        </w:rPr>
        <w:t>.</w:t>
      </w:r>
    </w:p>
    <w:p w:rsidR="008B14A0" w:rsidRPr="00A502E4" w:rsidP="006E2EA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в отсутствие лица, в отношении которого 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возбуждено административное дело, на основании ч. 2 ст.25.1 КоАП РФ.</w:t>
      </w:r>
    </w:p>
    <w:p w:rsidR="00976D21" w:rsidRPr="00A502E4" w:rsidP="00976D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"consultantplus://offline/ref=CB3A11A5666C5FA683833037DFB7849B30FEDE0EE49DE7180AE807D2BE4AC35FEB552284EE58D8126DC9593408029E7CA045BF622C0AD312K9g4M"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части 1 статьи 1.6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  <w:r w:rsidRPr="00A502E4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fldChar w:fldCharType="begin"/>
      </w:r>
      <w:r>
        <w:instrText xml:space="preserve"> HYPERLINK "consultantplus://offline/ref=CB3A11A5666C5FA683833037DFB7849B30FEDE0EE49DE7180AE807D2BE4AC35FF9557A88EF50C6106FDC0F654DK5gFM"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</w:t>
      </w:r>
      <w:r w:rsidRPr="00A502E4">
        <w:rPr>
          <w:rFonts w:ascii="Times New Roman" w:hAnsi="Times New Roman" w:cs="Times New Roman"/>
          <w:sz w:val="28"/>
          <w:szCs w:val="28"/>
        </w:rPr>
        <w:t>РФ установлена административная ответственность (</w:t>
      </w:r>
      <w:r>
        <w:fldChar w:fldCharType="begin"/>
      </w:r>
      <w:r>
        <w:instrText xml:space="preserve"> HYPERLINK "consultantplus://offline/ref=CB3A11A5666C5FA683833037DFB7849B30FEDE0EE49DE7180AE807D2BE4AC35FEB552284EE58D8156CC9593408029E7CA045BF622C0AD312K9g4M"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часть 1 ст. 2.1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A502E4" w:rsidRPr="00A502E4" w:rsidP="00A502E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"consultantplus://offline/ref=7999B4C80F3CB4F0D4578539F6B1CD9FB79956CCB2F741972A1097A52C10A9C9E163A6CA4293aFRCS"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ч. 1 ст. 15.6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КоАП РФ наступает за непредставление в установленный законодательств</w:t>
      </w:r>
      <w:r w:rsidRPr="00A502E4">
        <w:rPr>
          <w:rFonts w:ascii="Times New Roman" w:hAnsi="Times New Roman" w:cs="Times New Roman"/>
          <w:sz w:val="28"/>
          <w:szCs w:val="28"/>
        </w:rPr>
        <w:t>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</w:t>
      </w:r>
      <w:r w:rsidRPr="00A502E4">
        <w:rPr>
          <w:rFonts w:ascii="Times New Roman" w:hAnsi="Times New Roman" w:cs="Times New Roman"/>
          <w:sz w:val="28"/>
          <w:szCs w:val="28"/>
        </w:rPr>
        <w:t xml:space="preserve">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"consultantplus://offline/ref=D7025CCEB8E2FD2D7346EF19885E76D43FC19B8FEB61E35E7348CE46148B9678886879188FC2SBS"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частью</w:t>
      </w:r>
      <w:r w:rsidRPr="00A502E4">
        <w:rPr>
          <w:rFonts w:ascii="Times New Roman" w:hAnsi="Times New Roman" w:cs="Times New Roman"/>
          <w:sz w:val="28"/>
          <w:szCs w:val="28"/>
        </w:rPr>
        <w:t xml:space="preserve"> 2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B14A0" w:rsidRPr="00A502E4" w:rsidP="006E2EA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"consultantplus://offline/ref=7999B4C80F3CB4F0D4578539F6B1CD9FB79953C4B5FC41972A1097A52C10A9C9E163A6CA4E92aFRBS"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п. 1 ст. 105.16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налогоплательщики обязаны уведомлять налоговые органы о совершенных ими в календарно</w:t>
      </w:r>
      <w:r w:rsidRPr="00A502E4">
        <w:rPr>
          <w:rFonts w:ascii="Times New Roman" w:hAnsi="Times New Roman" w:cs="Times New Roman"/>
          <w:sz w:val="28"/>
          <w:szCs w:val="28"/>
        </w:rPr>
        <w:t xml:space="preserve">м году контролируемых сделках, указанных в </w:t>
      </w:r>
      <w:r>
        <w:fldChar w:fldCharType="begin"/>
      </w:r>
      <w:r>
        <w:instrText xml:space="preserve"> HYPERLINK "consultantplus://offline/ref=7999B4C80F3CB4F0D4578539F6B1CD9FB79953C4B5FC41972A1097A52C10A9C9E163A6CA4E94aFRDS"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ст. 105.14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НК РФ.</w:t>
      </w:r>
    </w:p>
    <w:p w:rsidR="00D23466" w:rsidRPr="00A502E4" w:rsidP="006E2EA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"consultantplus://offline/ref=7999B4C80F3CB4F0D4578539F6B1CD9FB79953C4B5FC41972A1097A52C10A9C9E163A6CA4E92aFRAS" </w:instrText>
      </w:r>
      <w:r>
        <w:fldChar w:fldCharType="separate"/>
      </w:r>
      <w:r w:rsidRPr="00A502E4" w:rsidR="008B14A0">
        <w:rPr>
          <w:rFonts w:ascii="Times New Roman" w:hAnsi="Times New Roman" w:cs="Times New Roman"/>
          <w:sz w:val="28"/>
          <w:szCs w:val="28"/>
        </w:rPr>
        <w:t>Абзацем 1 пункта 2 указанной статьи</w:t>
      </w:r>
      <w:r>
        <w:fldChar w:fldCharType="end"/>
      </w:r>
      <w:r w:rsidRPr="00A502E4" w:rsidR="008B14A0">
        <w:rPr>
          <w:rFonts w:ascii="Times New Roman" w:hAnsi="Times New Roman" w:cs="Times New Roman"/>
          <w:sz w:val="28"/>
          <w:szCs w:val="28"/>
        </w:rPr>
        <w:t xml:space="preserve"> предусмотрено, что</w:t>
      </w:r>
      <w:r w:rsidRPr="00A502E4">
        <w:rPr>
          <w:rFonts w:ascii="Times New Roman" w:hAnsi="Times New Roman" w:cs="Times New Roman"/>
          <w:sz w:val="28"/>
          <w:szCs w:val="28"/>
        </w:rPr>
        <w:t xml:space="preserve"> сведения о контролируемых сделках указываются в уведомлениях о контролируе</w:t>
      </w:r>
      <w:r w:rsidRPr="00A502E4">
        <w:rPr>
          <w:rFonts w:ascii="Times New Roman" w:hAnsi="Times New Roman" w:cs="Times New Roman"/>
          <w:sz w:val="28"/>
          <w:szCs w:val="28"/>
        </w:rPr>
        <w:t xml:space="preserve">мых сделках, направляемых налогоплательщиком в налоговый орган по месту его нахождения (месту его жительства) в срок </w:t>
      </w:r>
      <w:r>
        <w:fldChar w:fldCharType="begin"/>
      </w:r>
      <w:r>
        <w:instrText xml:space="preserve"> HYPERLINK "consultantplus://offline/ref=C753BBC8CB5C4F402FDAAB5F8FCD529C2F2011850E5D91293C25506DBE419998DE31ED5B2CCFv6S4S"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не позднее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2</w:t>
      </w:r>
      <w:r w:rsidRPr="00A502E4">
        <w:rPr>
          <w:rFonts w:ascii="Times New Roman" w:hAnsi="Times New Roman" w:cs="Times New Roman"/>
          <w:sz w:val="28"/>
          <w:szCs w:val="28"/>
        </w:rPr>
        <w:t xml:space="preserve">0 мая года, следующего за календарным годом, в котором совершены контролируемые сделки. </w:t>
      </w:r>
    </w:p>
    <w:p w:rsidR="00976D21" w:rsidRPr="00A502E4" w:rsidP="00976D21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2E4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23466" w:rsidRPr="00A502E4" w:rsidP="006E2EA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2E4"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уведомление о контролируемых сделках</w:t>
      </w:r>
      <w:r w:rsidRPr="00A502E4" w:rsidR="006E2EAD">
        <w:rPr>
          <w:rFonts w:ascii="Times New Roman" w:eastAsia="Times New Roman" w:hAnsi="Times New Roman" w:cs="Times New Roman"/>
          <w:sz w:val="28"/>
          <w:szCs w:val="28"/>
        </w:rPr>
        <w:t xml:space="preserve">, совершенных в 2017 году 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A502E4" w:rsidR="00A76E5F">
        <w:rPr>
          <w:rFonts w:ascii="Times New Roman" w:hAnsi="Times New Roman" w:cs="Times New Roman"/>
          <w:sz w:val="28"/>
          <w:szCs w:val="28"/>
        </w:rPr>
        <w:t>ТД «ТЭС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» предоставил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о в налоговый орган - </w:t>
      </w:r>
      <w:r w:rsidRPr="00A502E4" w:rsidR="00FE2E22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A502E4" w:rsidR="00FE2E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A502E4" w:rsidR="00FE2E22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г. (рег. № </w:t>
      </w:r>
      <w:r w:rsidRPr="00A502E4" w:rsidR="00FE2E22">
        <w:rPr>
          <w:rFonts w:ascii="Times New Roman" w:eastAsia="Times New Roman" w:hAnsi="Times New Roman" w:cs="Times New Roman"/>
          <w:sz w:val="28"/>
          <w:szCs w:val="28"/>
        </w:rPr>
        <w:t>9692</w:t>
      </w:r>
      <w:r w:rsidRPr="00A502E4" w:rsidR="00A76E5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уведомления – </w:t>
      </w:r>
      <w:r w:rsidRPr="00A502E4" w:rsidR="00FE2E22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.05.201</w:t>
      </w:r>
      <w:r w:rsidRPr="00A502E4" w:rsidR="00FE2E2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 г., т.е. уведомление о контролируемых сделках</w:t>
      </w:r>
      <w:r w:rsidRPr="00A502E4" w:rsidR="006E2EAD">
        <w:rPr>
          <w:rFonts w:ascii="Times New Roman" w:eastAsia="Times New Roman" w:hAnsi="Times New Roman" w:cs="Times New Roman"/>
          <w:sz w:val="28"/>
          <w:szCs w:val="28"/>
        </w:rPr>
        <w:t>, совершенных в 2017 году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 было предоставлено в ИФНС России по г. Симферополю после предельного срока  предоставления.</w:t>
      </w:r>
    </w:p>
    <w:p w:rsidR="00D23466" w:rsidRPr="00A502E4" w:rsidP="006E2EAD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2E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образом, Бейму </w:t>
      </w:r>
      <w:r w:rsidRPr="00A502E4" w:rsidR="00A76E5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Э</w:t>
      </w:r>
      <w:r w:rsidRPr="00A502E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.Г. вменяется как должностному лицу совершение правонарушения, предусмотренного ч.1 ст. 15.6 КоАП РФ: 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976D21" w:rsidRPr="00A502E4" w:rsidP="00976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>Субъектами правонарушения</w:t>
      </w:r>
      <w:r w:rsidRPr="00A502E4" w:rsidR="00A502E4">
        <w:rPr>
          <w:rFonts w:ascii="Times New Roman" w:hAnsi="Times New Roman" w:cs="Times New Roman"/>
          <w:sz w:val="28"/>
          <w:szCs w:val="28"/>
        </w:rPr>
        <w:t xml:space="preserve">, </w:t>
      </w:r>
      <w:r w:rsidRPr="00A502E4" w:rsidR="00A502E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предусмотренного ч. 1 ст. 15.6</w:t>
      </w:r>
      <w:r w:rsidRPr="00A502E4" w:rsidR="00A502E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502E4" w:rsidR="00A502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A502E4">
        <w:rPr>
          <w:rFonts w:ascii="Times New Roman" w:hAnsi="Times New Roman" w:cs="Times New Roman"/>
          <w:sz w:val="28"/>
          <w:szCs w:val="28"/>
        </w:rPr>
        <w:t>являются граждане и должностные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</w:t>
      </w:r>
      <w:r w:rsidRPr="00A502E4">
        <w:rPr>
          <w:rFonts w:ascii="Times New Roman" w:hAnsi="Times New Roman" w:cs="Times New Roman"/>
          <w:sz w:val="28"/>
          <w:szCs w:val="28"/>
        </w:rPr>
        <w:t xml:space="preserve"> возложена на иных работников, которым </w:t>
      </w:r>
      <w:r w:rsidRPr="00A502E4">
        <w:rPr>
          <w:rFonts w:ascii="Times New Roman" w:hAnsi="Times New Roman" w:cs="Times New Roman"/>
          <w:sz w:val="28"/>
          <w:szCs w:val="28"/>
        </w:rPr>
        <w:t>поручены организационно-распорядительные и административно-хозяйственные функции в организации (финансового директора, налогового менеджера, налогового контролера и т.п.))</w:t>
      </w:r>
    </w:p>
    <w:p w:rsidR="00976D21" w:rsidRPr="00A502E4" w:rsidP="00976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"consultantplus://offline/ref=D4B56E46C5C42203E0301D081F36B34F84297F29CEB0402BD3757B541F1B604DA03BA4F00DE4304FCA1F27E5ADE2B7E5864379FD6510BC8BDCp7M"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ст. 24.1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</w:t>
      </w:r>
      <w:r w:rsidRPr="00A502E4">
        <w:rPr>
          <w:rFonts w:ascii="Times New Roman" w:hAnsi="Times New Roman" w:cs="Times New Roman"/>
          <w:sz w:val="28"/>
          <w:szCs w:val="28"/>
        </w:rPr>
        <w:t>тивное и своевременное выяснение обстоятельств каждого дела, разрешение его в соответствии с законом.</w:t>
      </w:r>
    </w:p>
    <w:p w:rsidR="00976D21" w:rsidRPr="00A502E4" w:rsidP="00976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"consultantplus://offline/ref=D4B56E46C5C42203E0301D081F36B34F84297F29CEB0402BD3757B541F1B604DA03BA4F00DE43140C61F27E5ADE2B7E5864379FD6510BC8BDCp7M"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ст. 26.1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КоАП РФ выяснению подлежат, в том числе, наличие события административного правонару</w:t>
      </w:r>
      <w:r w:rsidRPr="00A502E4">
        <w:rPr>
          <w:rFonts w:ascii="Times New Roman" w:hAnsi="Times New Roman" w:cs="Times New Roman"/>
          <w:sz w:val="28"/>
          <w:szCs w:val="28"/>
        </w:rPr>
        <w:t>шения, виновность лица в совершении административного правонарушения.</w:t>
      </w:r>
    </w:p>
    <w:p w:rsidR="00976D21" w:rsidRPr="00A502E4" w:rsidP="00976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</w:t>
      </w:r>
      <w:r w:rsidRPr="00A502E4">
        <w:rPr>
          <w:rFonts w:ascii="Times New Roman" w:hAnsi="Times New Roman" w:cs="Times New Roman"/>
          <w:sz w:val="28"/>
          <w:szCs w:val="28"/>
        </w:rPr>
        <w:t>ого к административной ответственности.</w:t>
      </w:r>
    </w:p>
    <w:p w:rsidR="00976D21" w:rsidRPr="00A502E4" w:rsidP="00976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</w:t>
      </w:r>
      <w:r w:rsidRPr="00A502E4">
        <w:rPr>
          <w:rFonts w:ascii="Times New Roman" w:hAnsi="Times New Roman" w:cs="Times New Roman"/>
          <w:sz w:val="28"/>
          <w:szCs w:val="28"/>
        </w:rPr>
        <w:t>льно, необходимо доказать, что именно это лицо совершило данное административное правонарушение.</w:t>
      </w:r>
    </w:p>
    <w:p w:rsidR="00976D21" w:rsidRPr="00A502E4" w:rsidP="00976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"consultantplus://offline/ref=028B4B3B93F68A33962BF6E605DFD055B0A3EB8739FC92FA4E6461B10D48D9B3A048CB515804510CFAx0K"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Статьей 2.4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Кодекса Российск</w:t>
      </w:r>
      <w:r w:rsidRPr="00A502E4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</w:t>
      </w:r>
      <w:r w:rsidRPr="00A502E4">
        <w:rPr>
          <w:rFonts w:ascii="Times New Roman" w:hAnsi="Times New Roman" w:cs="Times New Roman"/>
          <w:sz w:val="28"/>
          <w:szCs w:val="28"/>
        </w:rPr>
        <w:t>занностей</w:t>
      </w:r>
      <w:r w:rsidRPr="00A502E4" w:rsidR="0062401E">
        <w:rPr>
          <w:rFonts w:ascii="Times New Roman" w:hAnsi="Times New Roman" w:cs="Times New Roman"/>
          <w:sz w:val="28"/>
          <w:szCs w:val="28"/>
        </w:rPr>
        <w:t>.</w:t>
      </w:r>
    </w:p>
    <w:p w:rsidR="00A76E5F" w:rsidRPr="00A502E4" w:rsidP="006E2EAD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02E4" w:rsidR="006E2EAD">
        <w:rPr>
          <w:rFonts w:ascii="Times New Roman" w:hAnsi="Times New Roman" w:cs="Times New Roman"/>
          <w:color w:val="000000" w:themeColor="text1"/>
          <w:sz w:val="28"/>
          <w:szCs w:val="28"/>
        </w:rPr>
        <w:t>Как установлено судом и следует из материалов дела, в соответствии с</w:t>
      </w: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о</w:t>
      </w:r>
      <w:r w:rsidRPr="00A502E4" w:rsidR="00FF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назначении главного бухгалтер</w:t>
      </w:r>
      <w:r w:rsidRPr="00A502E4" w:rsidR="00FF67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</w:t>
      </w: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«Торговый Дом «ТЭС» </w:t>
      </w:r>
      <w:r w:rsidRPr="00A502E4" w:rsidR="00FF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10.12.2014г. </w:t>
      </w: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502E4" w:rsidR="00FF6730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главным бухгалтером </w:t>
      </w:r>
      <w:r w:rsidRPr="00A502E4" w:rsidR="00FF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 с 10.12.2014 г. </w:t>
      </w: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934D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F19" w:rsidRPr="00A502E4" w:rsidP="00624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2E4" w:rsidR="00A76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должностной инструкции главного бухгалтера ООО «Торговый Дом «ТЭС», утвержденной приказом </w:t>
      </w: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«Торговый Дом «ТЭС» </w:t>
      </w:r>
      <w:r w:rsidRPr="00A502E4" w:rsidR="00A76E5F">
        <w:rPr>
          <w:rFonts w:ascii="Times New Roman" w:hAnsi="Times New Roman" w:cs="Times New Roman"/>
          <w:color w:val="000000" w:themeColor="text1"/>
          <w:sz w:val="28"/>
          <w:szCs w:val="28"/>
        </w:rPr>
        <w:t>от 01.12.2014г. № 3, в обязанности главного бухгалтера входит ведение налогового учета и составление налоговой отчетности, налоговое планирование; обеспечение предоставления налоговой отчетности и отчетности в государственные внебюджетные фонды в соответствующие адреса и в установленные сроки</w:t>
      </w: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>; контроль ведения налогового учета и составления налоговой отчетности и отчетности в государственные внебюд</w:t>
      </w: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>жетные фонды в экономическом субъекте</w:t>
      </w:r>
      <w:r w:rsidRPr="00A502E4" w:rsidR="00A76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(п. 2.3). </w:t>
      </w:r>
      <w:r w:rsidRPr="00A502E4" w:rsidR="0062401E">
        <w:rPr>
          <w:rFonts w:ascii="Times New Roman" w:hAnsi="Times New Roman" w:cs="Times New Roman"/>
          <w:sz w:val="28"/>
          <w:szCs w:val="28"/>
        </w:rPr>
        <w:t xml:space="preserve">В соответствии с разделом 4 должностной инструкции главного бухгалтера, последний несет ответственность за </w:t>
      </w:r>
      <w:r w:rsidRPr="00A502E4" w:rsid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ненадлежащее или неисполнение своих обязанностей, предусмотренных должностной инструкцией. </w:t>
      </w:r>
      <w:r w:rsidRPr="00A502E4" w:rsidR="00A76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должностной инструкцией главный бухгалтер </w:t>
      </w:r>
      <w:r w:rsidR="00934D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502E4" w:rsidR="00A76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ознакомлена</w:t>
      </w: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10.12.2014 г.</w:t>
      </w:r>
      <w:r w:rsidRPr="00A502E4" w:rsidR="00A76E5F">
        <w:rPr>
          <w:rFonts w:ascii="Times New Roman" w:hAnsi="Times New Roman" w:cs="Times New Roman"/>
          <w:color w:val="000000" w:themeColor="text1"/>
          <w:sz w:val="28"/>
          <w:szCs w:val="28"/>
        </w:rPr>
        <w:t>, что удостоверено ее подписью</w:t>
      </w:r>
      <w:r w:rsidRPr="00A50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листе ознакомления с должностной инструкцией главного бухгалтера</w:t>
      </w:r>
      <w:r w:rsidRPr="00A502E4" w:rsidR="00A76E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401E" w:rsidRPr="00A502E4" w:rsidP="006E2EA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02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Оценивая представленные доказательства в их совокупности, суд приходит </w:t>
      </w:r>
      <w:r w:rsidRPr="00A502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выводу, что в действиях должностного лица Бейма Э.Г. отсутствует состав административного правонарушения, предусмотренного частью 1 статьи 15.6 Кодекса Российской Федерации об административных правонарушениях.</w:t>
      </w:r>
    </w:p>
    <w:p w:rsidR="0062401E" w:rsidRPr="0062401E" w:rsidP="006240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401E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состава административного правона</w:t>
      </w:r>
      <w:r w:rsidRPr="0062401E">
        <w:rPr>
          <w:rFonts w:ascii="Times New Roman" w:eastAsia="Calibri" w:hAnsi="Times New Roman" w:cs="Times New Roman"/>
          <w:sz w:val="28"/>
          <w:szCs w:val="28"/>
          <w:lang w:eastAsia="en-US"/>
        </w:rPr>
        <w:t>рушения является обстоятельством, исключающим производство по делу об административном правонарушении (</w:t>
      </w:r>
      <w:r>
        <w:fldChar w:fldCharType="begin"/>
      </w:r>
      <w:r>
        <w:instrText xml:space="preserve"> HYPERLINK "consultantplus://offline/ref=0C813A448A5BEEC062B5D47F61DDC25C1A8B51318F4311CE5885A0D84D3D8576C244B2AFDE8206i9I" </w:instrText>
      </w:r>
      <w:r>
        <w:fldChar w:fldCharType="separate"/>
      </w:r>
      <w:r w:rsidRPr="0062401E">
        <w:rPr>
          <w:rFonts w:ascii="Times New Roman" w:eastAsia="Calibri" w:hAnsi="Times New Roman" w:cs="Times New Roman"/>
          <w:sz w:val="28"/>
          <w:szCs w:val="28"/>
          <w:lang w:eastAsia="en-US"/>
        </w:rPr>
        <w:t>пункт 2 части 1 статьи 24.5</w:t>
      </w:r>
      <w:r>
        <w:fldChar w:fldCharType="end"/>
      </w:r>
      <w:r w:rsidRPr="006240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правонарушениях).</w:t>
      </w:r>
    </w:p>
    <w:p w:rsidR="0062401E" w:rsidRPr="0062401E" w:rsidP="006240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1E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гене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рального директора ООО </w:t>
      </w:r>
      <w:r w:rsidRPr="00624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2E4">
        <w:rPr>
          <w:rFonts w:ascii="Times New Roman" w:hAnsi="Times New Roman" w:cs="Times New Roman"/>
          <w:sz w:val="28"/>
          <w:szCs w:val="28"/>
        </w:rPr>
        <w:t xml:space="preserve">«ТД «ТЭС» </w:t>
      </w:r>
      <w:r w:rsidRPr="0062401E"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ч. 1 ст. 15.6 КоАП РФ.</w:t>
      </w:r>
    </w:p>
    <w:p w:rsidR="00D218FC" w:rsidRPr="00A502E4" w:rsidP="006E2EA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A502E4" w:rsidR="00BC221A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A502E4" w:rsidR="00BC221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, ст.ст.  24.5, 29.9 Кодекса Российской Федерации об административных правонарушениях,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судья, -</w:t>
      </w:r>
    </w:p>
    <w:p w:rsidR="007E792C" w:rsidRPr="00A502E4" w:rsidP="006E2EA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A76" w:rsidRPr="00A502E4" w:rsidP="006E2EAD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2E4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54A76" w:rsidRPr="00A502E4" w:rsidP="006E2EA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A502E4" w:rsidR="00D50723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A502E4" w:rsidR="00D507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A502E4" w:rsidR="00A76E5F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«Торговый дом «ТЭС» - Бейма Эдуарда Геннадиевича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1E5EAA" w:rsidRPr="00A502E4" w:rsidP="006E2EAD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A502E4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</w:t>
      </w:r>
      <w:r w:rsidRPr="00A502E4">
        <w:rPr>
          <w:rFonts w:ascii="Times New Roman" w:hAnsi="Times New Roman"/>
          <w:sz w:val="28"/>
          <w:szCs w:val="28"/>
        </w:rPr>
        <w:t>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A502E4" w:rsidP="006E2EAD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2FD" w:rsidP="00A502E4">
      <w:pPr>
        <w:spacing w:after="0" w:line="240" w:lineRule="auto"/>
        <w:ind w:right="19" w:firstLine="540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>Мировой судья</w:t>
      </w:r>
      <w:r w:rsidRPr="00A502E4" w:rsidR="00CB7109">
        <w:rPr>
          <w:rFonts w:ascii="Times New Roman" w:hAnsi="Times New Roman" w:cs="Times New Roman"/>
          <w:sz w:val="28"/>
          <w:szCs w:val="28"/>
        </w:rPr>
        <w:tab/>
      </w:r>
      <w:r w:rsidRPr="00A502E4" w:rsidR="00CB7109">
        <w:rPr>
          <w:rFonts w:ascii="Times New Roman" w:hAnsi="Times New Roman" w:cs="Times New Roman"/>
          <w:sz w:val="28"/>
          <w:szCs w:val="28"/>
        </w:rPr>
        <w:tab/>
      </w:r>
      <w:r w:rsidRPr="00A502E4" w:rsidR="00300FB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502E4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sectPr w:rsidSect="00A502E4">
      <w:headerReference w:type="default" r:id="rId4"/>
      <w:pgSz w:w="11906" w:h="16838"/>
      <w:pgMar w:top="709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8889248"/>
      <w:docPartObj>
        <w:docPartGallery w:val="Page Numbers (Top of Page)"/>
        <w:docPartUnique/>
      </w:docPartObj>
    </w:sdtPr>
    <w:sdtContent>
      <w:p w:rsidR="00B804D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D3F">
          <w:rPr>
            <w:noProof/>
          </w:rPr>
          <w:t>1</w:t>
        </w:r>
        <w:r>
          <w:fldChar w:fldCharType="end"/>
        </w:r>
      </w:p>
    </w:sdtContent>
  </w:sdt>
  <w:p w:rsidR="00B80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B591F"/>
    <w:rsid w:val="00112BEA"/>
    <w:rsid w:val="00114C2D"/>
    <w:rsid w:val="001200A1"/>
    <w:rsid w:val="00133D45"/>
    <w:rsid w:val="001441E3"/>
    <w:rsid w:val="00197646"/>
    <w:rsid w:val="001A1C8F"/>
    <w:rsid w:val="001C371C"/>
    <w:rsid w:val="001E31CC"/>
    <w:rsid w:val="001E5EAA"/>
    <w:rsid w:val="00204A79"/>
    <w:rsid w:val="0020775A"/>
    <w:rsid w:val="0024113B"/>
    <w:rsid w:val="00241B9E"/>
    <w:rsid w:val="00256DE1"/>
    <w:rsid w:val="00276715"/>
    <w:rsid w:val="002976EE"/>
    <w:rsid w:val="002E1A9E"/>
    <w:rsid w:val="002F6734"/>
    <w:rsid w:val="00300428"/>
    <w:rsid w:val="00300FB3"/>
    <w:rsid w:val="00302BBF"/>
    <w:rsid w:val="00320757"/>
    <w:rsid w:val="003316BD"/>
    <w:rsid w:val="0033180D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31780"/>
    <w:rsid w:val="00440630"/>
    <w:rsid w:val="004439B8"/>
    <w:rsid w:val="00471B10"/>
    <w:rsid w:val="00472B3C"/>
    <w:rsid w:val="00484FBB"/>
    <w:rsid w:val="004A2111"/>
    <w:rsid w:val="004B2DEE"/>
    <w:rsid w:val="004B436D"/>
    <w:rsid w:val="004B708A"/>
    <w:rsid w:val="004B7A93"/>
    <w:rsid w:val="004C5608"/>
    <w:rsid w:val="004F26E3"/>
    <w:rsid w:val="00502162"/>
    <w:rsid w:val="00524182"/>
    <w:rsid w:val="00544307"/>
    <w:rsid w:val="005514F1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F3C3C"/>
    <w:rsid w:val="00602E19"/>
    <w:rsid w:val="0061568E"/>
    <w:rsid w:val="006171B1"/>
    <w:rsid w:val="0062401E"/>
    <w:rsid w:val="00624E4C"/>
    <w:rsid w:val="00625B33"/>
    <w:rsid w:val="00641326"/>
    <w:rsid w:val="00651D1E"/>
    <w:rsid w:val="00654067"/>
    <w:rsid w:val="00695CA3"/>
    <w:rsid w:val="0069793A"/>
    <w:rsid w:val="006B2ACC"/>
    <w:rsid w:val="006C4D91"/>
    <w:rsid w:val="006E2EAD"/>
    <w:rsid w:val="006E6E2B"/>
    <w:rsid w:val="00701F2A"/>
    <w:rsid w:val="00735C67"/>
    <w:rsid w:val="0074146B"/>
    <w:rsid w:val="007554A4"/>
    <w:rsid w:val="007602FD"/>
    <w:rsid w:val="0076355F"/>
    <w:rsid w:val="0076768C"/>
    <w:rsid w:val="0077114B"/>
    <w:rsid w:val="007855C0"/>
    <w:rsid w:val="00785F87"/>
    <w:rsid w:val="00794C02"/>
    <w:rsid w:val="007A203D"/>
    <w:rsid w:val="007B1850"/>
    <w:rsid w:val="007C41E5"/>
    <w:rsid w:val="007C6BD6"/>
    <w:rsid w:val="007D262E"/>
    <w:rsid w:val="007E792C"/>
    <w:rsid w:val="007F30EC"/>
    <w:rsid w:val="0084260E"/>
    <w:rsid w:val="008A1668"/>
    <w:rsid w:val="008B14A0"/>
    <w:rsid w:val="008B6F5B"/>
    <w:rsid w:val="008C67CE"/>
    <w:rsid w:val="008D2327"/>
    <w:rsid w:val="00904A7B"/>
    <w:rsid w:val="00934D3F"/>
    <w:rsid w:val="0094679A"/>
    <w:rsid w:val="009675AB"/>
    <w:rsid w:val="00974D61"/>
    <w:rsid w:val="00976D21"/>
    <w:rsid w:val="0097741C"/>
    <w:rsid w:val="00987C5C"/>
    <w:rsid w:val="009A0DED"/>
    <w:rsid w:val="009D5615"/>
    <w:rsid w:val="009E2356"/>
    <w:rsid w:val="009F2938"/>
    <w:rsid w:val="00A2588C"/>
    <w:rsid w:val="00A30795"/>
    <w:rsid w:val="00A46159"/>
    <w:rsid w:val="00A502E4"/>
    <w:rsid w:val="00A50B87"/>
    <w:rsid w:val="00A76E5F"/>
    <w:rsid w:val="00A94C23"/>
    <w:rsid w:val="00AA0AE2"/>
    <w:rsid w:val="00AA23F2"/>
    <w:rsid w:val="00AA47DF"/>
    <w:rsid w:val="00AB488B"/>
    <w:rsid w:val="00B07070"/>
    <w:rsid w:val="00B214D1"/>
    <w:rsid w:val="00B24C7E"/>
    <w:rsid w:val="00B27FEC"/>
    <w:rsid w:val="00B561A7"/>
    <w:rsid w:val="00B603C7"/>
    <w:rsid w:val="00B62216"/>
    <w:rsid w:val="00B73470"/>
    <w:rsid w:val="00B804D6"/>
    <w:rsid w:val="00B85C71"/>
    <w:rsid w:val="00B912F6"/>
    <w:rsid w:val="00BA4F4B"/>
    <w:rsid w:val="00BB1F19"/>
    <w:rsid w:val="00BB45CC"/>
    <w:rsid w:val="00BC221A"/>
    <w:rsid w:val="00BD2E72"/>
    <w:rsid w:val="00C04B1C"/>
    <w:rsid w:val="00C34C85"/>
    <w:rsid w:val="00C577F4"/>
    <w:rsid w:val="00C759B6"/>
    <w:rsid w:val="00C823B1"/>
    <w:rsid w:val="00C84796"/>
    <w:rsid w:val="00CB094D"/>
    <w:rsid w:val="00CB7109"/>
    <w:rsid w:val="00CB7252"/>
    <w:rsid w:val="00CB7973"/>
    <w:rsid w:val="00CC0C03"/>
    <w:rsid w:val="00CD0499"/>
    <w:rsid w:val="00D04239"/>
    <w:rsid w:val="00D10C09"/>
    <w:rsid w:val="00D1557D"/>
    <w:rsid w:val="00D16AB5"/>
    <w:rsid w:val="00D218FC"/>
    <w:rsid w:val="00D23466"/>
    <w:rsid w:val="00D353DF"/>
    <w:rsid w:val="00D50723"/>
    <w:rsid w:val="00D53E27"/>
    <w:rsid w:val="00D72BD9"/>
    <w:rsid w:val="00DB3DD3"/>
    <w:rsid w:val="00DC1336"/>
    <w:rsid w:val="00DF0B81"/>
    <w:rsid w:val="00E12399"/>
    <w:rsid w:val="00E23BE7"/>
    <w:rsid w:val="00E33DAB"/>
    <w:rsid w:val="00E37B43"/>
    <w:rsid w:val="00E43316"/>
    <w:rsid w:val="00E54A76"/>
    <w:rsid w:val="00E9354E"/>
    <w:rsid w:val="00EB1A9E"/>
    <w:rsid w:val="00F045FB"/>
    <w:rsid w:val="00F21F90"/>
    <w:rsid w:val="00F336FA"/>
    <w:rsid w:val="00F47A40"/>
    <w:rsid w:val="00F651A1"/>
    <w:rsid w:val="00F907BC"/>
    <w:rsid w:val="00FA0D7F"/>
    <w:rsid w:val="00FB4AA3"/>
    <w:rsid w:val="00FC1A96"/>
    <w:rsid w:val="00FC4B3D"/>
    <w:rsid w:val="00FE2C56"/>
    <w:rsid w:val="00FE2E22"/>
    <w:rsid w:val="00FF56BC"/>
    <w:rsid w:val="00FF67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76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eader">
    <w:name w:val="header"/>
    <w:basedOn w:val="Normal"/>
    <w:link w:val="a0"/>
    <w:uiPriority w:val="99"/>
    <w:unhideWhenUsed/>
    <w:rsid w:val="00B8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804D6"/>
  </w:style>
  <w:style w:type="paragraph" w:styleId="Footer">
    <w:name w:val="footer"/>
    <w:basedOn w:val="Normal"/>
    <w:link w:val="a1"/>
    <w:uiPriority w:val="99"/>
    <w:unhideWhenUsed/>
    <w:rsid w:val="00B8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804D6"/>
  </w:style>
  <w:style w:type="character" w:customStyle="1" w:styleId="2">
    <w:name w:val="Основной текст (2)"/>
    <w:basedOn w:val="DefaultParagraphFont"/>
    <w:rsid w:val="00934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