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2D29" w:rsidRPr="002B270A" w:rsidP="00577A32">
      <w:pPr>
        <w:jc w:val="right"/>
        <w:rPr>
          <w:sz w:val="28"/>
          <w:szCs w:val="28"/>
          <w:lang w:val="ru-RU" w:eastAsia="ru-RU"/>
        </w:rPr>
      </w:pPr>
      <w:r w:rsidRPr="002B270A">
        <w:rPr>
          <w:sz w:val="28"/>
          <w:szCs w:val="28"/>
          <w:lang w:val="ru-RU" w:eastAsia="ru-RU"/>
        </w:rPr>
        <w:t>Дело №</w:t>
      </w:r>
      <w:r w:rsidRPr="002B270A">
        <w:rPr>
          <w:sz w:val="28"/>
          <w:szCs w:val="28"/>
          <w:lang w:val="ru-RU" w:eastAsia="ru-RU"/>
        </w:rPr>
        <w:t>05-0</w:t>
      </w:r>
      <w:r w:rsidRPr="002B270A" w:rsidR="00C10BE0">
        <w:rPr>
          <w:sz w:val="28"/>
          <w:szCs w:val="28"/>
          <w:lang w:val="ru-RU" w:eastAsia="ru-RU"/>
        </w:rPr>
        <w:t>718</w:t>
      </w:r>
      <w:r w:rsidRPr="002B270A">
        <w:rPr>
          <w:sz w:val="28"/>
          <w:szCs w:val="28"/>
          <w:lang w:val="ru-RU" w:eastAsia="ru-RU"/>
        </w:rPr>
        <w:t>/16/2018</w:t>
      </w:r>
    </w:p>
    <w:p w:rsidR="00E22D29" w:rsidRPr="00577A32" w:rsidP="00577A32">
      <w:pPr>
        <w:jc w:val="both"/>
        <w:rPr>
          <w:sz w:val="28"/>
          <w:szCs w:val="28"/>
          <w:lang w:val="ru-RU" w:eastAsia="ru-RU"/>
        </w:rPr>
      </w:pPr>
    </w:p>
    <w:p w:rsidR="00E22D29" w:rsidP="00577A32">
      <w:pPr>
        <w:ind w:right="-144"/>
        <w:jc w:val="center"/>
        <w:rPr>
          <w:b/>
          <w:sz w:val="28"/>
          <w:szCs w:val="28"/>
          <w:lang w:val="ru-RU"/>
        </w:rPr>
      </w:pPr>
      <w:r w:rsidRPr="00577A32">
        <w:rPr>
          <w:b/>
          <w:sz w:val="28"/>
          <w:szCs w:val="28"/>
          <w:lang w:val="ru-RU"/>
        </w:rPr>
        <w:t>ПОСТАНОВЛЕНИЕ</w:t>
      </w:r>
    </w:p>
    <w:p w:rsidR="004C7338" w:rsidRPr="00577A32" w:rsidP="00577A32">
      <w:pPr>
        <w:ind w:right="-144"/>
        <w:jc w:val="center"/>
        <w:rPr>
          <w:b/>
          <w:sz w:val="28"/>
          <w:szCs w:val="28"/>
          <w:lang w:val="ru-RU"/>
        </w:rPr>
      </w:pPr>
    </w:p>
    <w:p w:rsidR="00E22D29" w:rsidRPr="00577A32" w:rsidP="002B270A">
      <w:pPr>
        <w:ind w:right="-144" w:firstLine="708"/>
        <w:jc w:val="both"/>
        <w:rPr>
          <w:sz w:val="28"/>
          <w:szCs w:val="28"/>
          <w:lang w:val="ru-RU"/>
        </w:rPr>
      </w:pPr>
      <w:r w:rsidRPr="00577A32">
        <w:rPr>
          <w:sz w:val="28"/>
          <w:szCs w:val="28"/>
          <w:lang w:val="ru-RU"/>
        </w:rPr>
        <w:t xml:space="preserve">04 декабря 2018 года </w:t>
      </w:r>
      <w:r w:rsidRPr="00577A32">
        <w:rPr>
          <w:sz w:val="28"/>
          <w:szCs w:val="28"/>
          <w:lang w:val="ru-RU"/>
        </w:rPr>
        <w:tab/>
      </w:r>
      <w:r w:rsidRPr="00577A32">
        <w:rPr>
          <w:sz w:val="28"/>
          <w:szCs w:val="28"/>
          <w:lang w:val="ru-RU"/>
        </w:rPr>
        <w:tab/>
        <w:t xml:space="preserve">                                   г. Симферополь</w:t>
      </w:r>
    </w:p>
    <w:p w:rsidR="00E22D29" w:rsidRPr="00577A32" w:rsidP="00577A32">
      <w:pPr>
        <w:ind w:right="-144"/>
        <w:jc w:val="both"/>
        <w:rPr>
          <w:sz w:val="28"/>
          <w:szCs w:val="28"/>
          <w:lang w:val="ru-RU"/>
        </w:rPr>
      </w:pPr>
    </w:p>
    <w:p w:rsidR="00E22D29" w:rsidRPr="00577A32" w:rsidP="00577A32">
      <w:pPr>
        <w:ind w:right="-144" w:firstLine="708"/>
        <w:jc w:val="both"/>
        <w:rPr>
          <w:sz w:val="28"/>
          <w:szCs w:val="28"/>
          <w:lang w:val="ru-RU"/>
        </w:rPr>
      </w:pPr>
      <w:r w:rsidRPr="00577A32">
        <w:rPr>
          <w:sz w:val="28"/>
          <w:szCs w:val="28"/>
          <w:lang w:val="ru-RU"/>
        </w:rPr>
        <w:t xml:space="preserve">Мировой судья судебного участка №16 Центрального судебного                                                                                                                                                                                                      </w:t>
      </w:r>
      <w:r w:rsidRPr="00577A32">
        <w:rPr>
          <w:sz w:val="28"/>
          <w:szCs w:val="28"/>
          <w:lang w:val="ru-RU"/>
        </w:rPr>
        <w:t xml:space="preserve">                                                                                                                                                                                                                                                                </w:t>
      </w:r>
      <w:r w:rsidRPr="00577A32">
        <w:rPr>
          <w:sz w:val="28"/>
          <w:szCs w:val="28"/>
          <w:lang w:val="ru-RU"/>
        </w:rPr>
        <w:t xml:space="preserve">                                                                                                                                                                                                               района города Симферополь (Центрального районного</w:t>
      </w:r>
      <w:r w:rsidRPr="00577A32">
        <w:rPr>
          <w:sz w:val="28"/>
          <w:szCs w:val="28"/>
          <w:lang w:val="ru-RU"/>
        </w:rPr>
        <w:t xml:space="preserve"> городского округа Симферополь) Республики Крым Чепиль О.А.,</w:t>
      </w:r>
      <w:r w:rsidRPr="00577A32">
        <w:rPr>
          <w:b/>
          <w:i/>
          <w:sz w:val="28"/>
          <w:szCs w:val="28"/>
          <w:lang w:val="ru-RU"/>
        </w:rPr>
        <w:t xml:space="preserve"> </w:t>
      </w:r>
      <w:r w:rsidRPr="00577A32">
        <w:rPr>
          <w:sz w:val="28"/>
          <w:szCs w:val="28"/>
          <w:lang w:val="ru-RU"/>
        </w:rPr>
        <w:t xml:space="preserve">рассмотрев в </w:t>
      </w:r>
      <w:r w:rsidRPr="00577A32">
        <w:rPr>
          <w:bCs/>
          <w:color w:val="000000"/>
          <w:sz w:val="28"/>
          <w:szCs w:val="28"/>
          <w:lang w:val="ru-RU"/>
        </w:rPr>
        <w:t xml:space="preserve">помещении мировых судей </w:t>
      </w:r>
      <w:r w:rsidRPr="00577A32">
        <w:rPr>
          <w:sz w:val="28"/>
          <w:szCs w:val="28"/>
          <w:lang w:val="ru-RU"/>
        </w:rPr>
        <w:t xml:space="preserve">Центрального судебного района города Симферополь, по адресу: </w:t>
      </w:r>
      <w:r w:rsidRPr="00577A32">
        <w:rPr>
          <w:bCs/>
          <w:color w:val="000000"/>
          <w:sz w:val="28"/>
          <w:szCs w:val="28"/>
          <w:lang w:val="ru-RU"/>
        </w:rPr>
        <w:t xml:space="preserve">г. Симферополь, ул. Крымских Партизан, 3а, </w:t>
      </w:r>
      <w:r w:rsidRPr="00577A32">
        <w:rPr>
          <w:sz w:val="28"/>
          <w:szCs w:val="28"/>
          <w:lang w:val="ru-RU"/>
        </w:rPr>
        <w:t>дело об административном правонарушении в отношении юр</w:t>
      </w:r>
      <w:r w:rsidRPr="00577A32">
        <w:rPr>
          <w:sz w:val="28"/>
          <w:szCs w:val="28"/>
          <w:lang w:val="ru-RU"/>
        </w:rPr>
        <w:t>идического лица:</w:t>
      </w:r>
    </w:p>
    <w:p w:rsidR="00E22D29" w:rsidRPr="00577A32" w:rsidP="00577A32">
      <w:pPr>
        <w:ind w:left="3261" w:right="-144"/>
        <w:jc w:val="both"/>
        <w:rPr>
          <w:sz w:val="28"/>
          <w:szCs w:val="28"/>
          <w:lang w:val="ru-RU"/>
        </w:rPr>
      </w:pPr>
      <w:r w:rsidRPr="00577A32">
        <w:rPr>
          <w:sz w:val="28"/>
          <w:szCs w:val="28"/>
          <w:lang w:val="ru-RU"/>
        </w:rPr>
        <w:t xml:space="preserve">Ассоциации </w:t>
      </w:r>
      <w:r w:rsidRPr="00577A32" w:rsidR="00C10BE0">
        <w:rPr>
          <w:sz w:val="28"/>
          <w:szCs w:val="28"/>
          <w:lang w:val="ru-RU"/>
        </w:rPr>
        <w:t>участников свободной экономической зоны Крыма</w:t>
      </w:r>
      <w:r w:rsidRPr="00577A32">
        <w:rPr>
          <w:sz w:val="28"/>
          <w:szCs w:val="28"/>
          <w:lang w:val="ru-RU"/>
        </w:rPr>
        <w:t xml:space="preserve">, </w:t>
      </w:r>
      <w:r w:rsidR="00476048">
        <w:rPr>
          <w:sz w:val="28"/>
          <w:szCs w:val="28"/>
          <w:lang w:val="ru-RU"/>
        </w:rPr>
        <w:t>«данные изъяты»</w:t>
      </w:r>
      <w:r w:rsidRPr="00577A32">
        <w:rPr>
          <w:sz w:val="28"/>
          <w:szCs w:val="28"/>
          <w:lang w:val="ru-RU"/>
        </w:rPr>
        <w:t>,</w:t>
      </w:r>
    </w:p>
    <w:p w:rsidR="00E22D29" w:rsidRPr="00577A32" w:rsidP="00577A32">
      <w:pPr>
        <w:ind w:right="-144" w:firstLine="567"/>
        <w:jc w:val="both"/>
        <w:rPr>
          <w:sz w:val="28"/>
          <w:szCs w:val="28"/>
          <w:lang w:val="ru-RU"/>
        </w:rPr>
      </w:pPr>
    </w:p>
    <w:p w:rsidR="00E22D29" w:rsidRPr="00577A32" w:rsidP="00577A32">
      <w:pPr>
        <w:ind w:right="-123" w:firstLine="567"/>
        <w:jc w:val="both"/>
        <w:rPr>
          <w:sz w:val="28"/>
          <w:szCs w:val="28"/>
          <w:lang w:val="ru-RU"/>
        </w:rPr>
      </w:pPr>
      <w:r w:rsidRPr="00577A32">
        <w:rPr>
          <w:sz w:val="28"/>
          <w:szCs w:val="28"/>
          <w:lang w:val="ru-RU"/>
        </w:rPr>
        <w:t>в совершении правонарушения, предусмотренного ч.1 ст.19.5 Кодекса Российско</w:t>
      </w:r>
      <w:r w:rsidRPr="00577A32">
        <w:rPr>
          <w:sz w:val="28"/>
          <w:szCs w:val="28"/>
          <w:lang w:val="ru-RU"/>
        </w:rPr>
        <w:t>й Федерации об административных правонарушениях,</w:t>
      </w:r>
    </w:p>
    <w:p w:rsidR="00E22D29" w:rsidRPr="00577A32" w:rsidP="00577A32">
      <w:pPr>
        <w:ind w:right="-144"/>
        <w:jc w:val="center"/>
        <w:rPr>
          <w:b/>
          <w:sz w:val="28"/>
          <w:szCs w:val="28"/>
          <w:lang w:val="ru-RU"/>
        </w:rPr>
      </w:pPr>
      <w:r w:rsidRPr="00577A32">
        <w:rPr>
          <w:b/>
          <w:sz w:val="28"/>
          <w:szCs w:val="28"/>
          <w:lang w:val="ru-RU"/>
        </w:rPr>
        <w:t>УСТАНОВИЛ:</w:t>
      </w:r>
    </w:p>
    <w:p w:rsidR="00E22D29" w:rsidRPr="00507BEB" w:rsidP="002B270A">
      <w:pPr>
        <w:tabs>
          <w:tab w:val="left" w:pos="567"/>
        </w:tabs>
        <w:ind w:right="-123" w:firstLine="567"/>
        <w:jc w:val="both"/>
        <w:rPr>
          <w:iCs/>
          <w:sz w:val="28"/>
          <w:szCs w:val="28"/>
          <w:lang w:val="ru-RU"/>
        </w:rPr>
      </w:pPr>
      <w:r w:rsidRPr="00577A32">
        <w:rPr>
          <w:sz w:val="28"/>
          <w:szCs w:val="28"/>
          <w:lang w:val="ru-RU"/>
        </w:rPr>
        <w:t>Ассоциаци</w:t>
      </w:r>
      <w:r>
        <w:rPr>
          <w:sz w:val="28"/>
          <w:szCs w:val="28"/>
          <w:lang w:val="ru-RU"/>
        </w:rPr>
        <w:t>я</w:t>
      </w:r>
      <w:r w:rsidRPr="00577A32">
        <w:rPr>
          <w:sz w:val="28"/>
          <w:szCs w:val="28"/>
          <w:lang w:val="ru-RU"/>
        </w:rPr>
        <w:t xml:space="preserve"> участников свободной экономической зоны Крыма</w:t>
      </w:r>
      <w:r>
        <w:rPr>
          <w:sz w:val="28"/>
          <w:szCs w:val="28"/>
          <w:lang w:val="ru-RU"/>
        </w:rPr>
        <w:t xml:space="preserve"> (далее –</w:t>
      </w:r>
      <w:r w:rsidRPr="00577A32">
        <w:rPr>
          <w:iCs/>
          <w:color w:val="000000"/>
          <w:sz w:val="28"/>
          <w:szCs w:val="28"/>
          <w:lang w:val="ru-RU"/>
        </w:rPr>
        <w:t xml:space="preserve"> </w:t>
      </w:r>
      <w:r w:rsidRPr="00577A32" w:rsidR="00C10BE0">
        <w:rPr>
          <w:iCs/>
          <w:color w:val="000000"/>
          <w:sz w:val="28"/>
          <w:szCs w:val="28"/>
          <w:lang w:val="ru-RU"/>
        </w:rPr>
        <w:t>АУСЭЗК</w:t>
      </w:r>
      <w:r w:rsidRPr="00507BEB">
        <w:rPr>
          <w:iCs/>
          <w:color w:val="000000"/>
          <w:sz w:val="28"/>
          <w:szCs w:val="28"/>
          <w:lang w:val="ru-RU"/>
        </w:rPr>
        <w:t xml:space="preserve">), расположенная по адресу: </w:t>
      </w:r>
      <w:r w:rsidR="00476048">
        <w:rPr>
          <w:sz w:val="28"/>
          <w:szCs w:val="28"/>
          <w:lang w:val="ru-RU"/>
        </w:rPr>
        <w:t>«данные изъяты»</w:t>
      </w:r>
      <w:r w:rsidRPr="00507BEB" w:rsidR="00C10BE0">
        <w:rPr>
          <w:iCs/>
          <w:color w:val="000000"/>
          <w:sz w:val="28"/>
          <w:szCs w:val="28"/>
          <w:lang w:val="ru-RU"/>
        </w:rPr>
        <w:t xml:space="preserve">, </w:t>
      </w:r>
      <w:r w:rsidRPr="00507BEB">
        <w:rPr>
          <w:iCs/>
          <w:sz w:val="28"/>
          <w:szCs w:val="28"/>
          <w:lang w:val="ru-RU"/>
        </w:rPr>
        <w:t xml:space="preserve">не выполнила в установленный срок </w:t>
      </w:r>
      <w:r w:rsidRPr="00507BEB" w:rsidR="00C10BE0">
        <w:rPr>
          <w:iCs/>
          <w:sz w:val="28"/>
          <w:szCs w:val="28"/>
          <w:lang w:val="ru-RU"/>
        </w:rPr>
        <w:t xml:space="preserve">требование Управления Министерства юстиции Российской Федерации по </w:t>
      </w:r>
      <w:r w:rsidRPr="00507BEB">
        <w:rPr>
          <w:iCs/>
          <w:sz w:val="28"/>
          <w:szCs w:val="28"/>
          <w:lang w:val="ru-RU"/>
        </w:rPr>
        <w:t xml:space="preserve">Республики Крым, указанное в </w:t>
      </w:r>
      <w:r w:rsidRPr="00507BEB" w:rsidR="00C10BE0">
        <w:rPr>
          <w:iCs/>
          <w:sz w:val="28"/>
          <w:szCs w:val="28"/>
          <w:lang w:val="ru-RU"/>
        </w:rPr>
        <w:t xml:space="preserve">предупреждении от 12.09.2018 г.  </w:t>
      </w:r>
      <w:r w:rsidRPr="00507BEB">
        <w:rPr>
          <w:iCs/>
          <w:sz w:val="28"/>
          <w:szCs w:val="28"/>
          <w:lang w:val="ru-RU"/>
        </w:rPr>
        <w:t>№</w:t>
      </w:r>
      <w:r w:rsidRPr="00507BEB" w:rsidR="00C10BE0">
        <w:rPr>
          <w:iCs/>
          <w:sz w:val="28"/>
          <w:szCs w:val="28"/>
          <w:lang w:val="ru-RU"/>
        </w:rPr>
        <w:t>93-6153</w:t>
      </w:r>
      <w:r w:rsidRPr="00507BEB">
        <w:rPr>
          <w:iCs/>
          <w:sz w:val="28"/>
          <w:szCs w:val="28"/>
          <w:lang w:val="ru-RU"/>
        </w:rPr>
        <w:t>/</w:t>
      </w:r>
      <w:r w:rsidRPr="00507BEB" w:rsidR="00C10BE0">
        <w:rPr>
          <w:iCs/>
          <w:sz w:val="28"/>
          <w:szCs w:val="28"/>
          <w:lang w:val="ru-RU"/>
        </w:rPr>
        <w:t>18</w:t>
      </w:r>
      <w:r w:rsidRPr="00507BEB">
        <w:rPr>
          <w:iCs/>
          <w:sz w:val="28"/>
          <w:szCs w:val="28"/>
          <w:lang w:val="ru-RU"/>
        </w:rPr>
        <w:t xml:space="preserve">, срок исполнения которого - до </w:t>
      </w:r>
      <w:r w:rsidRPr="00507BEB" w:rsidR="00C10BE0">
        <w:rPr>
          <w:iCs/>
          <w:sz w:val="28"/>
          <w:szCs w:val="28"/>
          <w:lang w:val="ru-RU"/>
        </w:rPr>
        <w:t>25</w:t>
      </w:r>
      <w:r w:rsidRPr="00507BEB">
        <w:rPr>
          <w:iCs/>
          <w:sz w:val="28"/>
          <w:szCs w:val="28"/>
          <w:lang w:val="ru-RU"/>
        </w:rPr>
        <w:t>.</w:t>
      </w:r>
      <w:r w:rsidRPr="00507BEB" w:rsidR="00C10BE0">
        <w:rPr>
          <w:iCs/>
          <w:sz w:val="28"/>
          <w:szCs w:val="28"/>
          <w:lang w:val="ru-RU"/>
        </w:rPr>
        <w:t>10</w:t>
      </w:r>
      <w:r w:rsidRPr="00507BEB">
        <w:rPr>
          <w:iCs/>
          <w:sz w:val="28"/>
          <w:szCs w:val="28"/>
          <w:lang w:val="ru-RU"/>
        </w:rPr>
        <w:t>.201</w:t>
      </w:r>
      <w:r w:rsidRPr="00507BEB" w:rsidR="00C10BE0">
        <w:rPr>
          <w:iCs/>
          <w:sz w:val="28"/>
          <w:szCs w:val="28"/>
          <w:lang w:val="ru-RU"/>
        </w:rPr>
        <w:t>8</w:t>
      </w:r>
      <w:r w:rsidRPr="00507BEB">
        <w:rPr>
          <w:iCs/>
          <w:sz w:val="28"/>
          <w:szCs w:val="28"/>
          <w:lang w:val="ru-RU"/>
        </w:rPr>
        <w:t xml:space="preserve"> г., а именно: </w:t>
      </w:r>
      <w:r w:rsidRPr="00507BEB" w:rsidR="00C10BE0">
        <w:rPr>
          <w:iCs/>
          <w:sz w:val="28"/>
          <w:szCs w:val="28"/>
          <w:lang w:val="ru-RU"/>
        </w:rPr>
        <w:t xml:space="preserve">устранить нарушения </w:t>
      </w:r>
      <w:r w:rsidRPr="00507BEB" w:rsidR="00253508">
        <w:rPr>
          <w:iCs/>
          <w:sz w:val="28"/>
          <w:szCs w:val="28"/>
          <w:lang w:val="ru-RU"/>
        </w:rPr>
        <w:t xml:space="preserve">п. 5 ст. 3 </w:t>
      </w:r>
      <w:r w:rsidRPr="00507BEB" w:rsidR="00253508">
        <w:rPr>
          <w:sz w:val="28"/>
          <w:szCs w:val="28"/>
          <w:lang w:val="ru-RU"/>
        </w:rPr>
        <w:t>Федерального закона от 12.01.1996г. №7-ФЗ «О некоммерческих организациях»</w:t>
      </w:r>
      <w:r w:rsidRPr="00507BEB">
        <w:rPr>
          <w:iCs/>
          <w:sz w:val="28"/>
          <w:szCs w:val="28"/>
          <w:lang w:val="ru-RU"/>
        </w:rPr>
        <w:t>.</w:t>
      </w:r>
    </w:p>
    <w:p w:rsidR="00507BEB" w:rsidRPr="00507BEB" w:rsidP="002B270A">
      <w:pPr>
        <w:autoSpaceDE w:val="0"/>
        <w:autoSpaceDN w:val="0"/>
        <w:adjustRightInd w:val="0"/>
        <w:ind w:right="18" w:firstLine="567"/>
        <w:jc w:val="both"/>
        <w:rPr>
          <w:sz w:val="28"/>
          <w:szCs w:val="28"/>
          <w:lang w:val="ru-RU"/>
        </w:rPr>
      </w:pPr>
      <w:r w:rsidRPr="00507BEB">
        <w:rPr>
          <w:sz w:val="28"/>
          <w:szCs w:val="28"/>
          <w:lang w:val="ru-RU"/>
        </w:rPr>
        <w:t xml:space="preserve">Законный представитель – председатель </w:t>
      </w:r>
      <w:r w:rsidRPr="00507BEB">
        <w:rPr>
          <w:iCs/>
          <w:sz w:val="28"/>
          <w:szCs w:val="28"/>
          <w:lang w:val="ru-RU"/>
        </w:rPr>
        <w:t>АУСЭЗК</w:t>
      </w:r>
      <w:r w:rsidRPr="00507BEB">
        <w:rPr>
          <w:sz w:val="28"/>
          <w:szCs w:val="28"/>
          <w:lang w:val="ru-RU"/>
        </w:rPr>
        <w:t xml:space="preserve"> в судебное заседание не явился, о месте и времени слушания дела извещен надлежащим образом.</w:t>
      </w:r>
    </w:p>
    <w:p w:rsidR="00507BEB" w:rsidRPr="00507BEB" w:rsidP="002B270A">
      <w:pPr>
        <w:autoSpaceDE w:val="0"/>
        <w:autoSpaceDN w:val="0"/>
        <w:adjustRightInd w:val="0"/>
        <w:ind w:right="-123" w:firstLine="567"/>
        <w:jc w:val="both"/>
        <w:rPr>
          <w:iCs/>
          <w:sz w:val="28"/>
          <w:szCs w:val="28"/>
          <w:lang w:val="ru-RU"/>
        </w:rPr>
      </w:pPr>
      <w:r w:rsidRPr="00507BEB">
        <w:rPr>
          <w:sz w:val="28"/>
          <w:szCs w:val="28"/>
          <w:lang w:val="ru-RU"/>
        </w:rPr>
        <w:t>Защитник</w:t>
      </w:r>
      <w:r w:rsidRPr="00507BEB" w:rsidR="00E22D29">
        <w:rPr>
          <w:sz w:val="28"/>
          <w:szCs w:val="28"/>
          <w:lang w:val="ru-RU"/>
        </w:rPr>
        <w:t xml:space="preserve">  </w:t>
      </w:r>
      <w:r w:rsidRPr="00507BEB" w:rsidR="00253508">
        <w:rPr>
          <w:iCs/>
          <w:sz w:val="28"/>
          <w:szCs w:val="28"/>
          <w:lang w:val="ru-RU"/>
        </w:rPr>
        <w:t xml:space="preserve">АУСЭЗК </w:t>
      </w:r>
      <w:r w:rsidRPr="00507BEB" w:rsidR="00D27E49">
        <w:rPr>
          <w:iCs/>
          <w:sz w:val="28"/>
          <w:szCs w:val="28"/>
          <w:lang w:val="ru-RU"/>
        </w:rPr>
        <w:t xml:space="preserve">- </w:t>
      </w:r>
      <w:r w:rsidR="00476048">
        <w:rPr>
          <w:sz w:val="28"/>
          <w:szCs w:val="28"/>
          <w:lang w:val="ru-RU"/>
        </w:rPr>
        <w:t>«данные изъяты»</w:t>
      </w:r>
      <w:r w:rsidRPr="00507BEB" w:rsidR="00D27E49">
        <w:rPr>
          <w:rFonts w:eastAsia="Calibri"/>
          <w:sz w:val="28"/>
          <w:szCs w:val="28"/>
          <w:lang w:val="ru-RU" w:eastAsia="en-US"/>
        </w:rPr>
        <w:t xml:space="preserve">, действующий на основании доверенности, </w:t>
      </w:r>
      <w:r w:rsidRPr="00507BEB" w:rsidR="00253508">
        <w:rPr>
          <w:iCs/>
          <w:sz w:val="28"/>
          <w:szCs w:val="28"/>
          <w:lang w:val="ru-RU"/>
        </w:rPr>
        <w:t xml:space="preserve"> </w:t>
      </w:r>
      <w:r w:rsidRPr="00507BEB" w:rsidR="00E22D29">
        <w:rPr>
          <w:sz w:val="28"/>
          <w:szCs w:val="28"/>
          <w:lang w:val="ru-RU" w:eastAsia="ru-RU"/>
        </w:rPr>
        <w:t>в судебно</w:t>
      </w:r>
      <w:r w:rsidRPr="00507BEB" w:rsidR="00D27E49">
        <w:rPr>
          <w:sz w:val="28"/>
          <w:szCs w:val="28"/>
          <w:lang w:val="ru-RU" w:eastAsia="ru-RU"/>
        </w:rPr>
        <w:t>м</w:t>
      </w:r>
      <w:r w:rsidRPr="00507BEB" w:rsidR="00E22D29">
        <w:rPr>
          <w:sz w:val="28"/>
          <w:szCs w:val="28"/>
          <w:lang w:val="ru-RU" w:eastAsia="ru-RU"/>
        </w:rPr>
        <w:t xml:space="preserve"> заседани</w:t>
      </w:r>
      <w:r w:rsidRPr="00507BEB" w:rsidR="00D27E49">
        <w:rPr>
          <w:sz w:val="28"/>
          <w:szCs w:val="28"/>
          <w:lang w:val="ru-RU" w:eastAsia="ru-RU"/>
        </w:rPr>
        <w:t xml:space="preserve">и   </w:t>
      </w:r>
      <w:r w:rsidRPr="00507BEB">
        <w:rPr>
          <w:sz w:val="28"/>
          <w:szCs w:val="28"/>
          <w:lang w:val="ru-RU"/>
        </w:rPr>
        <w:t xml:space="preserve">просил прекратить производство по делу об административном правонарушении за отсутствием в действиях </w:t>
      </w:r>
      <w:r w:rsidRPr="00507BEB">
        <w:rPr>
          <w:iCs/>
          <w:sz w:val="28"/>
          <w:szCs w:val="28"/>
          <w:lang w:val="ru-RU"/>
        </w:rPr>
        <w:t>АУСЭЗК</w:t>
      </w:r>
      <w:r w:rsidRPr="00507BEB">
        <w:rPr>
          <w:sz w:val="28"/>
          <w:szCs w:val="28"/>
          <w:lang w:val="ru-RU"/>
        </w:rPr>
        <w:t xml:space="preserve"> состава административного правонарушения ссылаясь на то, что</w:t>
      </w:r>
      <w:r w:rsidRPr="00507BEB" w:rsidR="00D27E49">
        <w:rPr>
          <w:sz w:val="28"/>
          <w:szCs w:val="28"/>
          <w:lang w:val="ru-RU" w:eastAsia="ru-RU"/>
        </w:rPr>
        <w:t xml:space="preserve"> </w:t>
      </w:r>
      <w:r w:rsidRPr="00507BEB">
        <w:rPr>
          <w:sz w:val="28"/>
          <w:szCs w:val="28"/>
          <w:lang w:val="ru-RU" w:eastAsia="ru-RU"/>
        </w:rPr>
        <w:t>09.10.20</w:t>
      </w:r>
      <w:r w:rsidRPr="00507BEB">
        <w:rPr>
          <w:sz w:val="28"/>
          <w:szCs w:val="28"/>
          <w:lang w:val="ru-RU" w:eastAsia="ru-RU"/>
        </w:rPr>
        <w:t xml:space="preserve">18 года </w:t>
      </w:r>
      <w:r w:rsidRPr="00507BEB" w:rsidR="00D27E49">
        <w:rPr>
          <w:sz w:val="28"/>
          <w:szCs w:val="28"/>
          <w:lang w:val="ru-RU" w:eastAsia="ru-RU"/>
        </w:rPr>
        <w:t xml:space="preserve"> </w:t>
      </w:r>
      <w:r w:rsidRPr="00507BEB">
        <w:rPr>
          <w:iCs/>
          <w:sz w:val="28"/>
          <w:szCs w:val="28"/>
          <w:lang w:val="ru-RU"/>
        </w:rPr>
        <w:t>АУСЭЗК в адрес Управления Министерства юстиции Российской Федерации по Республике Крым направлено письмо об устранении нарушений, с приложенными документами, указанными в предупреждении от 12.09.2018 г. № 93-6153/18.</w:t>
      </w:r>
    </w:p>
    <w:p w:rsidR="00E22D29" w:rsidRPr="00577A32" w:rsidP="00577A32">
      <w:pPr>
        <w:autoSpaceDE w:val="0"/>
        <w:autoSpaceDN w:val="0"/>
        <w:adjustRightInd w:val="0"/>
        <w:ind w:right="-123" w:firstLine="540"/>
        <w:jc w:val="both"/>
        <w:outlineLvl w:val="0"/>
        <w:rPr>
          <w:rFonts w:eastAsiaTheme="minorHAnsi"/>
          <w:b/>
          <w:bCs/>
          <w:sz w:val="28"/>
          <w:szCs w:val="28"/>
          <w:lang w:val="ru-RU" w:eastAsia="en-US"/>
        </w:rPr>
      </w:pPr>
      <w:r w:rsidRPr="00507BEB">
        <w:rPr>
          <w:sz w:val="28"/>
          <w:szCs w:val="28"/>
          <w:lang w:val="ru-RU" w:eastAsia="ru-RU"/>
        </w:rPr>
        <w:t xml:space="preserve">Выслушав защитника </w:t>
      </w:r>
      <w:r w:rsidR="00476048">
        <w:rPr>
          <w:sz w:val="28"/>
          <w:szCs w:val="28"/>
          <w:lang w:val="ru-RU"/>
        </w:rPr>
        <w:t>«данные изъяты»</w:t>
      </w:r>
      <w:r w:rsidRPr="00507BEB">
        <w:rPr>
          <w:sz w:val="28"/>
          <w:szCs w:val="28"/>
          <w:lang w:val="ru-RU" w:eastAsia="ru-RU"/>
        </w:rPr>
        <w:t xml:space="preserve">, оценив доказательства, имеющиеся в деле об административном правонарушении, </w:t>
      </w:r>
      <w:r w:rsidRPr="00507BEB" w:rsidR="00253508">
        <w:rPr>
          <w:sz w:val="28"/>
          <w:szCs w:val="28"/>
          <w:lang w:val="ru-RU" w:eastAsia="ru-RU"/>
        </w:rPr>
        <w:t xml:space="preserve">мировой судья приходит к выводу о наличии в действиях АУСЭЗК, состава </w:t>
      </w:r>
      <w:r w:rsidRPr="00507BEB" w:rsidR="00253508">
        <w:rPr>
          <w:sz w:val="28"/>
          <w:szCs w:val="28"/>
          <w:lang w:val="ru-RU" w:eastAsia="ru-RU"/>
        </w:rPr>
        <w:t xml:space="preserve">административного правонарушения предусмотренного </w:t>
      </w:r>
      <w:r w:rsidRPr="00577A32" w:rsidR="00253508">
        <w:rPr>
          <w:sz w:val="28"/>
          <w:szCs w:val="28"/>
          <w:lang w:val="ru-RU" w:eastAsia="ru-RU"/>
        </w:rPr>
        <w:t>ч. 1 ст. 19.5 КоАП РФ</w:t>
      </w:r>
      <w:r w:rsidRPr="00577A32">
        <w:rPr>
          <w:color w:val="000000"/>
          <w:sz w:val="28"/>
          <w:szCs w:val="28"/>
          <w:lang w:val="ru-RU"/>
        </w:rPr>
        <w:t>.</w:t>
      </w:r>
    </w:p>
    <w:p w:rsidR="00E22D29" w:rsidRPr="00577A32" w:rsidP="00577A32">
      <w:pPr>
        <w:autoSpaceDE w:val="0"/>
        <w:autoSpaceDN w:val="0"/>
        <w:adjustRightInd w:val="0"/>
        <w:ind w:right="-123" w:firstLine="540"/>
        <w:jc w:val="both"/>
        <w:rPr>
          <w:color w:val="000000"/>
          <w:sz w:val="28"/>
          <w:szCs w:val="28"/>
          <w:lang w:val="ru-RU"/>
        </w:rPr>
      </w:pPr>
      <w:r w:rsidRPr="00577A32">
        <w:rPr>
          <w:color w:val="000000"/>
          <w:sz w:val="28"/>
          <w:szCs w:val="28"/>
          <w:lang w:val="ru-RU"/>
        </w:rPr>
        <w:t xml:space="preserve">В соответствии с п.3 ст.32 </w:t>
      </w:r>
      <w:r w:rsidRPr="00577A32">
        <w:rPr>
          <w:color w:val="000000"/>
          <w:sz w:val="28"/>
          <w:szCs w:val="28"/>
          <w:lang w:val="ru-RU"/>
        </w:rPr>
        <w:t>Федерального закона от 12.01.1996г. №7-ФЗ «О некоммерческих организациях»</w:t>
      </w:r>
      <w:r w:rsidRPr="00577A32" w:rsidR="00A31B67">
        <w:rPr>
          <w:color w:val="000000"/>
          <w:sz w:val="28"/>
          <w:szCs w:val="28"/>
          <w:lang w:val="ru-RU"/>
        </w:rPr>
        <w:t xml:space="preserve"> (далее – Закон №7-ФЗ)</w:t>
      </w:r>
      <w:r w:rsidRPr="00577A32">
        <w:rPr>
          <w:color w:val="000000"/>
          <w:sz w:val="28"/>
          <w:szCs w:val="28"/>
          <w:lang w:val="ru-RU"/>
        </w:rPr>
        <w:t>, некоммерческие организации, обязаны представлять в уполномоченный орган документы, содержащие отчет о своей деятельности, о персональном составе руководящих ор</w:t>
      </w:r>
      <w:r w:rsidRPr="00577A32">
        <w:rPr>
          <w:color w:val="000000"/>
          <w:sz w:val="28"/>
          <w:szCs w:val="28"/>
          <w:lang w:val="ru-RU"/>
        </w:rPr>
        <w:t>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w:t>
      </w:r>
    </w:p>
    <w:p w:rsidR="00A359BD" w:rsidRPr="00577A32" w:rsidP="00577A32">
      <w:pPr>
        <w:autoSpaceDE w:val="0"/>
        <w:autoSpaceDN w:val="0"/>
        <w:adjustRightInd w:val="0"/>
        <w:ind w:right="-123" w:firstLine="540"/>
        <w:jc w:val="both"/>
        <w:rPr>
          <w:color w:val="000000"/>
          <w:sz w:val="28"/>
          <w:szCs w:val="28"/>
          <w:lang w:val="ru-RU"/>
        </w:rPr>
      </w:pPr>
      <w:r w:rsidRPr="00577A32">
        <w:rPr>
          <w:color w:val="000000"/>
          <w:sz w:val="28"/>
          <w:szCs w:val="28"/>
          <w:lang w:val="ru-RU"/>
        </w:rPr>
        <w:t xml:space="preserve">В соответствии с </w:t>
      </w:r>
      <w:r w:rsidRPr="00577A32">
        <w:rPr>
          <w:color w:val="000000"/>
          <w:sz w:val="28"/>
          <w:szCs w:val="28"/>
          <w:lang w:val="ru-RU"/>
        </w:rPr>
        <w:t>п. п. 2, 3 Положения о федеральном государственном надзоре за деятельностью некоммерческих организаций, утвержденного постановлением Правительства РФ от 11.07.2012 № 705, государственный надзор, т.е. предупреждение, выявление и пресечение нарушений некомме</w:t>
      </w:r>
      <w:r w:rsidRPr="00577A32">
        <w:rPr>
          <w:color w:val="000000"/>
          <w:sz w:val="28"/>
          <w:szCs w:val="28"/>
          <w:lang w:val="ru-RU"/>
        </w:rPr>
        <w:t>рческими организациями требований законодательства Российской Федерации в сфере деятельности некоммерческих организаций, осуществляется Министерством юстиции Российской Федерации и его территориальными органами.</w:t>
      </w:r>
    </w:p>
    <w:p w:rsidR="00A359BD" w:rsidRPr="00577A32" w:rsidP="00577A32">
      <w:pPr>
        <w:autoSpaceDE w:val="0"/>
        <w:autoSpaceDN w:val="0"/>
        <w:adjustRightInd w:val="0"/>
        <w:ind w:right="-123" w:firstLine="540"/>
        <w:jc w:val="both"/>
        <w:rPr>
          <w:color w:val="000000"/>
          <w:sz w:val="28"/>
          <w:szCs w:val="28"/>
          <w:lang w:val="ru-RU"/>
        </w:rPr>
      </w:pPr>
      <w:r w:rsidRPr="00577A32">
        <w:rPr>
          <w:color w:val="000000"/>
          <w:sz w:val="28"/>
          <w:szCs w:val="28"/>
          <w:lang w:val="ru-RU"/>
        </w:rPr>
        <w:t>Согласно п. 5 ч. 3 ст. 32 Закона №7-ФЗ, в от</w:t>
      </w:r>
      <w:r w:rsidRPr="00577A32">
        <w:rPr>
          <w:color w:val="000000"/>
          <w:sz w:val="28"/>
          <w:szCs w:val="28"/>
          <w:lang w:val="ru-RU"/>
        </w:rPr>
        <w:t>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в случае выявления нарушения законодательства Российской Федерации или совершения некоммерческой орг</w:t>
      </w:r>
      <w:r w:rsidRPr="00577A32">
        <w:rPr>
          <w:color w:val="000000"/>
          <w:sz w:val="28"/>
          <w:szCs w:val="28"/>
          <w:lang w:val="ru-RU"/>
        </w:rPr>
        <w:t>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w:t>
      </w:r>
    </w:p>
    <w:p w:rsidR="00A359BD" w:rsidRPr="00577A32" w:rsidP="00577A32">
      <w:pPr>
        <w:autoSpaceDE w:val="0"/>
        <w:autoSpaceDN w:val="0"/>
        <w:adjustRightInd w:val="0"/>
        <w:ind w:right="-123" w:firstLine="540"/>
        <w:jc w:val="both"/>
        <w:rPr>
          <w:color w:val="000000"/>
          <w:sz w:val="28"/>
          <w:szCs w:val="28"/>
          <w:lang w:val="ru-RU"/>
        </w:rPr>
      </w:pPr>
      <w:r w:rsidRPr="00577A32">
        <w:rPr>
          <w:color w:val="000000"/>
          <w:sz w:val="28"/>
          <w:szCs w:val="28"/>
          <w:lang w:val="ru-RU"/>
        </w:rPr>
        <w:t>В соответствии с ч. 5 ст. 3 Закона №7-ФЗ,</w:t>
      </w:r>
      <w:r w:rsidRPr="00577A32">
        <w:rPr>
          <w:color w:val="000000"/>
          <w:sz w:val="28"/>
          <w:szCs w:val="28"/>
          <w:lang w:val="ru-RU"/>
        </w:rPr>
        <w:t xml:space="preserve">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A359BD" w:rsidRPr="00577A32" w:rsidP="00577A32">
      <w:pPr>
        <w:autoSpaceDE w:val="0"/>
        <w:autoSpaceDN w:val="0"/>
        <w:adjustRightInd w:val="0"/>
        <w:ind w:right="-123" w:firstLine="540"/>
        <w:jc w:val="both"/>
        <w:rPr>
          <w:color w:val="000000"/>
          <w:sz w:val="28"/>
          <w:szCs w:val="28"/>
          <w:lang w:val="ru-RU"/>
        </w:rPr>
      </w:pPr>
      <w:r w:rsidRPr="00577A32">
        <w:rPr>
          <w:color w:val="000000"/>
          <w:sz w:val="28"/>
          <w:szCs w:val="28"/>
          <w:lang w:val="ru-RU"/>
        </w:rPr>
        <w:t>Символика некоммерческих организаций должна соответствовать требованиям законодат</w:t>
      </w:r>
      <w:r w:rsidRPr="00577A32">
        <w:rPr>
          <w:color w:val="000000"/>
          <w:sz w:val="28"/>
          <w:szCs w:val="28"/>
          <w:lang w:val="ru-RU"/>
        </w:rPr>
        <w:t>ельства Российской Федерации об охране интеллектуальной собственности.</w:t>
      </w:r>
    </w:p>
    <w:p w:rsidR="00A359BD" w:rsidRPr="00577A32" w:rsidP="00577A32">
      <w:pPr>
        <w:autoSpaceDE w:val="0"/>
        <w:autoSpaceDN w:val="0"/>
        <w:adjustRightInd w:val="0"/>
        <w:ind w:right="-123" w:firstLine="540"/>
        <w:jc w:val="both"/>
        <w:rPr>
          <w:color w:val="000000"/>
          <w:sz w:val="28"/>
          <w:szCs w:val="28"/>
          <w:lang w:val="ru-RU"/>
        </w:rPr>
      </w:pPr>
      <w:r w:rsidRPr="00577A32">
        <w:rPr>
          <w:color w:val="000000"/>
          <w:sz w:val="28"/>
          <w:szCs w:val="28"/>
          <w:lang w:val="ru-RU"/>
        </w:rP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w:t>
      </w:r>
      <w:r w:rsidRPr="00577A32">
        <w:rPr>
          <w:color w:val="000000"/>
          <w:sz w:val="28"/>
          <w:szCs w:val="28"/>
          <w:lang w:val="ru-RU"/>
        </w:rPr>
        <w:t xml:space="preserve">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w:t>
      </w:r>
      <w:r w:rsidRPr="00577A32">
        <w:rPr>
          <w:color w:val="000000"/>
          <w:sz w:val="28"/>
          <w:szCs w:val="28"/>
          <w:lang w:val="ru-RU"/>
        </w:rPr>
        <w:t>военная служба, символикой иностранных государств, а также с символикой международных организаций.</w:t>
      </w:r>
    </w:p>
    <w:p w:rsidR="00A359BD" w:rsidRPr="00577A32" w:rsidP="00577A32">
      <w:pPr>
        <w:autoSpaceDE w:val="0"/>
        <w:autoSpaceDN w:val="0"/>
        <w:adjustRightInd w:val="0"/>
        <w:ind w:right="-123" w:firstLine="540"/>
        <w:jc w:val="both"/>
        <w:rPr>
          <w:color w:val="000000"/>
          <w:sz w:val="28"/>
          <w:szCs w:val="28"/>
          <w:lang w:val="ru-RU"/>
        </w:rPr>
      </w:pPr>
      <w:r w:rsidRPr="00577A32">
        <w:rPr>
          <w:color w:val="000000"/>
          <w:sz w:val="28"/>
          <w:szCs w:val="28"/>
          <w:lang w:val="ru-RU"/>
        </w:rP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w:t>
      </w:r>
      <w:r w:rsidRPr="00577A32">
        <w:rPr>
          <w:color w:val="000000"/>
          <w:sz w:val="28"/>
          <w:szCs w:val="28"/>
          <w:lang w:val="ru-RU"/>
        </w:rPr>
        <w:t>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A359BD" w:rsidRPr="00577A32" w:rsidP="00577A32">
      <w:pPr>
        <w:autoSpaceDE w:val="0"/>
        <w:autoSpaceDN w:val="0"/>
        <w:adjustRightInd w:val="0"/>
        <w:ind w:right="-123" w:firstLine="540"/>
        <w:jc w:val="both"/>
        <w:rPr>
          <w:color w:val="000000"/>
          <w:sz w:val="28"/>
          <w:szCs w:val="28"/>
          <w:lang w:val="ru-RU"/>
        </w:rPr>
      </w:pPr>
      <w:r w:rsidRPr="00577A32">
        <w:rPr>
          <w:color w:val="000000"/>
          <w:sz w:val="28"/>
          <w:szCs w:val="28"/>
          <w:lang w:val="ru-RU"/>
        </w:rPr>
        <w:t>Символика некоммерческих организаций не должна порочить Государственный флаг Российской Федерации, Государ</w:t>
      </w:r>
      <w:r w:rsidRPr="00577A32">
        <w:rPr>
          <w:color w:val="000000"/>
          <w:sz w:val="28"/>
          <w:szCs w:val="28"/>
          <w:lang w:val="ru-RU"/>
        </w:rPr>
        <w:t>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w:t>
      </w:r>
      <w:r w:rsidRPr="00577A32">
        <w:rPr>
          <w:color w:val="000000"/>
          <w:sz w:val="28"/>
          <w:szCs w:val="28"/>
          <w:lang w:val="ru-RU"/>
        </w:rPr>
        <w:t>зные чувства.</w:t>
      </w:r>
    </w:p>
    <w:p w:rsidR="00A31B67" w:rsidRPr="00577A32" w:rsidP="00507BEB">
      <w:pPr>
        <w:autoSpaceDE w:val="0"/>
        <w:autoSpaceDN w:val="0"/>
        <w:adjustRightInd w:val="0"/>
        <w:ind w:right="-123" w:firstLine="540"/>
        <w:jc w:val="both"/>
        <w:rPr>
          <w:color w:val="000000"/>
          <w:sz w:val="28"/>
          <w:szCs w:val="28"/>
          <w:lang w:val="ru-RU"/>
        </w:rPr>
      </w:pPr>
      <w:r w:rsidRPr="00577A32">
        <w:rPr>
          <w:color w:val="000000"/>
          <w:sz w:val="28"/>
          <w:szCs w:val="28"/>
          <w:lang w:val="ru-RU"/>
        </w:rPr>
        <w:t>Как установлено при рассмотрении дела, 11 апреля 2018 г.</w:t>
      </w:r>
      <w:r w:rsidRPr="00577A32" w:rsidR="006A5B12">
        <w:rPr>
          <w:color w:val="000000"/>
          <w:sz w:val="28"/>
          <w:szCs w:val="28"/>
          <w:lang w:val="ru-RU"/>
        </w:rPr>
        <w:t xml:space="preserve"> </w:t>
      </w:r>
      <w:r w:rsidRPr="00577A32" w:rsidR="00847FE5">
        <w:rPr>
          <w:sz w:val="28"/>
          <w:szCs w:val="28"/>
          <w:lang w:val="ru-RU" w:eastAsia="ru-RU"/>
        </w:rPr>
        <w:t xml:space="preserve"> АУСЭЗК</w:t>
      </w:r>
      <w:r w:rsidRPr="00577A32">
        <w:rPr>
          <w:color w:val="000000"/>
          <w:sz w:val="28"/>
          <w:szCs w:val="28"/>
          <w:lang w:val="ru-RU"/>
        </w:rPr>
        <w:t xml:space="preserve"> в </w:t>
      </w:r>
      <w:r w:rsidRPr="00577A32">
        <w:rPr>
          <w:iCs/>
          <w:sz w:val="28"/>
          <w:szCs w:val="28"/>
          <w:lang w:val="ru-RU"/>
        </w:rPr>
        <w:t>Управление Министерства юстиции Российской Федерации по Республики Крым</w:t>
      </w:r>
      <w:r w:rsidRPr="00577A32">
        <w:rPr>
          <w:color w:val="000000"/>
          <w:sz w:val="28"/>
          <w:szCs w:val="28"/>
          <w:lang w:val="ru-RU"/>
        </w:rPr>
        <w:t xml:space="preserve"> предоставлен</w:t>
      </w:r>
      <w:r w:rsidRPr="00577A32" w:rsidR="00577A32">
        <w:rPr>
          <w:color w:val="000000"/>
          <w:sz w:val="28"/>
          <w:szCs w:val="28"/>
          <w:lang w:val="ru-RU"/>
        </w:rPr>
        <w:t>а</w:t>
      </w:r>
      <w:r w:rsidRPr="00577A32">
        <w:rPr>
          <w:color w:val="000000"/>
          <w:sz w:val="28"/>
          <w:szCs w:val="28"/>
          <w:lang w:val="ru-RU"/>
        </w:rPr>
        <w:t xml:space="preserve"> необходим</w:t>
      </w:r>
      <w:r w:rsidRPr="00577A32" w:rsidR="00577A32">
        <w:rPr>
          <w:color w:val="000000"/>
          <w:sz w:val="28"/>
          <w:szCs w:val="28"/>
          <w:lang w:val="ru-RU"/>
        </w:rPr>
        <w:t>ая отчетность о деятельности</w:t>
      </w:r>
      <w:r w:rsidRPr="00577A32">
        <w:rPr>
          <w:color w:val="000000"/>
          <w:sz w:val="28"/>
          <w:szCs w:val="28"/>
          <w:lang w:val="ru-RU"/>
        </w:rPr>
        <w:t>, в ходе анализа котор</w:t>
      </w:r>
      <w:r w:rsidRPr="00577A32" w:rsidR="00577A32">
        <w:rPr>
          <w:color w:val="000000"/>
          <w:sz w:val="28"/>
          <w:szCs w:val="28"/>
          <w:lang w:val="ru-RU"/>
        </w:rPr>
        <w:t>ой</w:t>
      </w:r>
      <w:r w:rsidRPr="00577A32">
        <w:rPr>
          <w:color w:val="000000"/>
          <w:sz w:val="28"/>
          <w:szCs w:val="28"/>
          <w:lang w:val="ru-RU"/>
        </w:rPr>
        <w:t xml:space="preserve">, выявлено нарушение </w:t>
      </w:r>
      <w:r w:rsidRPr="00577A32">
        <w:rPr>
          <w:color w:val="000000"/>
          <w:sz w:val="28"/>
          <w:szCs w:val="28"/>
          <w:lang w:val="ru-RU"/>
        </w:rPr>
        <w:t>требований п. 5 ст. 3 Закона №7-ФЗ, поскольку на печати Ассоциации содерж</w:t>
      </w:r>
      <w:r w:rsidRPr="00577A32" w:rsidR="00847FE5">
        <w:rPr>
          <w:color w:val="000000"/>
          <w:sz w:val="28"/>
          <w:szCs w:val="28"/>
          <w:lang w:val="ru-RU"/>
        </w:rPr>
        <w:t xml:space="preserve">алось </w:t>
      </w:r>
      <w:r w:rsidRPr="00577A32">
        <w:rPr>
          <w:color w:val="000000"/>
          <w:sz w:val="28"/>
          <w:szCs w:val="28"/>
          <w:lang w:val="ru-RU"/>
        </w:rPr>
        <w:t>изображение символики.</w:t>
      </w:r>
    </w:p>
    <w:p w:rsidR="00847FE5" w:rsidRPr="00577A32" w:rsidP="00507BEB">
      <w:pPr>
        <w:autoSpaceDE w:val="0"/>
        <w:autoSpaceDN w:val="0"/>
        <w:adjustRightInd w:val="0"/>
        <w:ind w:right="-123" w:firstLine="540"/>
        <w:jc w:val="both"/>
        <w:rPr>
          <w:color w:val="000000"/>
          <w:sz w:val="28"/>
          <w:szCs w:val="28"/>
          <w:lang w:val="ru-RU"/>
        </w:rPr>
      </w:pPr>
      <w:r w:rsidRPr="00577A32">
        <w:rPr>
          <w:color w:val="000000"/>
          <w:sz w:val="28"/>
          <w:szCs w:val="28"/>
          <w:lang w:val="ru-RU"/>
        </w:rPr>
        <w:t xml:space="preserve">Согласно п. 1.6 Устава </w:t>
      </w:r>
      <w:r w:rsidRPr="00577A32">
        <w:rPr>
          <w:sz w:val="28"/>
          <w:szCs w:val="28"/>
          <w:lang w:val="ru-RU" w:eastAsia="ru-RU"/>
        </w:rPr>
        <w:t>АУСЭЗК</w:t>
      </w:r>
      <w:r w:rsidRPr="00577A32">
        <w:rPr>
          <w:color w:val="000000"/>
          <w:sz w:val="28"/>
          <w:szCs w:val="28"/>
          <w:lang w:val="ru-RU"/>
        </w:rPr>
        <w:t xml:space="preserve">, утвержденному протоколом №2 Общего собрания членов </w:t>
      </w:r>
      <w:r w:rsidRPr="00577A32">
        <w:rPr>
          <w:sz w:val="28"/>
          <w:szCs w:val="28"/>
          <w:lang w:val="ru-RU" w:eastAsia="ru-RU"/>
        </w:rPr>
        <w:t>АУСЭЗК от 29.08.2016 г.</w:t>
      </w:r>
      <w:r w:rsidRPr="00577A32">
        <w:rPr>
          <w:color w:val="000000"/>
          <w:sz w:val="28"/>
          <w:szCs w:val="28"/>
          <w:lang w:val="ru-RU"/>
        </w:rPr>
        <w:t>, Ассоциация имеет круглую печать с полным наимен</w:t>
      </w:r>
      <w:r w:rsidRPr="00577A32">
        <w:rPr>
          <w:color w:val="000000"/>
          <w:sz w:val="28"/>
          <w:szCs w:val="28"/>
          <w:lang w:val="ru-RU"/>
        </w:rPr>
        <w:t xml:space="preserve">ованием Ассоциации на русском языке.  </w:t>
      </w:r>
    </w:p>
    <w:p w:rsidR="00A31B67" w:rsidRPr="00577A32" w:rsidP="00507BEB">
      <w:pPr>
        <w:autoSpaceDE w:val="0"/>
        <w:autoSpaceDN w:val="0"/>
        <w:adjustRightInd w:val="0"/>
        <w:ind w:right="-123" w:firstLine="540"/>
        <w:jc w:val="both"/>
        <w:rPr>
          <w:color w:val="000000"/>
          <w:sz w:val="28"/>
          <w:szCs w:val="28"/>
          <w:lang w:val="ru-RU"/>
        </w:rPr>
      </w:pPr>
      <w:r w:rsidRPr="00577A32">
        <w:rPr>
          <w:color w:val="000000"/>
          <w:sz w:val="28"/>
          <w:szCs w:val="28"/>
          <w:lang w:val="ru-RU"/>
        </w:rPr>
        <w:t xml:space="preserve">Таким образом в </w:t>
      </w:r>
      <w:r w:rsidRPr="00577A32" w:rsidR="00847FE5">
        <w:rPr>
          <w:color w:val="000000"/>
          <w:sz w:val="28"/>
          <w:szCs w:val="28"/>
          <w:lang w:val="ru-RU"/>
        </w:rPr>
        <w:t xml:space="preserve">названном </w:t>
      </w:r>
      <w:r w:rsidRPr="00577A32">
        <w:rPr>
          <w:color w:val="000000"/>
          <w:sz w:val="28"/>
          <w:szCs w:val="28"/>
          <w:lang w:val="ru-RU"/>
        </w:rPr>
        <w:t xml:space="preserve">Уставе </w:t>
      </w:r>
      <w:r w:rsidRPr="00577A32">
        <w:rPr>
          <w:sz w:val="28"/>
          <w:szCs w:val="28"/>
          <w:lang w:val="ru-RU" w:eastAsia="ru-RU"/>
        </w:rPr>
        <w:t>АУСЭЗК</w:t>
      </w:r>
      <w:r w:rsidRPr="00577A32">
        <w:rPr>
          <w:color w:val="000000"/>
          <w:sz w:val="28"/>
          <w:szCs w:val="28"/>
          <w:lang w:val="ru-RU"/>
        </w:rPr>
        <w:t xml:space="preserve"> не содержится описани</w:t>
      </w:r>
      <w:r w:rsidRPr="00577A32" w:rsidR="00847FE5">
        <w:rPr>
          <w:color w:val="000000"/>
          <w:sz w:val="28"/>
          <w:szCs w:val="28"/>
          <w:lang w:val="ru-RU"/>
        </w:rPr>
        <w:t>е</w:t>
      </w:r>
      <w:r w:rsidRPr="00577A32">
        <w:rPr>
          <w:color w:val="000000"/>
          <w:sz w:val="28"/>
          <w:szCs w:val="28"/>
          <w:lang w:val="ru-RU"/>
        </w:rPr>
        <w:t xml:space="preserve"> символики печати.</w:t>
      </w:r>
    </w:p>
    <w:p w:rsidR="00A31B67" w:rsidRPr="00577A32" w:rsidP="00507BEB">
      <w:pPr>
        <w:autoSpaceDE w:val="0"/>
        <w:autoSpaceDN w:val="0"/>
        <w:adjustRightInd w:val="0"/>
        <w:ind w:right="-123" w:firstLine="540"/>
        <w:jc w:val="both"/>
        <w:rPr>
          <w:color w:val="000000"/>
          <w:sz w:val="28"/>
          <w:szCs w:val="28"/>
          <w:lang w:val="ru-RU"/>
        </w:rPr>
      </w:pPr>
      <w:r w:rsidRPr="00577A32">
        <w:rPr>
          <w:color w:val="000000"/>
          <w:sz w:val="28"/>
          <w:szCs w:val="28"/>
          <w:lang w:val="ru-RU"/>
        </w:rPr>
        <w:t>12.09.2018 г. (исх. № 93-6153/18</w:t>
      </w:r>
      <w:r w:rsidR="00B65B2D">
        <w:rPr>
          <w:color w:val="000000"/>
          <w:sz w:val="28"/>
          <w:szCs w:val="28"/>
          <w:lang w:val="ru-RU"/>
        </w:rPr>
        <w:t>)</w:t>
      </w:r>
      <w:r w:rsidRPr="00577A32">
        <w:rPr>
          <w:color w:val="000000"/>
          <w:sz w:val="28"/>
          <w:szCs w:val="28"/>
          <w:lang w:val="ru-RU"/>
        </w:rPr>
        <w:t xml:space="preserve"> в адрес </w:t>
      </w:r>
      <w:r w:rsidRPr="00577A32">
        <w:rPr>
          <w:sz w:val="28"/>
          <w:szCs w:val="28"/>
          <w:lang w:val="ru-RU" w:eastAsia="ru-RU"/>
        </w:rPr>
        <w:t>АУСЭЗК</w:t>
      </w:r>
      <w:r w:rsidRPr="00577A32" w:rsidR="00847FE5">
        <w:rPr>
          <w:sz w:val="28"/>
          <w:szCs w:val="28"/>
          <w:lang w:val="ru-RU" w:eastAsia="ru-RU"/>
        </w:rPr>
        <w:t>,</w:t>
      </w:r>
      <w:r w:rsidRPr="00577A32">
        <w:rPr>
          <w:color w:val="000000"/>
          <w:sz w:val="28"/>
          <w:szCs w:val="28"/>
          <w:lang w:val="ru-RU"/>
        </w:rPr>
        <w:t xml:space="preserve"> </w:t>
      </w:r>
      <w:r w:rsidRPr="00577A32" w:rsidR="00644599">
        <w:rPr>
          <w:iCs/>
          <w:sz w:val="28"/>
          <w:szCs w:val="28"/>
          <w:lang w:val="ru-RU"/>
        </w:rPr>
        <w:t>Управлением Министерства юстиции Российской Федерации по Республики Крым</w:t>
      </w:r>
      <w:r w:rsidRPr="00577A32" w:rsidR="00644599">
        <w:rPr>
          <w:color w:val="000000"/>
          <w:sz w:val="28"/>
          <w:szCs w:val="28"/>
          <w:lang w:val="ru-RU"/>
        </w:rPr>
        <w:t xml:space="preserve"> </w:t>
      </w:r>
      <w:r w:rsidRPr="00577A32" w:rsidR="00847FE5">
        <w:rPr>
          <w:color w:val="000000"/>
          <w:sz w:val="28"/>
          <w:szCs w:val="28"/>
          <w:lang w:val="ru-RU"/>
        </w:rPr>
        <w:t>направлено</w:t>
      </w:r>
      <w:r w:rsidRPr="00577A32">
        <w:rPr>
          <w:color w:val="000000"/>
          <w:sz w:val="28"/>
          <w:szCs w:val="28"/>
          <w:lang w:val="ru-RU"/>
        </w:rPr>
        <w:t xml:space="preserve"> пр</w:t>
      </w:r>
      <w:r w:rsidRPr="00577A32">
        <w:rPr>
          <w:color w:val="000000"/>
          <w:sz w:val="28"/>
          <w:szCs w:val="28"/>
          <w:lang w:val="ru-RU"/>
        </w:rPr>
        <w:t xml:space="preserve">едупреждение о недопустимости нарушений </w:t>
      </w:r>
      <w:r w:rsidRPr="00577A32" w:rsidR="00B65B2D">
        <w:rPr>
          <w:color w:val="000000"/>
          <w:sz w:val="28"/>
          <w:szCs w:val="28"/>
          <w:lang w:val="ru-RU"/>
        </w:rPr>
        <w:t xml:space="preserve">п. 5 ст. 3 Закона №7-ФЗ </w:t>
      </w:r>
      <w:r w:rsidRPr="00577A32">
        <w:rPr>
          <w:color w:val="000000"/>
          <w:sz w:val="28"/>
          <w:szCs w:val="28"/>
          <w:lang w:val="ru-RU"/>
        </w:rPr>
        <w:t xml:space="preserve">и устранении выявленного нарушения в срок до </w:t>
      </w:r>
      <w:r w:rsidRPr="00577A32" w:rsidR="00644599">
        <w:rPr>
          <w:color w:val="000000"/>
          <w:sz w:val="28"/>
          <w:szCs w:val="28"/>
          <w:lang w:val="ru-RU"/>
        </w:rPr>
        <w:t>25.10.2018</w:t>
      </w:r>
      <w:r w:rsidRPr="00577A32">
        <w:rPr>
          <w:color w:val="000000"/>
          <w:sz w:val="28"/>
          <w:szCs w:val="28"/>
          <w:lang w:val="ru-RU"/>
        </w:rPr>
        <w:t xml:space="preserve"> года</w:t>
      </w:r>
      <w:r w:rsidR="00B65B2D">
        <w:rPr>
          <w:color w:val="000000"/>
          <w:sz w:val="28"/>
          <w:szCs w:val="28"/>
          <w:lang w:val="ru-RU"/>
        </w:rPr>
        <w:t xml:space="preserve"> и необходимости предоставления,</w:t>
      </w:r>
      <w:r w:rsidRPr="00B65B2D" w:rsidR="00B65B2D">
        <w:rPr>
          <w:color w:val="000000"/>
          <w:sz w:val="28"/>
          <w:szCs w:val="28"/>
          <w:lang w:val="ru-RU"/>
        </w:rPr>
        <w:t xml:space="preserve"> </w:t>
      </w:r>
      <w:r w:rsidRPr="00577A32" w:rsidR="00B65B2D">
        <w:rPr>
          <w:color w:val="000000"/>
          <w:sz w:val="28"/>
          <w:szCs w:val="28"/>
          <w:lang w:val="ru-RU"/>
        </w:rPr>
        <w:t>подтверждающи</w:t>
      </w:r>
      <w:r w:rsidR="00B65B2D">
        <w:rPr>
          <w:color w:val="000000"/>
          <w:sz w:val="28"/>
          <w:szCs w:val="28"/>
          <w:lang w:val="ru-RU"/>
        </w:rPr>
        <w:t>х</w:t>
      </w:r>
      <w:r w:rsidRPr="00577A32" w:rsidR="00644599">
        <w:rPr>
          <w:color w:val="000000"/>
          <w:sz w:val="28"/>
          <w:szCs w:val="28"/>
          <w:lang w:val="ru-RU"/>
        </w:rPr>
        <w:t xml:space="preserve"> документ</w:t>
      </w:r>
      <w:r w:rsidR="00B65B2D">
        <w:rPr>
          <w:color w:val="000000"/>
          <w:sz w:val="28"/>
          <w:szCs w:val="28"/>
          <w:lang w:val="ru-RU"/>
        </w:rPr>
        <w:t xml:space="preserve">ов  </w:t>
      </w:r>
      <w:r w:rsidRPr="00577A32" w:rsidR="00644599">
        <w:rPr>
          <w:color w:val="000000"/>
          <w:sz w:val="28"/>
          <w:szCs w:val="28"/>
          <w:lang w:val="ru-RU"/>
        </w:rPr>
        <w:t xml:space="preserve">в срок до 25.10.2018 г. </w:t>
      </w:r>
      <w:r w:rsidR="00B65B2D">
        <w:rPr>
          <w:color w:val="000000"/>
          <w:sz w:val="28"/>
          <w:szCs w:val="28"/>
          <w:lang w:val="ru-RU"/>
        </w:rPr>
        <w:t xml:space="preserve"> </w:t>
      </w:r>
      <w:r w:rsidRPr="00577A32" w:rsidR="00644599">
        <w:rPr>
          <w:color w:val="000000"/>
          <w:sz w:val="28"/>
          <w:szCs w:val="28"/>
          <w:lang w:val="ru-RU"/>
        </w:rPr>
        <w:t>заказным почтовым отправлением с уведомлением о вручении или иным способом, свидетельствующим о дате передачи</w:t>
      </w:r>
      <w:r w:rsidRPr="00577A32" w:rsidR="00644599">
        <w:rPr>
          <w:color w:val="000000"/>
          <w:sz w:val="28"/>
          <w:szCs w:val="28"/>
          <w:lang w:val="ru-RU"/>
        </w:rPr>
        <w:t xml:space="preserve"> документов) по адресу: </w:t>
      </w:r>
      <w:r w:rsidR="00476048">
        <w:rPr>
          <w:sz w:val="28"/>
          <w:szCs w:val="28"/>
          <w:lang w:val="ru-RU"/>
        </w:rPr>
        <w:t>«данные изъяты»</w:t>
      </w:r>
      <w:r w:rsidRPr="00577A32" w:rsidR="00644599">
        <w:rPr>
          <w:color w:val="000000"/>
          <w:sz w:val="28"/>
          <w:szCs w:val="28"/>
          <w:lang w:val="ru-RU"/>
        </w:rPr>
        <w:t>.</w:t>
      </w:r>
    </w:p>
    <w:p w:rsidR="005E6617" w:rsidRPr="00577A32" w:rsidP="00507BEB">
      <w:pPr>
        <w:pStyle w:val="ConsPlusNormal"/>
        <w:ind w:firstLine="540"/>
        <w:jc w:val="both"/>
        <w:rPr>
          <w:sz w:val="28"/>
          <w:szCs w:val="28"/>
        </w:rPr>
      </w:pPr>
      <w:r w:rsidRPr="00577A32">
        <w:rPr>
          <w:sz w:val="28"/>
          <w:szCs w:val="28"/>
        </w:rPr>
        <w:t>Предупреждение, направленное</w:t>
      </w:r>
      <w:r w:rsidRPr="00577A32" w:rsidR="00847FE5">
        <w:rPr>
          <w:sz w:val="28"/>
          <w:szCs w:val="28"/>
        </w:rPr>
        <w:t>, согласно выписке из ЕГРЮЛ,</w:t>
      </w:r>
      <w:r w:rsidRPr="00577A32">
        <w:rPr>
          <w:sz w:val="28"/>
          <w:szCs w:val="28"/>
        </w:rPr>
        <w:t xml:space="preserve"> на юридический адрес организации: </w:t>
      </w:r>
      <w:r w:rsidR="00476048">
        <w:rPr>
          <w:sz w:val="28"/>
          <w:szCs w:val="28"/>
        </w:rPr>
        <w:t>«данные изъяты»</w:t>
      </w:r>
      <w:r w:rsidRPr="00577A32">
        <w:rPr>
          <w:sz w:val="28"/>
          <w:szCs w:val="28"/>
        </w:rPr>
        <w:t xml:space="preserve"> </w:t>
      </w:r>
      <w:r w:rsidRPr="00577A32" w:rsidR="00847FE5">
        <w:rPr>
          <w:sz w:val="28"/>
          <w:szCs w:val="28"/>
        </w:rPr>
        <w:t xml:space="preserve">и как усматривается из </w:t>
      </w:r>
      <w:r w:rsidRPr="00577A32">
        <w:rPr>
          <w:sz w:val="28"/>
          <w:szCs w:val="28"/>
        </w:rPr>
        <w:t>отчет</w:t>
      </w:r>
      <w:r w:rsidRPr="00577A32" w:rsidR="00847FE5">
        <w:rPr>
          <w:sz w:val="28"/>
          <w:szCs w:val="28"/>
        </w:rPr>
        <w:t>а</w:t>
      </w:r>
      <w:r w:rsidRPr="00577A32">
        <w:rPr>
          <w:sz w:val="28"/>
          <w:szCs w:val="28"/>
        </w:rPr>
        <w:t xml:space="preserve"> об отслеживании отправления с почтовым идентификатором 29500026852164</w:t>
      </w:r>
      <w:r w:rsidRPr="00577A32" w:rsidR="00847FE5">
        <w:rPr>
          <w:sz w:val="28"/>
          <w:szCs w:val="28"/>
        </w:rPr>
        <w:t>,</w:t>
      </w:r>
      <w:r w:rsidRPr="00577A32">
        <w:rPr>
          <w:sz w:val="28"/>
          <w:szCs w:val="28"/>
        </w:rPr>
        <w:t xml:space="preserve">  получено 17.09.2018 г. </w:t>
      </w:r>
    </w:p>
    <w:p w:rsidR="005E6617" w:rsidRPr="00577A32" w:rsidP="00507BEB">
      <w:pPr>
        <w:pStyle w:val="ConsPlusNormal"/>
        <w:ind w:firstLine="540"/>
        <w:jc w:val="both"/>
        <w:rPr>
          <w:sz w:val="28"/>
          <w:szCs w:val="28"/>
        </w:rPr>
      </w:pPr>
      <w:r w:rsidRPr="00577A32">
        <w:rPr>
          <w:sz w:val="28"/>
          <w:szCs w:val="28"/>
        </w:rPr>
        <w:t>В соответствии с п. 3 ст. 54 Гражданского кодекса Российской Федерации юридическое лицо несет риск последствий неполучения юридически значимых сообщений (статья 165.1), доставленных по адресу, указанному в ЕГРЮЛ, а также риск отсутствия по указанному адрес</w:t>
      </w:r>
      <w:r w:rsidRPr="00577A32">
        <w:rPr>
          <w:sz w:val="28"/>
          <w:szCs w:val="28"/>
        </w:rPr>
        <w:t>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5E6617" w:rsidRPr="00577A32" w:rsidP="00507BEB">
      <w:pPr>
        <w:pStyle w:val="ConsPlusNormal"/>
        <w:ind w:firstLine="540"/>
        <w:jc w:val="both"/>
        <w:rPr>
          <w:sz w:val="28"/>
          <w:szCs w:val="28"/>
        </w:rPr>
      </w:pPr>
      <w:r w:rsidRPr="00577A32">
        <w:rPr>
          <w:sz w:val="28"/>
          <w:szCs w:val="28"/>
        </w:rPr>
        <w:t>Таким образом, корреспонденция считается доставленной юридическому лицу, есл</w:t>
      </w:r>
      <w:r w:rsidRPr="00577A32">
        <w:rPr>
          <w:sz w:val="28"/>
          <w:szCs w:val="28"/>
        </w:rPr>
        <w:t>и она отправлена по его адресу, указанному в ЕГРЮЛ и независимо от того, получено оно или нет.</w:t>
      </w:r>
    </w:p>
    <w:p w:rsidR="005E6617" w:rsidRPr="00577A32" w:rsidP="00507BEB">
      <w:pPr>
        <w:pStyle w:val="ConsPlusNormal"/>
        <w:ind w:firstLine="540"/>
        <w:jc w:val="both"/>
        <w:rPr>
          <w:sz w:val="28"/>
          <w:szCs w:val="28"/>
        </w:rPr>
      </w:pPr>
      <w:r w:rsidRPr="00577A32">
        <w:rPr>
          <w:sz w:val="28"/>
          <w:szCs w:val="28"/>
        </w:rPr>
        <w:t xml:space="preserve">Так же, в соответствии с Постановления Пленума ВАС РФ от 30.07.2013 </w:t>
      </w:r>
      <w:r w:rsidR="004C7338">
        <w:rPr>
          <w:sz w:val="28"/>
          <w:szCs w:val="28"/>
        </w:rPr>
        <w:t>№</w:t>
      </w:r>
      <w:r w:rsidRPr="00577A32">
        <w:rPr>
          <w:sz w:val="28"/>
          <w:szCs w:val="28"/>
        </w:rPr>
        <w:t xml:space="preserve"> 61 юридическое лицо несет риск последствий неполучения юридически значимых сообщений, посту</w:t>
      </w:r>
      <w:r w:rsidRPr="00577A32">
        <w:rPr>
          <w:sz w:val="28"/>
          <w:szCs w:val="28"/>
        </w:rPr>
        <w:t>пивших по его адресу, указанному в ЕГРЮЛ, а также риск отсутствия по этому адресу своего представителя, и не вправе в отношениях с лицами, добросовестно полагавшимися на данные единого государственного реестра юридических лиц об адресе юридического лица, с</w:t>
      </w:r>
      <w:r w:rsidRPr="00577A32">
        <w:rPr>
          <w:sz w:val="28"/>
          <w:szCs w:val="28"/>
        </w:rPr>
        <w:t xml:space="preserve">сылаться на данные, не внесенные в указанный реестр, и на недостоверность данных, содержащихся в нем, на ненадлежащее извещение в ходе рассмотрения дела судом в рамках производства по делу об административном правонарушении и т.п., за исключением случаев, </w:t>
      </w:r>
      <w:r w:rsidRPr="00577A32">
        <w:rPr>
          <w:sz w:val="28"/>
          <w:szCs w:val="28"/>
        </w:rPr>
        <w:t>когда соответствующие данные внесены в ЕГРЮЛ в результате неправомерных действий третьих лиц или иным путем помимо воли юридического лица (п. 2 ст. 51 ГК РФ).</w:t>
      </w:r>
    </w:p>
    <w:p w:rsidR="005E6617" w:rsidRPr="00577A32" w:rsidP="00577A32">
      <w:pPr>
        <w:pStyle w:val="ConsPlusNormal"/>
        <w:ind w:firstLine="539"/>
        <w:jc w:val="both"/>
        <w:rPr>
          <w:sz w:val="28"/>
          <w:szCs w:val="28"/>
        </w:rPr>
      </w:pPr>
      <w:r w:rsidRPr="00577A32">
        <w:rPr>
          <w:sz w:val="28"/>
          <w:szCs w:val="28"/>
        </w:rPr>
        <w:t xml:space="preserve">В установленный срок законное предписание </w:t>
      </w:r>
      <w:r w:rsidRPr="00577A32">
        <w:rPr>
          <w:iCs/>
          <w:sz w:val="28"/>
          <w:szCs w:val="28"/>
        </w:rPr>
        <w:t>Управления Министерства юстиции Российской Федерации по</w:t>
      </w:r>
      <w:r w:rsidRPr="00577A32">
        <w:rPr>
          <w:iCs/>
          <w:sz w:val="28"/>
          <w:szCs w:val="28"/>
        </w:rPr>
        <w:t xml:space="preserve"> Республики Крым</w:t>
      </w:r>
      <w:r w:rsidRPr="00577A32">
        <w:rPr>
          <w:sz w:val="28"/>
          <w:szCs w:val="28"/>
        </w:rPr>
        <w:t>, АУСЭЗК не выполнено, к установленному сроку документы, подтверждающие устранение выявленного нарушения не представлены.</w:t>
      </w:r>
    </w:p>
    <w:p w:rsidR="00E22D29" w:rsidRPr="00CA1C57" w:rsidP="00577A32">
      <w:pPr>
        <w:autoSpaceDE w:val="0"/>
        <w:autoSpaceDN w:val="0"/>
        <w:adjustRightInd w:val="0"/>
        <w:ind w:firstLine="539"/>
        <w:jc w:val="both"/>
        <w:rPr>
          <w:rFonts w:eastAsiaTheme="minorHAnsi"/>
          <w:color w:val="000000" w:themeColor="text1"/>
          <w:sz w:val="28"/>
          <w:szCs w:val="28"/>
          <w:lang w:val="ru-RU" w:eastAsia="en-US"/>
        </w:rPr>
      </w:pPr>
      <w:r w:rsidRPr="00577A32">
        <w:rPr>
          <w:sz w:val="28"/>
          <w:szCs w:val="28"/>
          <w:lang w:val="ru-RU" w:eastAsia="ru-RU"/>
        </w:rPr>
        <w:t xml:space="preserve">Оценив доказательства, имеющиеся в деле об административном правонарушении, мировой судья приходит к выводу, что </w:t>
      </w:r>
      <w:r w:rsidRPr="00577A32" w:rsidR="005E6617">
        <w:rPr>
          <w:sz w:val="28"/>
          <w:szCs w:val="28"/>
          <w:lang w:val="ru-RU" w:eastAsia="ru-RU"/>
        </w:rPr>
        <w:t xml:space="preserve">АУСЭЗК  </w:t>
      </w:r>
      <w:r w:rsidRPr="00577A32">
        <w:rPr>
          <w:sz w:val="28"/>
          <w:szCs w:val="28"/>
          <w:lang w:val="ru-RU" w:eastAsia="ru-RU"/>
        </w:rPr>
        <w:t>совершила правонарушение, предусмотренное</w:t>
      </w:r>
      <w:r w:rsidRPr="00577A32">
        <w:rPr>
          <w:color w:val="000000"/>
          <w:sz w:val="28"/>
          <w:szCs w:val="28"/>
          <w:lang w:val="ru-RU"/>
        </w:rPr>
        <w:t xml:space="preserve"> ч. 1 ст. 19.5 КоАП РФ, а именно: н</w:t>
      </w:r>
      <w:r w:rsidRPr="00577A32">
        <w:rPr>
          <w:rFonts w:eastAsiaTheme="minorHAnsi"/>
          <w:sz w:val="28"/>
          <w:szCs w:val="28"/>
          <w:lang w:val="ru-RU" w:eastAsia="en-US"/>
        </w:rPr>
        <w:t xml:space="preserve">евыполнение в установленный срок законного предписания органа, осуществляющего государственный надзор (контроль), об устранении </w:t>
      </w:r>
      <w:r w:rsidRPr="00CA1C57">
        <w:rPr>
          <w:rFonts w:eastAsiaTheme="minorHAnsi"/>
          <w:color w:val="000000" w:themeColor="text1"/>
          <w:sz w:val="28"/>
          <w:szCs w:val="28"/>
          <w:lang w:val="ru-RU" w:eastAsia="en-US"/>
        </w:rPr>
        <w:t>нарушений законодательства.</w:t>
      </w:r>
    </w:p>
    <w:p w:rsidR="00E22D29" w:rsidRPr="00CA1C57" w:rsidP="00577A32">
      <w:pPr>
        <w:tabs>
          <w:tab w:val="left" w:pos="567"/>
        </w:tabs>
        <w:ind w:right="-1" w:firstLine="567"/>
        <w:jc w:val="both"/>
        <w:rPr>
          <w:color w:val="000000" w:themeColor="text1"/>
          <w:sz w:val="28"/>
          <w:szCs w:val="28"/>
          <w:lang w:val="ru-RU"/>
        </w:rPr>
      </w:pPr>
      <w:r w:rsidRPr="00CA1C57">
        <w:rPr>
          <w:color w:val="000000" w:themeColor="text1"/>
          <w:sz w:val="28"/>
          <w:szCs w:val="28"/>
          <w:shd w:val="clear" w:color="auto" w:fill="FFFFFF"/>
          <w:lang w:val="ru-RU"/>
        </w:rPr>
        <w:t xml:space="preserve">Вина </w:t>
      </w:r>
      <w:r w:rsidRPr="00CA1C57">
        <w:rPr>
          <w:color w:val="000000" w:themeColor="text1"/>
          <w:sz w:val="28"/>
          <w:szCs w:val="28"/>
          <w:lang w:val="ru-RU"/>
        </w:rPr>
        <w:t>юридическог</w:t>
      </w:r>
      <w:r w:rsidRPr="00CA1C57">
        <w:rPr>
          <w:color w:val="000000" w:themeColor="text1"/>
          <w:sz w:val="28"/>
          <w:szCs w:val="28"/>
          <w:lang w:val="ru-RU"/>
        </w:rPr>
        <w:t xml:space="preserve">о лица </w:t>
      </w:r>
      <w:r w:rsidRPr="00CA1C57" w:rsidR="005E6617">
        <w:rPr>
          <w:color w:val="000000" w:themeColor="text1"/>
          <w:sz w:val="28"/>
          <w:szCs w:val="28"/>
          <w:lang w:val="ru-RU"/>
        </w:rPr>
        <w:t>–</w:t>
      </w:r>
      <w:r w:rsidRPr="00CA1C57">
        <w:rPr>
          <w:color w:val="000000" w:themeColor="text1"/>
          <w:sz w:val="28"/>
          <w:szCs w:val="28"/>
          <w:lang w:val="ru-RU"/>
        </w:rPr>
        <w:t xml:space="preserve"> </w:t>
      </w:r>
      <w:r w:rsidRPr="00CA1C57" w:rsidR="005E6617">
        <w:rPr>
          <w:color w:val="000000" w:themeColor="text1"/>
          <w:sz w:val="28"/>
          <w:szCs w:val="28"/>
          <w:lang w:val="ru-RU" w:eastAsia="ru-RU"/>
        </w:rPr>
        <w:t xml:space="preserve">АУСЭЗК </w:t>
      </w:r>
      <w:r w:rsidRPr="00CA1C57">
        <w:rPr>
          <w:color w:val="000000" w:themeColor="text1"/>
          <w:sz w:val="28"/>
          <w:szCs w:val="28"/>
          <w:lang w:val="ru-RU"/>
        </w:rPr>
        <w:t xml:space="preserve">  </w:t>
      </w:r>
      <w:r w:rsidRPr="00CA1C57">
        <w:rPr>
          <w:color w:val="000000" w:themeColor="text1"/>
          <w:sz w:val="28"/>
          <w:szCs w:val="28"/>
          <w:shd w:val="clear" w:color="auto" w:fill="FFFFFF"/>
          <w:lang w:val="ru-RU"/>
        </w:rPr>
        <w:t xml:space="preserve">в совершении административного правонарушения, предусмотренного ч. 1 ст. 19.5 КоАП Российской Федерации при обстоятельствах, изложенных в протоколе об административном правонарушении от </w:t>
      </w:r>
      <w:r w:rsidRPr="00CA1C57" w:rsidR="00CA1C57">
        <w:rPr>
          <w:color w:val="000000" w:themeColor="text1"/>
          <w:sz w:val="28"/>
          <w:szCs w:val="28"/>
          <w:shd w:val="clear" w:color="auto" w:fill="FFFFFF"/>
          <w:lang w:val="ru-RU"/>
        </w:rPr>
        <w:t>26</w:t>
      </w:r>
      <w:r w:rsidRPr="00CA1C57">
        <w:rPr>
          <w:color w:val="000000" w:themeColor="text1"/>
          <w:sz w:val="28"/>
          <w:szCs w:val="28"/>
          <w:shd w:val="clear" w:color="auto" w:fill="FFFFFF"/>
          <w:lang w:val="ru-RU"/>
        </w:rPr>
        <w:t>.</w:t>
      </w:r>
      <w:r w:rsidRPr="00CA1C57" w:rsidR="00CA1C57">
        <w:rPr>
          <w:color w:val="000000" w:themeColor="text1"/>
          <w:sz w:val="28"/>
          <w:szCs w:val="28"/>
          <w:shd w:val="clear" w:color="auto" w:fill="FFFFFF"/>
          <w:lang w:val="ru-RU"/>
        </w:rPr>
        <w:t>10</w:t>
      </w:r>
      <w:r w:rsidRPr="00CA1C57">
        <w:rPr>
          <w:color w:val="000000" w:themeColor="text1"/>
          <w:sz w:val="28"/>
          <w:szCs w:val="28"/>
          <w:shd w:val="clear" w:color="auto" w:fill="FFFFFF"/>
          <w:lang w:val="ru-RU"/>
        </w:rPr>
        <w:t>.201</w:t>
      </w:r>
      <w:r w:rsidRPr="00CA1C57" w:rsidR="00CA1C57">
        <w:rPr>
          <w:color w:val="000000" w:themeColor="text1"/>
          <w:sz w:val="28"/>
          <w:szCs w:val="28"/>
          <w:shd w:val="clear" w:color="auto" w:fill="FFFFFF"/>
          <w:lang w:val="ru-RU"/>
        </w:rPr>
        <w:t>8</w:t>
      </w:r>
      <w:r w:rsidRPr="00CA1C57">
        <w:rPr>
          <w:color w:val="000000" w:themeColor="text1"/>
          <w:sz w:val="28"/>
          <w:szCs w:val="28"/>
          <w:shd w:val="clear" w:color="auto" w:fill="FFFFFF"/>
          <w:lang w:val="ru-RU"/>
        </w:rPr>
        <w:t xml:space="preserve"> г., подтверждается: </w:t>
      </w:r>
      <w:r w:rsidRPr="00CA1C57">
        <w:rPr>
          <w:color w:val="000000" w:themeColor="text1"/>
          <w:sz w:val="28"/>
          <w:szCs w:val="28"/>
          <w:lang w:val="ru-RU"/>
        </w:rPr>
        <w:t>протоколом об админис</w:t>
      </w:r>
      <w:r w:rsidRPr="00CA1C57">
        <w:rPr>
          <w:color w:val="000000" w:themeColor="text1"/>
          <w:sz w:val="28"/>
          <w:szCs w:val="28"/>
          <w:lang w:val="ru-RU"/>
        </w:rPr>
        <w:t>тративном правонарушении №</w:t>
      </w:r>
      <w:r w:rsidRPr="00CA1C57" w:rsidR="00CA1C57">
        <w:rPr>
          <w:color w:val="000000" w:themeColor="text1"/>
          <w:sz w:val="28"/>
          <w:szCs w:val="28"/>
          <w:lang w:val="ru-RU"/>
        </w:rPr>
        <w:t xml:space="preserve">367/18 </w:t>
      </w:r>
      <w:r w:rsidRPr="00CA1C57">
        <w:rPr>
          <w:color w:val="000000" w:themeColor="text1"/>
          <w:sz w:val="28"/>
          <w:szCs w:val="28"/>
          <w:lang w:val="ru-RU"/>
        </w:rPr>
        <w:t xml:space="preserve">от </w:t>
      </w:r>
      <w:r w:rsidRPr="00CA1C57" w:rsidR="00CA1C57">
        <w:rPr>
          <w:color w:val="000000" w:themeColor="text1"/>
          <w:sz w:val="28"/>
          <w:szCs w:val="28"/>
          <w:lang w:val="ru-RU"/>
        </w:rPr>
        <w:t>26</w:t>
      </w:r>
      <w:r w:rsidRPr="00CA1C57">
        <w:rPr>
          <w:color w:val="000000" w:themeColor="text1"/>
          <w:sz w:val="28"/>
          <w:szCs w:val="28"/>
          <w:lang w:val="ru-RU"/>
        </w:rPr>
        <w:t>.</w:t>
      </w:r>
      <w:r w:rsidRPr="00CA1C57" w:rsidR="00CA1C57">
        <w:rPr>
          <w:color w:val="000000" w:themeColor="text1"/>
          <w:sz w:val="28"/>
          <w:szCs w:val="28"/>
          <w:lang w:val="ru-RU"/>
        </w:rPr>
        <w:t>10</w:t>
      </w:r>
      <w:r w:rsidRPr="00CA1C57">
        <w:rPr>
          <w:color w:val="000000" w:themeColor="text1"/>
          <w:sz w:val="28"/>
          <w:szCs w:val="28"/>
          <w:lang w:val="ru-RU"/>
        </w:rPr>
        <w:t>.201</w:t>
      </w:r>
      <w:r w:rsidRPr="00CA1C57" w:rsidR="00CA1C57">
        <w:rPr>
          <w:color w:val="000000" w:themeColor="text1"/>
          <w:sz w:val="28"/>
          <w:szCs w:val="28"/>
          <w:lang w:val="ru-RU"/>
        </w:rPr>
        <w:t>8</w:t>
      </w:r>
      <w:r w:rsidRPr="00CA1C57">
        <w:rPr>
          <w:color w:val="000000" w:themeColor="text1"/>
          <w:sz w:val="28"/>
          <w:szCs w:val="28"/>
          <w:lang w:val="ru-RU"/>
        </w:rPr>
        <w:t xml:space="preserve"> года (л.д.</w:t>
      </w:r>
      <w:r w:rsidRPr="00CA1C57" w:rsidR="00CA1C57">
        <w:rPr>
          <w:color w:val="000000" w:themeColor="text1"/>
          <w:sz w:val="28"/>
          <w:szCs w:val="28"/>
          <w:lang w:val="ru-RU"/>
        </w:rPr>
        <w:t xml:space="preserve"> 1</w:t>
      </w:r>
      <w:r w:rsidRPr="00CA1C57">
        <w:rPr>
          <w:color w:val="000000" w:themeColor="text1"/>
          <w:sz w:val="28"/>
          <w:szCs w:val="28"/>
          <w:lang w:val="ru-RU"/>
        </w:rPr>
        <w:t>-</w:t>
      </w:r>
      <w:r w:rsidRPr="00CA1C57" w:rsidR="00CA1C57">
        <w:rPr>
          <w:color w:val="000000" w:themeColor="text1"/>
          <w:sz w:val="28"/>
          <w:szCs w:val="28"/>
          <w:lang w:val="ru-RU"/>
        </w:rPr>
        <w:t>3</w:t>
      </w:r>
      <w:r w:rsidRPr="00CA1C57">
        <w:rPr>
          <w:color w:val="000000" w:themeColor="text1"/>
          <w:sz w:val="28"/>
          <w:szCs w:val="28"/>
          <w:lang w:val="ru-RU"/>
        </w:rPr>
        <w:t>), копи</w:t>
      </w:r>
      <w:r w:rsidRPr="00CA1C57" w:rsidR="00CA1C57">
        <w:rPr>
          <w:color w:val="000000" w:themeColor="text1"/>
          <w:sz w:val="28"/>
          <w:szCs w:val="28"/>
          <w:lang w:val="ru-RU"/>
        </w:rPr>
        <w:t xml:space="preserve">ями уведомлений </w:t>
      </w:r>
      <w:r w:rsidRPr="00CA1C57" w:rsidR="00CA1C57">
        <w:rPr>
          <w:color w:val="000000" w:themeColor="text1"/>
          <w:sz w:val="28"/>
          <w:szCs w:val="28"/>
          <w:lang w:val="ru-RU" w:eastAsia="ru-RU"/>
        </w:rPr>
        <w:t xml:space="preserve">АУСЭЗК </w:t>
      </w:r>
      <w:r w:rsidRPr="00CA1C57" w:rsidR="00CA1C57">
        <w:rPr>
          <w:color w:val="000000" w:themeColor="text1"/>
          <w:sz w:val="28"/>
          <w:szCs w:val="28"/>
          <w:lang w:val="ru-RU"/>
        </w:rPr>
        <w:t xml:space="preserve"> от 02.04.2018 г. (л.д. 9-10), копией Устава </w:t>
      </w:r>
      <w:r w:rsidRPr="00CA1C57" w:rsidR="00CA1C57">
        <w:rPr>
          <w:color w:val="000000" w:themeColor="text1"/>
          <w:sz w:val="28"/>
          <w:szCs w:val="28"/>
          <w:lang w:val="ru-RU" w:eastAsia="ru-RU"/>
        </w:rPr>
        <w:t xml:space="preserve">АУСЭЗК </w:t>
      </w:r>
      <w:r w:rsidRPr="00CA1C57" w:rsidR="00CA1C57">
        <w:rPr>
          <w:color w:val="000000" w:themeColor="text1"/>
          <w:sz w:val="28"/>
          <w:szCs w:val="28"/>
          <w:lang w:val="ru-RU"/>
        </w:rPr>
        <w:t xml:space="preserve"> (л.д. 12-21), копией предупреждения </w:t>
      </w:r>
      <w:r w:rsidRPr="00CA1C57" w:rsidR="00CA1C57">
        <w:rPr>
          <w:iCs/>
          <w:color w:val="000000" w:themeColor="text1"/>
          <w:sz w:val="28"/>
          <w:szCs w:val="28"/>
          <w:lang w:val="ru-RU"/>
        </w:rPr>
        <w:t>Управления Министерства юстиции Российской Федерации по Республики Крым</w:t>
      </w:r>
      <w:r w:rsidRPr="00CA1C57" w:rsidR="00CA1C57">
        <w:rPr>
          <w:color w:val="000000" w:themeColor="text1"/>
          <w:sz w:val="28"/>
          <w:szCs w:val="28"/>
          <w:lang w:val="ru-RU"/>
        </w:rPr>
        <w:t xml:space="preserve">  от 12.09.2018 г. №93-6153/18 (л.д. 22-23),  сведениями из ЕГРЮЛ в отношении </w:t>
      </w:r>
      <w:r w:rsidRPr="00CA1C57" w:rsidR="00CA1C57">
        <w:rPr>
          <w:color w:val="000000" w:themeColor="text1"/>
          <w:sz w:val="28"/>
          <w:szCs w:val="28"/>
          <w:lang w:val="ru-RU" w:eastAsia="ru-RU"/>
        </w:rPr>
        <w:t>АУСЭЗК</w:t>
      </w:r>
      <w:r w:rsidRPr="00CA1C57" w:rsidR="00CA1C57">
        <w:rPr>
          <w:color w:val="000000" w:themeColor="text1"/>
          <w:sz w:val="28"/>
          <w:szCs w:val="28"/>
          <w:lang w:val="ru-RU"/>
        </w:rPr>
        <w:t xml:space="preserve">  (л.д. 32-36) ответом </w:t>
      </w:r>
      <w:r w:rsidRPr="00CA1C57" w:rsidR="00CA1C57">
        <w:rPr>
          <w:iCs/>
          <w:color w:val="000000" w:themeColor="text1"/>
          <w:sz w:val="28"/>
          <w:szCs w:val="28"/>
          <w:lang w:val="ru-RU"/>
        </w:rPr>
        <w:t>Управления Министерства юстиции Российской Федерации по Республики Крым</w:t>
      </w:r>
      <w:r w:rsidRPr="00CA1C57" w:rsidR="00CA1C57">
        <w:rPr>
          <w:color w:val="000000" w:themeColor="text1"/>
          <w:sz w:val="28"/>
          <w:szCs w:val="28"/>
          <w:lang w:val="ru-RU"/>
        </w:rPr>
        <w:t xml:space="preserve">  от 29.11.2018 г. №93-7582/18, копией контрольного дела </w:t>
      </w:r>
      <w:r w:rsidRPr="00CA1C57" w:rsidR="00CA1C57">
        <w:rPr>
          <w:color w:val="000000" w:themeColor="text1"/>
          <w:sz w:val="28"/>
          <w:szCs w:val="28"/>
          <w:lang w:val="ru-RU" w:eastAsia="ru-RU"/>
        </w:rPr>
        <w:t>АУСЭЗК</w:t>
      </w:r>
      <w:r w:rsidRPr="00CA1C57" w:rsidR="00CA1C57">
        <w:rPr>
          <w:color w:val="000000" w:themeColor="text1"/>
          <w:sz w:val="28"/>
          <w:szCs w:val="28"/>
          <w:lang w:val="ru-RU"/>
        </w:rPr>
        <w:t xml:space="preserve">  №9114060148</w:t>
      </w:r>
      <w:r w:rsidRPr="00CA1C57">
        <w:rPr>
          <w:color w:val="000000" w:themeColor="text1"/>
          <w:sz w:val="28"/>
          <w:szCs w:val="28"/>
          <w:lang w:val="ru-RU"/>
        </w:rPr>
        <w:t>.</w:t>
      </w:r>
    </w:p>
    <w:p w:rsidR="005E6617" w:rsidRPr="00577A32" w:rsidP="00577A32">
      <w:pPr>
        <w:autoSpaceDE w:val="0"/>
        <w:autoSpaceDN w:val="0"/>
        <w:adjustRightInd w:val="0"/>
        <w:ind w:firstLine="540"/>
        <w:jc w:val="both"/>
        <w:rPr>
          <w:rFonts w:eastAsiaTheme="minorHAnsi"/>
          <w:sz w:val="28"/>
          <w:szCs w:val="28"/>
          <w:lang w:val="ru-RU" w:eastAsia="en-US"/>
        </w:rPr>
      </w:pPr>
      <w:r w:rsidRPr="00577A32">
        <w:rPr>
          <w:rFonts w:eastAsia="Calibri"/>
          <w:sz w:val="28"/>
          <w:szCs w:val="28"/>
          <w:lang w:val="ru-RU" w:eastAsia="en-US"/>
        </w:rPr>
        <w:t xml:space="preserve">Суд отклоняет доводы представителя АУСЭЗК – </w:t>
      </w:r>
      <w:r w:rsidR="00476048">
        <w:rPr>
          <w:sz w:val="28"/>
          <w:szCs w:val="28"/>
          <w:lang w:val="ru-RU"/>
        </w:rPr>
        <w:t>«данные изъяты»</w:t>
      </w:r>
      <w:r w:rsidRPr="00577A32">
        <w:rPr>
          <w:rFonts w:eastAsia="Calibri"/>
          <w:sz w:val="28"/>
          <w:szCs w:val="28"/>
          <w:lang w:val="ru-RU" w:eastAsia="en-US"/>
        </w:rPr>
        <w:t>,</w:t>
      </w:r>
      <w:r w:rsidRPr="00577A32" w:rsidR="008F0C39">
        <w:rPr>
          <w:rFonts w:eastAsia="Calibri"/>
          <w:sz w:val="28"/>
          <w:szCs w:val="28"/>
          <w:lang w:val="ru-RU" w:eastAsia="en-US"/>
        </w:rPr>
        <w:t xml:space="preserve"> об отсутствии состава вменяемого юридическому лицу правонарушения, в связи с тем, что 09.10.2018 г.</w:t>
      </w:r>
      <w:r w:rsidRPr="00577A32" w:rsidR="006D2125">
        <w:rPr>
          <w:rFonts w:eastAsia="Calibri"/>
          <w:sz w:val="28"/>
          <w:szCs w:val="28"/>
          <w:lang w:val="ru-RU" w:eastAsia="en-US"/>
        </w:rPr>
        <w:t xml:space="preserve">, т.е. </w:t>
      </w:r>
      <w:r w:rsidRPr="00577A32" w:rsidR="00847FE5">
        <w:rPr>
          <w:rFonts w:eastAsia="Calibri"/>
          <w:sz w:val="28"/>
          <w:szCs w:val="28"/>
          <w:lang w:val="ru-RU" w:eastAsia="en-US"/>
        </w:rPr>
        <w:t>в установленный срок</w:t>
      </w:r>
      <w:r w:rsidRPr="00577A32" w:rsidR="006D2125">
        <w:rPr>
          <w:rFonts w:eastAsia="Calibri"/>
          <w:sz w:val="28"/>
          <w:szCs w:val="28"/>
          <w:lang w:val="ru-RU" w:eastAsia="en-US"/>
        </w:rPr>
        <w:t>,</w:t>
      </w:r>
      <w:r w:rsidRPr="00577A32" w:rsidR="008F0C39">
        <w:rPr>
          <w:rFonts w:eastAsia="Calibri"/>
          <w:sz w:val="28"/>
          <w:szCs w:val="28"/>
          <w:lang w:val="ru-RU" w:eastAsia="en-US"/>
        </w:rPr>
        <w:t xml:space="preserve"> АУСЭЗК в адрес Управления </w:t>
      </w:r>
      <w:r w:rsidRPr="00577A32">
        <w:rPr>
          <w:rFonts w:eastAsia="Calibri"/>
          <w:sz w:val="28"/>
          <w:szCs w:val="28"/>
          <w:lang w:val="ru-RU" w:eastAsia="en-US"/>
        </w:rPr>
        <w:t xml:space="preserve"> </w:t>
      </w:r>
      <w:r w:rsidRPr="00577A32" w:rsidR="008F0C39">
        <w:rPr>
          <w:iCs/>
          <w:sz w:val="28"/>
          <w:szCs w:val="28"/>
          <w:lang w:val="ru-RU"/>
        </w:rPr>
        <w:t>Министерства юстиции Российской Федерации по Республики Крым</w:t>
      </w:r>
      <w:r w:rsidRPr="00577A32" w:rsidR="008F0C39">
        <w:rPr>
          <w:rFonts w:eastAsia="Calibri"/>
          <w:sz w:val="28"/>
          <w:szCs w:val="28"/>
          <w:lang w:val="ru-RU" w:eastAsia="en-US"/>
        </w:rPr>
        <w:t xml:space="preserve"> направлено письмо об устранении нарушений</w:t>
      </w:r>
      <w:r w:rsidRPr="00577A32" w:rsidR="006D2125">
        <w:rPr>
          <w:rFonts w:eastAsia="Calibri"/>
          <w:sz w:val="28"/>
          <w:szCs w:val="28"/>
          <w:lang w:val="ru-RU" w:eastAsia="en-US"/>
        </w:rPr>
        <w:t>, изложенных в вышеназванном предупреждении</w:t>
      </w:r>
      <w:r w:rsidRPr="00577A32" w:rsidR="008F0C39">
        <w:rPr>
          <w:rFonts w:eastAsia="Calibri"/>
          <w:sz w:val="28"/>
          <w:szCs w:val="28"/>
          <w:lang w:val="ru-RU" w:eastAsia="en-US"/>
        </w:rPr>
        <w:t xml:space="preserve">, с </w:t>
      </w:r>
      <w:r w:rsidRPr="00577A32" w:rsidR="008F0C39">
        <w:rPr>
          <w:rFonts w:eastAsia="Calibri"/>
          <w:sz w:val="28"/>
          <w:szCs w:val="28"/>
          <w:lang w:val="ru-RU" w:eastAsia="en-US"/>
        </w:rPr>
        <w:t>приложенн</w:t>
      </w:r>
      <w:r w:rsidRPr="00577A32" w:rsidR="006D2125">
        <w:rPr>
          <w:rFonts w:eastAsia="Calibri"/>
          <w:sz w:val="28"/>
          <w:szCs w:val="28"/>
          <w:lang w:val="ru-RU" w:eastAsia="en-US"/>
        </w:rPr>
        <w:t xml:space="preserve">ой </w:t>
      </w:r>
      <w:r w:rsidRPr="00577A32" w:rsidR="00847FE5">
        <w:rPr>
          <w:rFonts w:eastAsia="Calibri"/>
          <w:sz w:val="28"/>
          <w:szCs w:val="28"/>
          <w:lang w:val="ru-RU" w:eastAsia="en-US"/>
        </w:rPr>
        <w:t xml:space="preserve"> </w:t>
      </w:r>
      <w:r w:rsidRPr="00577A32" w:rsidR="006D2125">
        <w:rPr>
          <w:rFonts w:eastAsia="Calibri"/>
          <w:sz w:val="28"/>
          <w:szCs w:val="28"/>
          <w:lang w:val="ru-RU" w:eastAsia="en-US"/>
        </w:rPr>
        <w:t>копией приказа №2 об изменении оттиска печати</w:t>
      </w:r>
      <w:r w:rsidRPr="00577A32" w:rsidR="008F0C39">
        <w:rPr>
          <w:rFonts w:eastAsia="Calibri"/>
          <w:sz w:val="28"/>
          <w:szCs w:val="28"/>
          <w:lang w:val="ru-RU" w:eastAsia="en-US"/>
        </w:rPr>
        <w:t xml:space="preserve">, </w:t>
      </w:r>
      <w:r w:rsidRPr="00577A32">
        <w:rPr>
          <w:rFonts w:eastAsiaTheme="minorHAnsi"/>
          <w:sz w:val="28"/>
          <w:szCs w:val="28"/>
          <w:lang w:val="ru-RU" w:eastAsia="en-US"/>
        </w:rPr>
        <w:t>исходя из следующего.</w:t>
      </w:r>
    </w:p>
    <w:p w:rsidR="008F0C39" w:rsidRPr="00577A32" w:rsidP="00577A32">
      <w:pPr>
        <w:autoSpaceDE w:val="0"/>
        <w:autoSpaceDN w:val="0"/>
        <w:adjustRightInd w:val="0"/>
        <w:ind w:firstLine="540"/>
        <w:jc w:val="both"/>
        <w:rPr>
          <w:rFonts w:eastAsia="Calibri"/>
          <w:sz w:val="28"/>
          <w:szCs w:val="28"/>
          <w:lang w:val="ru-RU" w:eastAsia="en-US"/>
        </w:rPr>
      </w:pPr>
      <w:r w:rsidRPr="00577A32">
        <w:rPr>
          <w:rFonts w:eastAsiaTheme="minorHAnsi"/>
          <w:sz w:val="28"/>
          <w:szCs w:val="28"/>
          <w:lang w:val="ru-RU" w:eastAsia="en-US"/>
        </w:rPr>
        <w:t>Так, на определени</w:t>
      </w:r>
      <w:r w:rsidRPr="00577A32" w:rsidR="00847FE5">
        <w:rPr>
          <w:rFonts w:eastAsiaTheme="minorHAnsi"/>
          <w:sz w:val="28"/>
          <w:szCs w:val="28"/>
          <w:lang w:val="ru-RU" w:eastAsia="en-US"/>
        </w:rPr>
        <w:t>е</w:t>
      </w:r>
      <w:r w:rsidRPr="00577A32">
        <w:rPr>
          <w:rFonts w:eastAsiaTheme="minorHAnsi"/>
          <w:sz w:val="28"/>
          <w:szCs w:val="28"/>
          <w:lang w:val="ru-RU" w:eastAsia="en-US"/>
        </w:rPr>
        <w:t xml:space="preserve"> мирового судьи от 20.11.2018 г. об истребовании из </w:t>
      </w:r>
      <w:r w:rsidRPr="00577A32">
        <w:rPr>
          <w:rFonts w:eastAsia="Calibri"/>
          <w:sz w:val="28"/>
          <w:szCs w:val="28"/>
          <w:lang w:val="ru-RU" w:eastAsia="en-US"/>
        </w:rPr>
        <w:t xml:space="preserve">Управления  </w:t>
      </w:r>
      <w:r w:rsidRPr="00577A32">
        <w:rPr>
          <w:iCs/>
          <w:sz w:val="28"/>
          <w:szCs w:val="28"/>
          <w:lang w:val="ru-RU"/>
        </w:rPr>
        <w:t>Министерства юстиции Российской Федерации по Республики Крым</w:t>
      </w:r>
      <w:r w:rsidRPr="00577A32" w:rsidR="00847FE5">
        <w:rPr>
          <w:iCs/>
          <w:sz w:val="28"/>
          <w:szCs w:val="28"/>
          <w:lang w:val="ru-RU"/>
        </w:rPr>
        <w:t xml:space="preserve"> </w:t>
      </w:r>
      <w:r w:rsidRPr="00577A32">
        <w:rPr>
          <w:iCs/>
          <w:sz w:val="28"/>
          <w:szCs w:val="28"/>
          <w:lang w:val="ru-RU"/>
        </w:rPr>
        <w:t>информаци</w:t>
      </w:r>
      <w:r w:rsidRPr="00577A32" w:rsidR="00847FE5">
        <w:rPr>
          <w:iCs/>
          <w:sz w:val="28"/>
          <w:szCs w:val="28"/>
          <w:lang w:val="ru-RU"/>
        </w:rPr>
        <w:t>и</w:t>
      </w:r>
      <w:r w:rsidRPr="00577A32">
        <w:rPr>
          <w:iCs/>
          <w:sz w:val="28"/>
          <w:szCs w:val="28"/>
          <w:lang w:val="ru-RU"/>
        </w:rPr>
        <w:t xml:space="preserve">, содержащей сведения о том, было ли получено Управлением адресованные в его адрес </w:t>
      </w:r>
      <w:r w:rsidRPr="00577A32">
        <w:rPr>
          <w:rFonts w:eastAsia="Calibri"/>
          <w:sz w:val="28"/>
          <w:szCs w:val="28"/>
          <w:lang w:val="ru-RU" w:eastAsia="en-US"/>
        </w:rPr>
        <w:t>АУСЭЗК документы об устранении нарушен</w:t>
      </w:r>
      <w:r w:rsidRPr="00577A32">
        <w:rPr>
          <w:rFonts w:eastAsia="Calibri"/>
          <w:sz w:val="28"/>
          <w:szCs w:val="28"/>
          <w:lang w:val="ru-RU" w:eastAsia="en-US"/>
        </w:rPr>
        <w:t>ий, изложенных в предупреждении от 12.09.2018 г. №93-6153/18</w:t>
      </w:r>
      <w:r w:rsidRPr="00577A32" w:rsidR="00847FE5">
        <w:rPr>
          <w:rFonts w:eastAsia="Calibri"/>
          <w:sz w:val="28"/>
          <w:szCs w:val="28"/>
          <w:lang w:val="ru-RU" w:eastAsia="en-US"/>
        </w:rPr>
        <w:t xml:space="preserve">, судом </w:t>
      </w:r>
      <w:r w:rsidRPr="00577A32">
        <w:rPr>
          <w:rFonts w:eastAsia="Calibri"/>
          <w:sz w:val="28"/>
          <w:szCs w:val="28"/>
          <w:lang w:val="ru-RU" w:eastAsia="en-US"/>
        </w:rPr>
        <w:t xml:space="preserve"> получен ответ от 29.11.2018 г. №93-7582/18, из которого следует, что согласно сведениям системы электронного документооборота Управления  </w:t>
      </w:r>
      <w:r w:rsidRPr="00577A32">
        <w:rPr>
          <w:iCs/>
          <w:sz w:val="28"/>
          <w:szCs w:val="28"/>
          <w:lang w:val="ru-RU"/>
        </w:rPr>
        <w:t>Министерства юстиции Российской Федерации по Респ</w:t>
      </w:r>
      <w:r w:rsidRPr="00577A32">
        <w:rPr>
          <w:iCs/>
          <w:sz w:val="28"/>
          <w:szCs w:val="28"/>
          <w:lang w:val="ru-RU"/>
        </w:rPr>
        <w:t xml:space="preserve">ублики Крым входящая корреспонденция </w:t>
      </w:r>
      <w:r w:rsidRPr="00577A32" w:rsidR="004C1227">
        <w:rPr>
          <w:iCs/>
          <w:sz w:val="28"/>
          <w:szCs w:val="28"/>
          <w:lang w:val="ru-RU"/>
        </w:rPr>
        <w:t xml:space="preserve">от </w:t>
      </w:r>
      <w:r w:rsidRPr="00577A32">
        <w:rPr>
          <w:iCs/>
          <w:sz w:val="28"/>
          <w:szCs w:val="28"/>
          <w:lang w:val="ru-RU"/>
        </w:rPr>
        <w:t xml:space="preserve">09.10.2018 г. </w:t>
      </w:r>
      <w:r w:rsidRPr="00577A32" w:rsidR="004C1227">
        <w:rPr>
          <w:iCs/>
          <w:sz w:val="28"/>
          <w:szCs w:val="28"/>
          <w:lang w:val="ru-RU"/>
        </w:rPr>
        <w:t>адресованн</w:t>
      </w:r>
      <w:r w:rsidRPr="00577A32" w:rsidR="00847FE5">
        <w:rPr>
          <w:iCs/>
          <w:sz w:val="28"/>
          <w:szCs w:val="28"/>
          <w:lang w:val="ru-RU"/>
        </w:rPr>
        <w:t>ая</w:t>
      </w:r>
      <w:r w:rsidRPr="00577A32" w:rsidR="004C1227">
        <w:rPr>
          <w:iCs/>
          <w:sz w:val="28"/>
          <w:szCs w:val="28"/>
          <w:lang w:val="ru-RU"/>
        </w:rPr>
        <w:t xml:space="preserve"> </w:t>
      </w:r>
      <w:r w:rsidRPr="00577A32" w:rsidR="00847FE5">
        <w:rPr>
          <w:iCs/>
          <w:sz w:val="28"/>
          <w:szCs w:val="28"/>
          <w:lang w:val="ru-RU"/>
        </w:rPr>
        <w:t xml:space="preserve"> </w:t>
      </w:r>
      <w:r w:rsidRPr="00577A32">
        <w:rPr>
          <w:rFonts w:eastAsia="Calibri"/>
          <w:sz w:val="28"/>
          <w:szCs w:val="28"/>
          <w:lang w:val="ru-RU" w:eastAsia="en-US"/>
        </w:rPr>
        <w:t xml:space="preserve">АУСЭЗК не </w:t>
      </w:r>
      <w:r w:rsidRPr="00577A32" w:rsidR="00847FE5">
        <w:rPr>
          <w:rFonts w:eastAsia="Calibri"/>
          <w:sz w:val="28"/>
          <w:szCs w:val="28"/>
          <w:lang w:val="ru-RU" w:eastAsia="en-US"/>
        </w:rPr>
        <w:t xml:space="preserve"> </w:t>
      </w:r>
      <w:r w:rsidRPr="00577A32">
        <w:rPr>
          <w:rFonts w:eastAsia="Calibri"/>
          <w:sz w:val="28"/>
          <w:szCs w:val="28"/>
          <w:lang w:val="ru-RU" w:eastAsia="en-US"/>
        </w:rPr>
        <w:t>поступала.</w:t>
      </w:r>
      <w:r w:rsidRPr="00577A32" w:rsidR="004C1227">
        <w:rPr>
          <w:rFonts w:eastAsia="Calibri"/>
          <w:sz w:val="28"/>
          <w:szCs w:val="28"/>
          <w:lang w:val="ru-RU" w:eastAsia="en-US"/>
        </w:rPr>
        <w:t xml:space="preserve"> Также предоставлена копия контрольного дела АУСЭЗК №9114060148</w:t>
      </w:r>
      <w:r w:rsidR="00507BEB">
        <w:rPr>
          <w:rFonts w:eastAsia="Calibri"/>
          <w:sz w:val="28"/>
          <w:szCs w:val="28"/>
          <w:lang w:val="ru-RU" w:eastAsia="en-US"/>
        </w:rPr>
        <w:t>,</w:t>
      </w:r>
      <w:r w:rsidRPr="00577A32" w:rsidR="004C1227">
        <w:rPr>
          <w:rFonts w:eastAsia="Calibri"/>
          <w:sz w:val="28"/>
          <w:szCs w:val="28"/>
          <w:lang w:val="ru-RU" w:eastAsia="en-US"/>
        </w:rPr>
        <w:t xml:space="preserve"> в котор</w:t>
      </w:r>
      <w:r w:rsidRPr="00577A32" w:rsidR="00847FE5">
        <w:rPr>
          <w:rFonts w:eastAsia="Calibri"/>
          <w:sz w:val="28"/>
          <w:szCs w:val="28"/>
          <w:lang w:val="ru-RU" w:eastAsia="en-US"/>
        </w:rPr>
        <w:t>ом</w:t>
      </w:r>
      <w:r w:rsidRPr="00577A32" w:rsidR="004C1227">
        <w:rPr>
          <w:rFonts w:eastAsia="Calibri"/>
          <w:sz w:val="28"/>
          <w:szCs w:val="28"/>
          <w:lang w:val="ru-RU" w:eastAsia="en-US"/>
        </w:rPr>
        <w:t xml:space="preserve"> отсутств</w:t>
      </w:r>
      <w:r w:rsidR="00507BEB">
        <w:rPr>
          <w:rFonts w:eastAsia="Calibri"/>
          <w:sz w:val="28"/>
          <w:szCs w:val="28"/>
          <w:lang w:val="ru-RU" w:eastAsia="en-US"/>
        </w:rPr>
        <w:t>уют</w:t>
      </w:r>
      <w:r w:rsidRPr="00577A32" w:rsidR="004C1227">
        <w:rPr>
          <w:rFonts w:eastAsia="Calibri"/>
          <w:sz w:val="28"/>
          <w:szCs w:val="28"/>
          <w:lang w:val="ru-RU" w:eastAsia="en-US"/>
        </w:rPr>
        <w:t xml:space="preserve"> сведения, свидетельствующие об устранении нарушений, изложенных в предупреждении от 12.09.2018 г. №93-6153/18. </w:t>
      </w:r>
    </w:p>
    <w:p w:rsidR="004C1227" w:rsidP="00577A32">
      <w:pPr>
        <w:autoSpaceDE w:val="0"/>
        <w:autoSpaceDN w:val="0"/>
        <w:adjustRightInd w:val="0"/>
        <w:ind w:firstLine="540"/>
        <w:jc w:val="both"/>
        <w:rPr>
          <w:rFonts w:eastAsiaTheme="minorHAnsi"/>
          <w:sz w:val="28"/>
          <w:szCs w:val="28"/>
          <w:lang w:val="ru-RU" w:eastAsia="en-US"/>
        </w:rPr>
      </w:pPr>
      <w:r w:rsidRPr="00577A32">
        <w:rPr>
          <w:rFonts w:eastAsiaTheme="minorHAnsi"/>
          <w:sz w:val="28"/>
          <w:szCs w:val="28"/>
          <w:lang w:val="ru-RU" w:eastAsia="en-US"/>
        </w:rPr>
        <w:t xml:space="preserve">В связи с этим, не могут быть приняты во внимание предоставленные суду представителем </w:t>
      </w:r>
      <w:r w:rsidRPr="00577A32">
        <w:rPr>
          <w:rFonts w:eastAsia="Calibri"/>
          <w:sz w:val="28"/>
          <w:szCs w:val="28"/>
          <w:lang w:val="ru-RU" w:eastAsia="en-US"/>
        </w:rPr>
        <w:t xml:space="preserve">АУСЭЗК, </w:t>
      </w:r>
      <w:r w:rsidRPr="00577A32">
        <w:rPr>
          <w:rFonts w:eastAsiaTheme="minorHAnsi"/>
          <w:sz w:val="28"/>
          <w:szCs w:val="28"/>
          <w:lang w:val="ru-RU" w:eastAsia="en-US"/>
        </w:rPr>
        <w:t xml:space="preserve"> </w:t>
      </w:r>
      <w:r w:rsidRPr="00577A32">
        <w:rPr>
          <w:rFonts w:eastAsia="Calibri"/>
          <w:sz w:val="28"/>
          <w:szCs w:val="28"/>
          <w:lang w:val="ru-RU" w:eastAsia="en-US"/>
        </w:rPr>
        <w:t xml:space="preserve">копия приказа №2 об изменении оттиска печати от </w:t>
      </w:r>
      <w:r w:rsidRPr="00577A32">
        <w:rPr>
          <w:rFonts w:eastAsia="Calibri"/>
          <w:sz w:val="28"/>
          <w:szCs w:val="28"/>
          <w:lang w:val="ru-RU" w:eastAsia="en-US"/>
        </w:rPr>
        <w:t xml:space="preserve">09.10.2018 г. и  письмо об устранении нарушений от 09.10.2018 г., ввиду отсутствия и </w:t>
      </w:r>
      <w:r w:rsidRPr="00577A32">
        <w:rPr>
          <w:rFonts w:eastAsiaTheme="minorHAnsi"/>
          <w:sz w:val="28"/>
          <w:szCs w:val="28"/>
          <w:lang w:val="ru-RU" w:eastAsia="en-US"/>
        </w:rPr>
        <w:t>не представления суду</w:t>
      </w:r>
      <w:r w:rsidRPr="00577A32">
        <w:rPr>
          <w:rFonts w:eastAsia="Calibri"/>
          <w:sz w:val="28"/>
          <w:szCs w:val="28"/>
          <w:lang w:val="ru-RU" w:eastAsia="en-US"/>
        </w:rPr>
        <w:t xml:space="preserve"> </w:t>
      </w:r>
      <w:r w:rsidR="001F2A19">
        <w:rPr>
          <w:rFonts w:eastAsiaTheme="minorHAnsi"/>
          <w:sz w:val="28"/>
          <w:szCs w:val="28"/>
          <w:lang w:val="ru-RU" w:eastAsia="en-US"/>
        </w:rPr>
        <w:t>н</w:t>
      </w:r>
      <w:r w:rsidRPr="001F2A19" w:rsidR="001F2A19">
        <w:rPr>
          <w:rFonts w:eastAsiaTheme="minorHAnsi"/>
          <w:sz w:val="28"/>
          <w:szCs w:val="28"/>
          <w:lang w:val="ru-RU" w:eastAsia="en-US"/>
        </w:rPr>
        <w:t>адлежащих</w:t>
      </w:r>
      <w:r w:rsidRPr="00577A32" w:rsidR="001F2A19">
        <w:rPr>
          <w:rFonts w:eastAsia="Calibri"/>
          <w:sz w:val="28"/>
          <w:szCs w:val="28"/>
          <w:lang w:val="ru-RU" w:eastAsia="en-US"/>
        </w:rPr>
        <w:t xml:space="preserve"> </w:t>
      </w:r>
      <w:r w:rsidRPr="00577A32">
        <w:rPr>
          <w:rFonts w:eastAsia="Calibri"/>
          <w:sz w:val="28"/>
          <w:szCs w:val="28"/>
          <w:lang w:val="ru-RU" w:eastAsia="en-US"/>
        </w:rPr>
        <w:t>доказательств, подтверждающих направление (предоставление)</w:t>
      </w:r>
      <w:r w:rsidR="001F2A19">
        <w:rPr>
          <w:rFonts w:eastAsia="Calibri"/>
          <w:sz w:val="28"/>
          <w:szCs w:val="28"/>
          <w:lang w:val="ru-RU" w:eastAsia="en-US"/>
        </w:rPr>
        <w:t xml:space="preserve"> простым письмом</w:t>
      </w:r>
      <w:r w:rsidRPr="00577A32">
        <w:rPr>
          <w:rFonts w:eastAsia="Calibri"/>
          <w:sz w:val="28"/>
          <w:szCs w:val="28"/>
          <w:lang w:val="ru-RU" w:eastAsia="en-US"/>
        </w:rPr>
        <w:t xml:space="preserve"> указанных документов АУСЭЗК в адрес Управления  </w:t>
      </w:r>
      <w:r w:rsidRPr="00577A32">
        <w:rPr>
          <w:iCs/>
          <w:sz w:val="28"/>
          <w:szCs w:val="28"/>
          <w:lang w:val="ru-RU"/>
        </w:rPr>
        <w:t>Министерства юс</w:t>
      </w:r>
      <w:r w:rsidRPr="00577A32">
        <w:rPr>
          <w:iCs/>
          <w:sz w:val="28"/>
          <w:szCs w:val="28"/>
          <w:lang w:val="ru-RU"/>
        </w:rPr>
        <w:t xml:space="preserve">тиции Российской Федерации по Республики Крым в </w:t>
      </w:r>
      <w:r w:rsidRPr="00577A32">
        <w:rPr>
          <w:rFonts w:eastAsia="Calibri"/>
          <w:sz w:val="28"/>
          <w:szCs w:val="28"/>
          <w:lang w:val="ru-RU" w:eastAsia="en-US"/>
        </w:rPr>
        <w:t>установленный срок</w:t>
      </w:r>
      <w:r w:rsidRPr="00577A32">
        <w:rPr>
          <w:rFonts w:eastAsiaTheme="minorHAnsi"/>
          <w:sz w:val="28"/>
          <w:szCs w:val="28"/>
          <w:lang w:val="ru-RU" w:eastAsia="en-US"/>
        </w:rPr>
        <w:t>.</w:t>
      </w:r>
    </w:p>
    <w:p w:rsidR="006D2125" w:rsidRPr="00577A32" w:rsidP="00577A32">
      <w:pPr>
        <w:ind w:firstLine="539"/>
        <w:jc w:val="both"/>
        <w:rPr>
          <w:color w:val="000000"/>
          <w:sz w:val="28"/>
          <w:szCs w:val="28"/>
          <w:lang w:val="ru-RU"/>
        </w:rPr>
      </w:pPr>
      <w:r w:rsidRPr="00577A32">
        <w:rPr>
          <w:sz w:val="28"/>
          <w:szCs w:val="28"/>
          <w:lang w:val="ru-RU"/>
        </w:rPr>
        <w:t>Процессуальных нарушений и обстоятельств, исключающих производство по делу, не устано</w:t>
      </w:r>
      <w:r w:rsidRPr="00577A32">
        <w:rPr>
          <w:color w:val="000000"/>
          <w:sz w:val="28"/>
          <w:szCs w:val="28"/>
          <w:lang w:val="ru-RU"/>
        </w:rPr>
        <w:t xml:space="preserve">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507BEB">
        <w:rPr>
          <w:color w:val="000000"/>
          <w:sz w:val="28"/>
          <w:szCs w:val="28"/>
          <w:lang w:val="ru-RU"/>
        </w:rPr>
        <w:t xml:space="preserve"> </w:t>
      </w:r>
      <w:r w:rsidRPr="00577A32">
        <w:rPr>
          <w:color w:val="000000"/>
          <w:sz w:val="28"/>
          <w:szCs w:val="28"/>
          <w:lang w:val="ru-RU"/>
        </w:rPr>
        <w:t>при составлении протокола об административном правонарушении нарушены не были.</w:t>
      </w:r>
    </w:p>
    <w:p w:rsidR="006D2125" w:rsidRPr="00577A32" w:rsidP="00577A32">
      <w:pPr>
        <w:ind w:right="-123" w:firstLine="567"/>
        <w:jc w:val="both"/>
        <w:rPr>
          <w:sz w:val="28"/>
          <w:szCs w:val="28"/>
          <w:lang w:val="ru-RU"/>
        </w:rPr>
      </w:pPr>
      <w:r w:rsidRPr="00577A32">
        <w:rPr>
          <w:sz w:val="28"/>
          <w:szCs w:val="28"/>
          <w:lang w:val="ru-RU"/>
        </w:rPr>
        <w:t>Согласно п.1 п.4.5 КоАП РФ, ср</w:t>
      </w:r>
      <w:r w:rsidRPr="00577A32">
        <w:rPr>
          <w:sz w:val="28"/>
          <w:szCs w:val="28"/>
          <w:lang w:val="ru-RU"/>
        </w:rPr>
        <w:t xml:space="preserve">ок привлечения вышеуказанного юридического лица к административной ответственности – не истёк. Оснований для прекращения производства по данному делу – не установлено.  </w:t>
      </w:r>
    </w:p>
    <w:p w:rsidR="00E22D29" w:rsidRPr="00577A32" w:rsidP="00577A32">
      <w:pPr>
        <w:ind w:right="-143" w:firstLine="567"/>
        <w:jc w:val="both"/>
        <w:rPr>
          <w:sz w:val="28"/>
          <w:szCs w:val="28"/>
          <w:lang w:val="ru-RU"/>
        </w:rPr>
      </w:pPr>
      <w:r w:rsidRPr="00577A32">
        <w:rPr>
          <w:color w:val="000000"/>
          <w:sz w:val="28"/>
          <w:szCs w:val="28"/>
          <w:lang w:val="ru-RU"/>
        </w:rPr>
        <w:t>При назначении меры административного</w:t>
      </w:r>
      <w:r w:rsidRPr="00577A32">
        <w:rPr>
          <w:sz w:val="28"/>
          <w:szCs w:val="28"/>
          <w:lang w:val="ru-RU"/>
        </w:rPr>
        <w:t xml:space="preserve"> наказания за административное правонарушение, ми</w:t>
      </w:r>
      <w:r w:rsidRPr="00577A32">
        <w:rPr>
          <w:sz w:val="28"/>
          <w:szCs w:val="28"/>
          <w:lang w:val="ru-RU"/>
        </w:rPr>
        <w:t xml:space="preserve">ровой судья, в соответствии с требованиями ст.4.1 КоАП РФ, учитывает характер совершённого административного правонарушения, </w:t>
      </w:r>
      <w:r w:rsidRPr="00577A32">
        <w:rPr>
          <w:sz w:val="28"/>
          <w:szCs w:val="28"/>
          <w:shd w:val="clear" w:color="auto" w:fill="FFFFFF"/>
          <w:lang w:val="ru-RU"/>
        </w:rPr>
        <w:t>имущественное и финансовое положение </w:t>
      </w:r>
      <w:r w:rsidRPr="00577A32">
        <w:rPr>
          <w:bCs/>
          <w:sz w:val="28"/>
          <w:szCs w:val="28"/>
          <w:bdr w:val="none" w:sz="0" w:space="0" w:color="auto" w:frame="1"/>
          <w:lang w:val="ru-RU"/>
        </w:rPr>
        <w:t>юридического лица</w:t>
      </w:r>
      <w:r w:rsidRPr="00577A32">
        <w:rPr>
          <w:sz w:val="28"/>
          <w:szCs w:val="28"/>
          <w:lang w:val="ru-RU"/>
        </w:rPr>
        <w:t>, а также обстоятельства, смягчающие или отягчающие административную ответств</w:t>
      </w:r>
      <w:r w:rsidRPr="00577A32">
        <w:rPr>
          <w:sz w:val="28"/>
          <w:szCs w:val="28"/>
          <w:lang w:val="ru-RU"/>
        </w:rPr>
        <w:t>енность.</w:t>
      </w:r>
    </w:p>
    <w:p w:rsidR="00E22D29" w:rsidRPr="00577A32" w:rsidP="00577A32">
      <w:pPr>
        <w:ind w:right="-123" w:firstLine="567"/>
        <w:jc w:val="both"/>
        <w:rPr>
          <w:sz w:val="28"/>
          <w:szCs w:val="28"/>
          <w:lang w:val="ru-RU"/>
        </w:rPr>
      </w:pPr>
      <w:r w:rsidRPr="00577A32">
        <w:rPr>
          <w:sz w:val="28"/>
          <w:szCs w:val="28"/>
          <w:lang w:val="ru-RU"/>
        </w:rPr>
        <w:t>Обстоятельств, смягчающих и отягчающих ответственность правонарушителя, – судом не усматривается.</w:t>
      </w:r>
    </w:p>
    <w:p w:rsidR="00E22D29" w:rsidRPr="00577A32" w:rsidP="00577A32">
      <w:pPr>
        <w:ind w:right="-123" w:firstLine="567"/>
        <w:jc w:val="both"/>
        <w:rPr>
          <w:sz w:val="28"/>
          <w:szCs w:val="28"/>
          <w:lang w:val="ru-RU"/>
        </w:rPr>
      </w:pPr>
      <w:r w:rsidRPr="00577A32">
        <w:rPr>
          <w:sz w:val="28"/>
          <w:szCs w:val="28"/>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w:t>
      </w:r>
      <w:r w:rsidRPr="00577A32">
        <w:rPr>
          <w:sz w:val="28"/>
          <w:szCs w:val="28"/>
          <w:lang w:val="ru-RU"/>
        </w:rPr>
        <w:t>тельства правонарушения</w:t>
      </w:r>
      <w:r w:rsidRPr="00577A32">
        <w:rPr>
          <w:color w:val="000000"/>
          <w:sz w:val="28"/>
          <w:szCs w:val="28"/>
          <w:shd w:val="clear" w:color="auto" w:fill="FFFFFF"/>
          <w:lang w:val="ru-RU"/>
        </w:rPr>
        <w:t xml:space="preserve">, </w:t>
      </w:r>
      <w:r w:rsidRPr="00577A32">
        <w:rPr>
          <w:sz w:val="28"/>
          <w:szCs w:val="28"/>
          <w:lang w:val="ru-RU"/>
        </w:rPr>
        <w:t xml:space="preserve">имущественное </w:t>
      </w:r>
      <w:r w:rsidRPr="00577A32">
        <w:rPr>
          <w:sz w:val="28"/>
          <w:szCs w:val="28"/>
          <w:shd w:val="clear" w:color="auto" w:fill="FFFFFF"/>
          <w:lang w:val="ru-RU"/>
        </w:rPr>
        <w:t>и финансовое положение </w:t>
      </w:r>
      <w:r w:rsidRPr="00577A32">
        <w:rPr>
          <w:bCs/>
          <w:sz w:val="28"/>
          <w:szCs w:val="28"/>
          <w:bdr w:val="none" w:sz="0" w:space="0" w:color="auto" w:frame="1"/>
          <w:lang w:val="ru-RU"/>
        </w:rPr>
        <w:t>юридического лица</w:t>
      </w:r>
      <w:r w:rsidRPr="00577A32">
        <w:rPr>
          <w:sz w:val="28"/>
          <w:szCs w:val="28"/>
          <w:lang w:val="ru-RU"/>
        </w:rPr>
        <w:t>, отсутствие смягчающих</w:t>
      </w:r>
      <w:r w:rsidRPr="00577A32">
        <w:rPr>
          <w:color w:val="FF0000"/>
          <w:sz w:val="28"/>
          <w:szCs w:val="28"/>
          <w:lang w:val="ru-RU"/>
        </w:rPr>
        <w:t xml:space="preserve"> </w:t>
      </w:r>
      <w:r w:rsidRPr="00577A32">
        <w:rPr>
          <w:sz w:val="28"/>
          <w:szCs w:val="28"/>
          <w:lang w:val="ru-RU"/>
        </w:rPr>
        <w:t xml:space="preserve">и отягчающих административную ответственность обстоятельств, мировой судья полагает возможным назначить юридическому лицу </w:t>
      </w:r>
      <w:r w:rsidRPr="00577A32" w:rsidR="006D2125">
        <w:rPr>
          <w:rFonts w:eastAsia="Calibri"/>
          <w:sz w:val="28"/>
          <w:szCs w:val="28"/>
          <w:lang w:val="ru-RU" w:eastAsia="en-US"/>
        </w:rPr>
        <w:t xml:space="preserve">АУСЭЗК </w:t>
      </w:r>
      <w:r w:rsidRPr="00577A32">
        <w:rPr>
          <w:sz w:val="28"/>
          <w:szCs w:val="28"/>
          <w:lang w:val="ru-RU"/>
        </w:rPr>
        <w:t xml:space="preserve"> </w:t>
      </w:r>
      <w:r w:rsidRPr="00577A32">
        <w:rPr>
          <w:color w:val="000000"/>
          <w:sz w:val="28"/>
          <w:szCs w:val="28"/>
          <w:shd w:val="clear" w:color="auto" w:fill="FFFFFF"/>
          <w:lang w:val="ru-RU"/>
        </w:rPr>
        <w:t>административное наказа</w:t>
      </w:r>
      <w:r w:rsidRPr="00577A32">
        <w:rPr>
          <w:color w:val="000000"/>
          <w:sz w:val="28"/>
          <w:szCs w:val="28"/>
          <w:shd w:val="clear" w:color="auto" w:fill="FFFFFF"/>
          <w:lang w:val="ru-RU"/>
        </w:rPr>
        <w:t xml:space="preserve">ние в виде </w:t>
      </w:r>
      <w:r w:rsidRPr="00577A32">
        <w:rPr>
          <w:sz w:val="28"/>
          <w:szCs w:val="28"/>
          <w:lang w:val="ru-RU"/>
        </w:rPr>
        <w:t>штрафа</w:t>
      </w:r>
      <w:r w:rsidRPr="00577A32">
        <w:rPr>
          <w:color w:val="000000"/>
          <w:sz w:val="28"/>
          <w:szCs w:val="28"/>
          <w:lang w:val="ru-RU"/>
        </w:rPr>
        <w:t>, однако, в минимально предусмотренном санкцией данной статьи размере.</w:t>
      </w:r>
    </w:p>
    <w:p w:rsidR="00E22D29" w:rsidRPr="00577A32" w:rsidP="00577A32">
      <w:pPr>
        <w:ind w:right="-143" w:firstLine="567"/>
        <w:jc w:val="both"/>
        <w:rPr>
          <w:sz w:val="28"/>
          <w:szCs w:val="28"/>
          <w:lang w:val="ru-RU"/>
        </w:rPr>
      </w:pPr>
      <w:r w:rsidRPr="00577A32">
        <w:rPr>
          <w:sz w:val="28"/>
          <w:szCs w:val="28"/>
          <w:lang w:val="ru-RU"/>
        </w:rPr>
        <w:t xml:space="preserve">Руководствуясь ч.1 ст.19.5, ст.ст. 29.9, 29.10, 29.11 Кодекса Российской Федерации об административных правонарушениях, мировой судья – </w:t>
      </w:r>
    </w:p>
    <w:p w:rsidR="00E22D29" w:rsidRPr="00CA1C57" w:rsidP="00577A32">
      <w:pPr>
        <w:ind w:right="-144" w:firstLine="567"/>
        <w:jc w:val="center"/>
        <w:rPr>
          <w:b/>
          <w:sz w:val="28"/>
          <w:szCs w:val="28"/>
          <w:lang w:val="ru-RU"/>
        </w:rPr>
      </w:pPr>
      <w:r w:rsidRPr="00CA1C57">
        <w:rPr>
          <w:b/>
          <w:sz w:val="28"/>
          <w:szCs w:val="28"/>
          <w:lang w:val="ru-RU"/>
        </w:rPr>
        <w:t>ПОСТАНОВИЛ:</w:t>
      </w:r>
    </w:p>
    <w:p w:rsidR="00E22D29" w:rsidRPr="00577A32" w:rsidP="00577A32">
      <w:pPr>
        <w:ind w:right="-144" w:firstLine="539"/>
        <w:contextualSpacing/>
        <w:jc w:val="both"/>
        <w:rPr>
          <w:sz w:val="28"/>
          <w:szCs w:val="28"/>
          <w:lang w:val="ru-RU"/>
        </w:rPr>
      </w:pPr>
      <w:r w:rsidRPr="00577A32">
        <w:rPr>
          <w:sz w:val="28"/>
          <w:szCs w:val="28"/>
          <w:lang w:val="ru-RU"/>
        </w:rPr>
        <w:t xml:space="preserve">Признать юридическое лицо </w:t>
      </w:r>
      <w:r w:rsidRPr="00577A32" w:rsidR="006D2125">
        <w:rPr>
          <w:sz w:val="28"/>
          <w:szCs w:val="28"/>
          <w:lang w:val="ru-RU"/>
        </w:rPr>
        <w:t>Ассоциацию участников свободной экономической зоны Крыма</w:t>
      </w:r>
      <w:r w:rsidRPr="00577A32">
        <w:rPr>
          <w:sz w:val="28"/>
          <w:szCs w:val="28"/>
          <w:lang w:val="ru-RU"/>
        </w:rPr>
        <w:t xml:space="preserve"> виновной в совершении административного правонарушения, предусмотренного ч.1 ст.19.5 Кодекса Российской Федерации об административных правонарушениях и </w:t>
      </w:r>
      <w:r w:rsidRPr="00577A32">
        <w:rPr>
          <w:sz w:val="28"/>
          <w:szCs w:val="28"/>
          <w:shd w:val="clear" w:color="auto" w:fill="FFFFFF"/>
          <w:lang w:val="ru-RU"/>
        </w:rPr>
        <w:t xml:space="preserve">назначить ей </w:t>
      </w:r>
      <w:r w:rsidRPr="00577A32">
        <w:rPr>
          <w:sz w:val="28"/>
          <w:szCs w:val="28"/>
          <w:lang w:val="ru-RU"/>
        </w:rPr>
        <w:t>наказани</w:t>
      </w:r>
      <w:r w:rsidRPr="00577A32">
        <w:rPr>
          <w:sz w:val="28"/>
          <w:szCs w:val="28"/>
          <w:lang w:val="ru-RU"/>
        </w:rPr>
        <w:t>е в виде административного штрафа в размере 10000  (десять тысяч) рублей.</w:t>
      </w:r>
    </w:p>
    <w:p w:rsidR="00E22D29" w:rsidRPr="00CA1C57" w:rsidP="00577A32">
      <w:pPr>
        <w:ind w:right="-123" w:firstLine="539"/>
        <w:contextualSpacing/>
        <w:jc w:val="both"/>
        <w:rPr>
          <w:color w:val="000000" w:themeColor="text1"/>
          <w:sz w:val="28"/>
          <w:szCs w:val="28"/>
          <w:lang w:val="ru-RU"/>
        </w:rPr>
      </w:pPr>
      <w:r w:rsidRPr="00CA1C57">
        <w:rPr>
          <w:rStyle w:val="s4"/>
          <w:color w:val="000000" w:themeColor="text1"/>
          <w:sz w:val="28"/>
          <w:szCs w:val="28"/>
          <w:lang w:val="ru-RU"/>
        </w:rPr>
        <w:t>Реквизиты для уплаты штрафа:</w:t>
      </w:r>
      <w:r w:rsidRPr="00CA1C57">
        <w:rPr>
          <w:color w:val="000000" w:themeColor="text1"/>
          <w:sz w:val="28"/>
          <w:szCs w:val="28"/>
          <w:lang w:val="ru-RU"/>
        </w:rPr>
        <w:t xml:space="preserve"> получатель </w:t>
      </w:r>
      <w:r w:rsidRPr="00CA1C57" w:rsidR="00CA1C57">
        <w:rPr>
          <w:color w:val="000000" w:themeColor="text1"/>
          <w:sz w:val="28"/>
          <w:szCs w:val="28"/>
          <w:lang w:val="ru-RU"/>
        </w:rPr>
        <w:t>платежа:  (</w:t>
      </w:r>
      <w:r w:rsidRPr="00CA1C57" w:rsidR="00CA1C57">
        <w:rPr>
          <w:rFonts w:eastAsia="Calibri"/>
          <w:color w:val="000000" w:themeColor="text1"/>
          <w:sz w:val="28"/>
          <w:szCs w:val="28"/>
          <w:lang w:val="ru-RU" w:eastAsia="en-US"/>
        </w:rPr>
        <w:t xml:space="preserve">Управление  </w:t>
      </w:r>
      <w:r w:rsidRPr="00CA1C57" w:rsidR="00CA1C57">
        <w:rPr>
          <w:iCs/>
          <w:color w:val="000000" w:themeColor="text1"/>
          <w:sz w:val="28"/>
          <w:szCs w:val="28"/>
          <w:lang w:val="ru-RU"/>
        </w:rPr>
        <w:t>Министерства юстиции Российской Федерации по Республики Крым, л/с 04751</w:t>
      </w:r>
      <w:r w:rsidRPr="00CA1C57" w:rsidR="00CA1C57">
        <w:rPr>
          <w:iCs/>
          <w:color w:val="000000" w:themeColor="text1"/>
          <w:sz w:val="28"/>
          <w:szCs w:val="28"/>
          <w:lang w:val="en-US"/>
        </w:rPr>
        <w:t>F</w:t>
      </w:r>
      <w:r w:rsidRPr="00507BEB" w:rsidR="00CA1C57">
        <w:rPr>
          <w:iCs/>
          <w:color w:val="000000" w:themeColor="text1"/>
          <w:sz w:val="28"/>
          <w:szCs w:val="28"/>
          <w:lang w:val="ru-RU"/>
        </w:rPr>
        <w:t>92470)</w:t>
      </w:r>
      <w:r w:rsidRPr="00CA1C57">
        <w:rPr>
          <w:color w:val="000000" w:themeColor="text1"/>
          <w:sz w:val="28"/>
          <w:szCs w:val="28"/>
          <w:lang w:val="ru-RU"/>
        </w:rPr>
        <w:t xml:space="preserve">, ИНН </w:t>
      </w:r>
      <w:r w:rsidRPr="00CA1C57" w:rsidR="00CA1C57">
        <w:rPr>
          <w:color w:val="000000" w:themeColor="text1"/>
          <w:sz w:val="28"/>
          <w:szCs w:val="28"/>
          <w:lang w:val="ru-RU"/>
        </w:rPr>
        <w:t>9102245380</w:t>
      </w:r>
      <w:r w:rsidRPr="00CA1C57">
        <w:rPr>
          <w:color w:val="000000" w:themeColor="text1"/>
          <w:sz w:val="28"/>
          <w:szCs w:val="28"/>
          <w:lang w:val="ru-RU"/>
        </w:rPr>
        <w:t>, КПП 910201001,</w:t>
      </w:r>
      <w:r w:rsidRPr="00CA1C57" w:rsidR="00CA1C57">
        <w:rPr>
          <w:color w:val="000000" w:themeColor="text1"/>
          <w:sz w:val="28"/>
          <w:szCs w:val="28"/>
          <w:lang w:val="ru-RU"/>
        </w:rPr>
        <w:t xml:space="preserve"> счет 40101810335100010001</w:t>
      </w:r>
      <w:r w:rsidRPr="00CA1C57">
        <w:rPr>
          <w:color w:val="000000" w:themeColor="text1"/>
          <w:sz w:val="28"/>
          <w:szCs w:val="28"/>
          <w:lang w:val="ru-RU"/>
        </w:rPr>
        <w:t xml:space="preserve">, банк получателя: Отделение Республика Крым; БИК - 043510001; </w:t>
      </w:r>
      <w:r w:rsidRPr="00CA1C57" w:rsidR="00CA1C57">
        <w:rPr>
          <w:color w:val="000000" w:themeColor="text1"/>
          <w:sz w:val="28"/>
          <w:szCs w:val="28"/>
          <w:lang w:val="ru-RU"/>
        </w:rPr>
        <w:t>КБК 318 1 16 90040 04 6000 140, ОКТМО 35701000, УИН 0</w:t>
      </w:r>
      <w:r w:rsidRPr="00CA1C57">
        <w:rPr>
          <w:color w:val="000000" w:themeColor="text1"/>
          <w:sz w:val="28"/>
          <w:szCs w:val="28"/>
          <w:lang w:val="ru-RU"/>
        </w:rPr>
        <w:t>.</w:t>
      </w:r>
    </w:p>
    <w:p w:rsidR="00E22D29" w:rsidRPr="00577A32" w:rsidP="00577A32">
      <w:pPr>
        <w:ind w:right="-143" w:firstLine="539"/>
        <w:contextualSpacing/>
        <w:jc w:val="both"/>
        <w:rPr>
          <w:sz w:val="28"/>
          <w:szCs w:val="28"/>
          <w:lang w:val="ru-RU"/>
        </w:rPr>
      </w:pPr>
      <w:r w:rsidRPr="00CA1C57">
        <w:rPr>
          <w:color w:val="000000" w:themeColor="text1"/>
          <w:sz w:val="28"/>
          <w:szCs w:val="28"/>
          <w:lang w:val="ru-RU"/>
        </w:rPr>
        <w:t xml:space="preserve">Административный штраф должен быть уплачен </w:t>
      </w:r>
      <w:r w:rsidRPr="00577A32">
        <w:rPr>
          <w:sz w:val="28"/>
          <w:szCs w:val="28"/>
          <w:lang w:val="ru-RU"/>
        </w:rPr>
        <w:t>лицом, привлечённым к административной ответственности, не позднее 60</w:t>
      </w:r>
      <w:r w:rsidRPr="00577A32">
        <w:rPr>
          <w:sz w:val="28"/>
          <w:szCs w:val="28"/>
          <w:lang w:val="ru-RU"/>
        </w:rPr>
        <w:t xml:space="preserve">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E22D29" w:rsidRPr="00577A32" w:rsidP="004C7338">
      <w:pPr>
        <w:ind w:right="-143" w:firstLine="539"/>
        <w:contextualSpacing/>
        <w:jc w:val="both"/>
        <w:rPr>
          <w:sz w:val="28"/>
          <w:szCs w:val="28"/>
          <w:lang w:val="ru-RU"/>
        </w:rPr>
      </w:pPr>
      <w:r w:rsidRPr="00577A32">
        <w:rPr>
          <w:sz w:val="28"/>
          <w:szCs w:val="28"/>
          <w:lang w:val="ru-RU"/>
        </w:rPr>
        <w:t>Неуплата административного штрафа в срок, предусмотренный КоАП РФ, влечёт наложение админис</w:t>
      </w:r>
      <w:r w:rsidRPr="00577A32">
        <w:rPr>
          <w:sz w:val="28"/>
          <w:szCs w:val="28"/>
          <w:lang w:val="ru-RU"/>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22D29" w:rsidRPr="00577A32" w:rsidP="004C7338">
      <w:pPr>
        <w:pStyle w:val="NoSpacing"/>
        <w:ind w:right="-143" w:firstLine="539"/>
        <w:jc w:val="both"/>
        <w:rPr>
          <w:rFonts w:ascii="Times New Roman" w:hAnsi="Times New Roman"/>
          <w:sz w:val="28"/>
          <w:szCs w:val="28"/>
        </w:rPr>
      </w:pPr>
      <w:r w:rsidRPr="00577A32">
        <w:rPr>
          <w:rFonts w:ascii="Times New Roman" w:hAnsi="Times New Roman"/>
          <w:sz w:val="28"/>
          <w:szCs w:val="28"/>
        </w:rPr>
        <w:t>Пост</w:t>
      </w:r>
      <w:r w:rsidRPr="00577A32">
        <w:rPr>
          <w:rFonts w:ascii="Times New Roman" w:hAnsi="Times New Roman"/>
          <w:sz w:val="28"/>
          <w:szCs w:val="28"/>
        </w:rPr>
        <w:t>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w:t>
      </w:r>
      <w:r w:rsidRPr="00577A32">
        <w:rPr>
          <w:rFonts w:ascii="Times New Roman" w:hAnsi="Times New Roman"/>
          <w:sz w:val="28"/>
          <w:szCs w:val="28"/>
        </w:rPr>
        <w:t>олучения копии постановления.</w:t>
      </w:r>
    </w:p>
    <w:p w:rsidR="00E22D29" w:rsidRPr="00577A32" w:rsidP="004C7338">
      <w:pPr>
        <w:ind w:right="-144" w:firstLine="539"/>
        <w:contextualSpacing/>
        <w:jc w:val="both"/>
        <w:rPr>
          <w:sz w:val="28"/>
          <w:szCs w:val="28"/>
          <w:lang w:val="ru-RU"/>
        </w:rPr>
      </w:pPr>
      <w:r w:rsidRPr="00577A32">
        <w:rPr>
          <w:sz w:val="28"/>
          <w:szCs w:val="28"/>
          <w:lang w:val="ru-RU"/>
        </w:rPr>
        <w:t xml:space="preserve">       </w:t>
      </w:r>
    </w:p>
    <w:p w:rsidR="00476048" w:rsidRPr="00476048" w:rsidP="00476048">
      <w:pPr>
        <w:ind w:firstLine="539"/>
        <w:rPr>
          <w:sz w:val="28"/>
          <w:szCs w:val="28"/>
          <w:lang w:val="ru-RU"/>
        </w:rPr>
      </w:pPr>
      <w:r w:rsidRPr="004C7338">
        <w:rPr>
          <w:sz w:val="28"/>
          <w:szCs w:val="28"/>
          <w:lang w:val="ru-RU"/>
        </w:rPr>
        <w:t xml:space="preserve">Мировой судья                       </w:t>
      </w:r>
      <w:r w:rsidRPr="004C7338">
        <w:rPr>
          <w:sz w:val="28"/>
          <w:szCs w:val="28"/>
          <w:lang w:val="ru-RU"/>
        </w:rPr>
        <w:tab/>
        <w:t xml:space="preserve">             </w:t>
      </w:r>
      <w:r w:rsidRPr="004C7338" w:rsidR="00CA1C57">
        <w:rPr>
          <w:sz w:val="28"/>
          <w:szCs w:val="28"/>
          <w:lang w:val="ru-RU"/>
        </w:rPr>
        <w:t xml:space="preserve">                </w:t>
      </w:r>
      <w:r w:rsidRPr="004C7338">
        <w:rPr>
          <w:sz w:val="28"/>
          <w:szCs w:val="28"/>
          <w:lang w:val="ru-RU"/>
        </w:rPr>
        <w:t xml:space="preserve"> </w:t>
      </w:r>
      <w:r w:rsidRPr="004C7338">
        <w:rPr>
          <w:sz w:val="28"/>
          <w:szCs w:val="28"/>
          <w:lang w:val="ru-RU"/>
        </w:rPr>
        <w:tab/>
        <w:t xml:space="preserve">  </w:t>
      </w:r>
      <w:r w:rsidR="004C7338">
        <w:rPr>
          <w:sz w:val="28"/>
          <w:szCs w:val="28"/>
          <w:lang w:val="ru-RU"/>
        </w:rPr>
        <w:tab/>
      </w:r>
      <w:r w:rsidRPr="004C7338">
        <w:rPr>
          <w:sz w:val="28"/>
          <w:szCs w:val="28"/>
          <w:lang w:val="ru-RU"/>
        </w:rPr>
        <w:t xml:space="preserve">О.А. </w:t>
      </w:r>
      <w:r w:rsidRPr="004C7338">
        <w:rPr>
          <w:sz w:val="28"/>
          <w:szCs w:val="28"/>
          <w:lang w:val="ru-RU"/>
        </w:rPr>
        <w:t>Чепиль</w:t>
      </w:r>
    </w:p>
    <w:p w:rsidR="00E20D4A" w:rsidRPr="00476048" w:rsidP="00476048">
      <w:pPr>
        <w:tabs>
          <w:tab w:val="right" w:pos="525"/>
          <w:tab w:val="left" w:pos="645"/>
          <w:tab w:val="left" w:leader="underscore" w:pos="3083"/>
        </w:tabs>
        <w:spacing w:after="200" w:line="276" w:lineRule="auto"/>
        <w:ind w:left="40"/>
        <w:jc w:val="both"/>
        <w:rPr>
          <w:rFonts w:eastAsiaTheme="minorHAnsi"/>
          <w:sz w:val="18"/>
          <w:szCs w:val="18"/>
          <w:lang w:val="ru-RU" w:eastAsia="en-US"/>
        </w:rPr>
      </w:pPr>
    </w:p>
    <w:sectPr w:rsidSect="004C7338">
      <w:headerReference w:type="default" r:id="rId5"/>
      <w:pgSz w:w="11906" w:h="16838" w:code="9"/>
      <w:pgMar w:top="709" w:right="1440" w:bottom="851"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457438"/>
      <w:docPartObj>
        <w:docPartGallery w:val="Page Numbers (Top of Page)"/>
        <w:docPartUnique/>
      </w:docPartObj>
    </w:sdtPr>
    <w:sdtContent>
      <w:p w:rsidR="004C7338">
        <w:pPr>
          <w:pStyle w:val="Header"/>
          <w:jc w:val="right"/>
        </w:pPr>
        <w:r>
          <w:fldChar w:fldCharType="begin"/>
        </w:r>
        <w:r>
          <w:instrText>PAGE   \* MERGEFORMAT</w:instrText>
        </w:r>
        <w:r>
          <w:fldChar w:fldCharType="separate"/>
        </w:r>
        <w:r w:rsidRPr="00476048" w:rsidR="00476048">
          <w:rPr>
            <w:noProof/>
            <w:lang w:val="ru-RU"/>
          </w:rPr>
          <w:t>1</w:t>
        </w:r>
        <w:r>
          <w:fldChar w:fldCharType="end"/>
        </w:r>
      </w:p>
    </w:sdtContent>
  </w:sdt>
  <w:p w:rsidR="004C73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FE"/>
    <w:rsid w:val="001A314B"/>
    <w:rsid w:val="001F2A19"/>
    <w:rsid w:val="00253508"/>
    <w:rsid w:val="002B270A"/>
    <w:rsid w:val="003F77C5"/>
    <w:rsid w:val="00476048"/>
    <w:rsid w:val="004C1227"/>
    <w:rsid w:val="004C7338"/>
    <w:rsid w:val="00507BEB"/>
    <w:rsid w:val="00577A32"/>
    <w:rsid w:val="005E6617"/>
    <w:rsid w:val="005F3481"/>
    <w:rsid w:val="00644599"/>
    <w:rsid w:val="006A5B12"/>
    <w:rsid w:val="006D2125"/>
    <w:rsid w:val="007251FE"/>
    <w:rsid w:val="00847FE5"/>
    <w:rsid w:val="008F0C39"/>
    <w:rsid w:val="009646E9"/>
    <w:rsid w:val="00A31B67"/>
    <w:rsid w:val="00A359BD"/>
    <w:rsid w:val="00B65B2D"/>
    <w:rsid w:val="00BA6B46"/>
    <w:rsid w:val="00C10BE0"/>
    <w:rsid w:val="00CA1C57"/>
    <w:rsid w:val="00D27E49"/>
    <w:rsid w:val="00E20D4A"/>
    <w:rsid w:val="00E22D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D29"/>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4">
    <w:name w:val="Font Style14"/>
    <w:uiPriority w:val="99"/>
    <w:rsid w:val="00E22D29"/>
    <w:rPr>
      <w:rFonts w:ascii="Times New Roman" w:hAnsi="Times New Roman" w:cs="Times New Roman"/>
      <w:i/>
      <w:iCs/>
      <w:sz w:val="26"/>
      <w:szCs w:val="26"/>
    </w:rPr>
  </w:style>
  <w:style w:type="character" w:customStyle="1" w:styleId="s4">
    <w:name w:val="s4"/>
    <w:uiPriority w:val="99"/>
    <w:rsid w:val="00E22D29"/>
  </w:style>
  <w:style w:type="paragraph" w:styleId="NoSpacing">
    <w:name w:val="No Spacing"/>
    <w:uiPriority w:val="1"/>
    <w:qFormat/>
    <w:rsid w:val="00E22D29"/>
    <w:pPr>
      <w:spacing w:after="0" w:line="240" w:lineRule="auto"/>
    </w:pPr>
    <w:rPr>
      <w:rFonts w:ascii="Calibri" w:eastAsia="Calibri" w:hAnsi="Calibri" w:cs="Times New Roman"/>
    </w:rPr>
  </w:style>
  <w:style w:type="character" w:customStyle="1" w:styleId="2">
    <w:name w:val="Основной текст (2)_"/>
    <w:link w:val="20"/>
    <w:rsid w:val="00E22D29"/>
    <w:rPr>
      <w:rFonts w:eastAsia="Times New Roman"/>
      <w:sz w:val="26"/>
      <w:szCs w:val="26"/>
      <w:shd w:val="clear" w:color="auto" w:fill="FFFFFF"/>
    </w:rPr>
  </w:style>
  <w:style w:type="paragraph" w:customStyle="1" w:styleId="20">
    <w:name w:val="Основной текст (2)"/>
    <w:basedOn w:val="Normal"/>
    <w:link w:val="2"/>
    <w:rsid w:val="00E22D29"/>
    <w:pPr>
      <w:widowControl w:val="0"/>
      <w:shd w:val="clear" w:color="auto" w:fill="FFFFFF"/>
      <w:spacing w:before="360" w:after="60" w:line="0" w:lineRule="atLeast"/>
      <w:jc w:val="both"/>
    </w:pPr>
    <w:rPr>
      <w:rFonts w:asciiTheme="minorHAnsi" w:hAnsiTheme="minorHAnsi" w:cstheme="minorBidi"/>
      <w:sz w:val="26"/>
      <w:szCs w:val="26"/>
      <w:lang w:val="ru-RU" w:eastAsia="en-US"/>
    </w:rPr>
  </w:style>
  <w:style w:type="paragraph" w:styleId="BalloonText">
    <w:name w:val="Balloon Text"/>
    <w:basedOn w:val="Normal"/>
    <w:link w:val="a"/>
    <w:uiPriority w:val="99"/>
    <w:semiHidden/>
    <w:unhideWhenUsed/>
    <w:rsid w:val="00E22D29"/>
    <w:rPr>
      <w:rFonts w:ascii="Tahoma" w:hAnsi="Tahoma" w:cs="Tahoma"/>
      <w:sz w:val="16"/>
      <w:szCs w:val="16"/>
    </w:rPr>
  </w:style>
  <w:style w:type="character" w:customStyle="1" w:styleId="a">
    <w:name w:val="Текст выноски Знак"/>
    <w:basedOn w:val="DefaultParagraphFont"/>
    <w:link w:val="BalloonText"/>
    <w:uiPriority w:val="99"/>
    <w:semiHidden/>
    <w:rsid w:val="00E22D29"/>
    <w:rPr>
      <w:rFonts w:ascii="Tahoma" w:eastAsia="Times New Roman" w:hAnsi="Tahoma" w:cs="Tahoma"/>
      <w:sz w:val="16"/>
      <w:szCs w:val="16"/>
      <w:lang w:val="uk-UA" w:eastAsia="uk-UA"/>
    </w:rPr>
  </w:style>
  <w:style w:type="paragraph" w:customStyle="1" w:styleId="ConsPlusNormal">
    <w:name w:val="ConsPlusNormal"/>
    <w:rsid w:val="00644599"/>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Header">
    <w:name w:val="header"/>
    <w:basedOn w:val="Normal"/>
    <w:link w:val="a0"/>
    <w:uiPriority w:val="99"/>
    <w:unhideWhenUsed/>
    <w:rsid w:val="004C7338"/>
    <w:pPr>
      <w:tabs>
        <w:tab w:val="center" w:pos="4677"/>
        <w:tab w:val="right" w:pos="9355"/>
      </w:tabs>
    </w:pPr>
  </w:style>
  <w:style w:type="character" w:customStyle="1" w:styleId="a0">
    <w:name w:val="Верхний колонтитул Знак"/>
    <w:basedOn w:val="DefaultParagraphFont"/>
    <w:link w:val="Header"/>
    <w:uiPriority w:val="99"/>
    <w:rsid w:val="004C7338"/>
    <w:rPr>
      <w:rFonts w:ascii="Times New Roman" w:eastAsia="Times New Roman" w:hAnsi="Times New Roman" w:cs="Times New Roman"/>
      <w:sz w:val="24"/>
      <w:szCs w:val="24"/>
      <w:lang w:val="uk-UA" w:eastAsia="uk-UA"/>
    </w:rPr>
  </w:style>
  <w:style w:type="paragraph" w:styleId="Footer">
    <w:name w:val="footer"/>
    <w:basedOn w:val="Normal"/>
    <w:link w:val="a1"/>
    <w:uiPriority w:val="99"/>
    <w:unhideWhenUsed/>
    <w:rsid w:val="004C7338"/>
    <w:pPr>
      <w:tabs>
        <w:tab w:val="center" w:pos="4677"/>
        <w:tab w:val="right" w:pos="9355"/>
      </w:tabs>
    </w:pPr>
  </w:style>
  <w:style w:type="character" w:customStyle="1" w:styleId="a1">
    <w:name w:val="Нижний колонтитул Знак"/>
    <w:basedOn w:val="DefaultParagraphFont"/>
    <w:link w:val="Footer"/>
    <w:uiPriority w:val="99"/>
    <w:rsid w:val="004C7338"/>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86BC3-E936-4439-867D-7BF8418F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