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458C3" w:rsidRPr="00CE2C6F" w:rsidP="00C458C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b/>
          <w:sz w:val="26"/>
          <w:szCs w:val="26"/>
        </w:rPr>
        <w:t>Дело №05-</w:t>
      </w:r>
      <w:r w:rsidRPr="00CE2C6F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CE2C6F" w:rsidR="00CE2C6F">
        <w:rPr>
          <w:rFonts w:ascii="Times New Roman" w:eastAsia="Times New Roman" w:hAnsi="Times New Roman" w:cs="Times New Roman"/>
          <w:b/>
          <w:sz w:val="26"/>
          <w:szCs w:val="26"/>
        </w:rPr>
        <w:t>801</w:t>
      </w:r>
      <w:r w:rsidRPr="00CE2C6F">
        <w:rPr>
          <w:rFonts w:ascii="Times New Roman" w:eastAsia="Times New Roman" w:hAnsi="Times New Roman" w:cs="Times New Roman"/>
          <w:b/>
          <w:sz w:val="26"/>
          <w:szCs w:val="26"/>
        </w:rPr>
        <w:t>/16/2018</w:t>
      </w:r>
    </w:p>
    <w:p w:rsidR="00C458C3" w:rsidRPr="00CE2C6F" w:rsidP="00C458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458C3" w:rsidRPr="00CE2C6F" w:rsidP="00C458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458C3" w:rsidRPr="00CE2C6F" w:rsidP="00C458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26 декабря 2018 года                                               </w:t>
      </w:r>
      <w:r w:rsidRPr="00CE2C6F" w:rsidR="00E01E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        г. Симферополь</w:t>
      </w:r>
    </w:p>
    <w:p w:rsidR="00C458C3" w:rsidRPr="00CE2C6F" w:rsidP="00C458C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58C3" w:rsidRPr="00CE2C6F" w:rsidP="00C458C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2C6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CE2C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CE2C6F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CE2C6F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CE2C6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CE2C6F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C458C3" w:rsidRPr="00CE2C6F" w:rsidP="00C458C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C458C3" w:rsidRPr="00CE2C6F" w:rsidP="00C458C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sz w:val="26"/>
          <w:szCs w:val="26"/>
        </w:rPr>
        <w:t xml:space="preserve">председателя правления САДОВОДЧЕСКОГО ПОТРЕБИТЕЛЬСКОГО КООПЕРАТИВА «СОВЕТА САДОВОДЧЕСКИХ ТОВАРИЩЕСТВ Г. АЛУШТА» Семенова Георгия Петровича, </w:t>
      </w:r>
      <w:r w:rsidR="0010229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5E1DD6" w:rsidRPr="00CE2C6F" w:rsidP="00DB715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CE2C6F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ст.15.5</w:t>
      </w:r>
      <w:r w:rsidRPr="00CE2C6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5E1DD6" w:rsidRPr="00CE2C6F" w:rsidP="00DB715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1DD6" w:rsidRPr="00CE2C6F" w:rsidP="00DB715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5E1DD6" w:rsidRPr="001C2538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Семенов Г.П., являясь председателем правления СПК «ССТ Г. АЛУШТА», расположенного по адресу: </w:t>
      </w:r>
      <w:r w:rsidR="0010229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, нарушив требования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 4 п. 1 ст. 23, п. 2 ст. 80 Налогового Кодекса Российской Федерации, не представил в ИФНС России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по г. Симферополю, в установленный законодательством о налогах </w:t>
      </w:r>
      <w:r w:rsidRPr="001C2538">
        <w:rPr>
          <w:rFonts w:ascii="Times New Roman" w:eastAsia="Times New Roman" w:hAnsi="Times New Roman" w:cs="Times New Roman"/>
          <w:sz w:val="28"/>
          <w:szCs w:val="28"/>
        </w:rPr>
        <w:t>и сборах срок, единую (упрощенную) декларацию за 201</w:t>
      </w:r>
      <w:r w:rsidRPr="001C2538" w:rsidR="00FD068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2538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1151085).</w:t>
      </w:r>
    </w:p>
    <w:p w:rsidR="001C2538" w:rsidRPr="001C2538" w:rsidP="001C2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538">
        <w:rPr>
          <w:rFonts w:ascii="Times New Roman" w:hAnsi="Times New Roman" w:cs="Times New Roman"/>
          <w:sz w:val="28"/>
          <w:szCs w:val="28"/>
        </w:rPr>
        <w:t>Семенов Г.П.</w:t>
      </w:r>
      <w:r w:rsidRPr="001C2538" w:rsidR="005E1DD6">
        <w:rPr>
          <w:rFonts w:ascii="Times New Roman" w:hAnsi="Times New Roman" w:cs="Times New Roman"/>
          <w:sz w:val="28"/>
          <w:szCs w:val="28"/>
        </w:rPr>
        <w:t xml:space="preserve"> </w:t>
      </w:r>
      <w:r w:rsidRPr="001C2538" w:rsidR="005E1DD6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не явился</w:t>
      </w:r>
      <w:r w:rsidRPr="001C25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2538">
        <w:rPr>
          <w:rFonts w:ascii="Times New Roman" w:hAnsi="Times New Roman" w:cs="Times New Roman"/>
          <w:sz w:val="28"/>
          <w:szCs w:val="28"/>
        </w:rPr>
        <w:t xml:space="preserve"> о месте и времени слушания дела извещен надлежащим образом, подал заявление</w:t>
      </w:r>
      <w:r w:rsidRPr="001C2538">
        <w:rPr>
          <w:rFonts w:ascii="Times New Roman" w:hAnsi="Times New Roman" w:cs="Times New Roman"/>
          <w:sz w:val="28"/>
          <w:szCs w:val="28"/>
        </w:rPr>
        <w:t xml:space="preserve">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</w:p>
    <w:p w:rsidR="001C2538" w:rsidRPr="004A1328" w:rsidP="001C2538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1C2538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</w:t>
      </w:r>
      <w:r w:rsidRPr="001C2538">
        <w:rPr>
          <w:sz w:val="28"/>
          <w:szCs w:val="28"/>
        </w:rPr>
        <w:t>озбуждено административное дело, на основании ч. 2 ст</w:t>
      </w:r>
      <w:r w:rsidRPr="004A1328">
        <w:rPr>
          <w:sz w:val="28"/>
          <w:szCs w:val="28"/>
        </w:rPr>
        <w:t>.25.1 КоАП РФ.</w:t>
      </w:r>
    </w:p>
    <w:p w:rsidR="005E1DD6" w:rsidRPr="00CE2C6F" w:rsidP="001C2538">
      <w:pPr>
        <w:pStyle w:val="Style18"/>
        <w:widowControl/>
        <w:spacing w:line="240" w:lineRule="auto"/>
        <w:ind w:right="17" w:firstLine="567"/>
        <w:contextualSpacing/>
        <w:rPr>
          <w:sz w:val="26"/>
          <w:szCs w:val="26"/>
        </w:rPr>
      </w:pPr>
      <w:r w:rsidRPr="00CE2C6F">
        <w:rPr>
          <w:sz w:val="26"/>
          <w:szCs w:val="26"/>
        </w:rPr>
        <w:t>Суд определил рассмотреть дело в отсутствие лица, в отношении которого ведется производство по делу об административном правонарушении.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E1DD6" w:rsidRPr="00CE2C6F" w:rsidP="00DB715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 полугодием, 9 месяцами, календарным годом.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выходным и (или) нерабоч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им праздничным днем, днем окончания срока считается ближайший следующий за ним рабочий день.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 xml:space="preserve">2017 год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 xml:space="preserve">(форма по КНД 1151085)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подана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 xml:space="preserve">СПК «ССТ г. Алушта»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в ИФНС России по г. Си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мферополю </w:t>
      </w:r>
      <w:r w:rsidRPr="00CE2C6F">
        <w:rPr>
          <w:rFonts w:ascii="Times New Roman" w:hAnsi="Times New Roman" w:cs="Times New Roman"/>
          <w:sz w:val="26"/>
          <w:szCs w:val="26"/>
        </w:rPr>
        <w:t xml:space="preserve">- </w:t>
      </w:r>
      <w:r w:rsidRPr="00CE2C6F" w:rsidR="00C458C3">
        <w:rPr>
          <w:rFonts w:ascii="Times New Roman" w:hAnsi="Times New Roman" w:cs="Times New Roman"/>
          <w:sz w:val="26"/>
          <w:szCs w:val="26"/>
        </w:rPr>
        <w:t>26</w:t>
      </w:r>
      <w:r w:rsidRPr="00CE2C6F" w:rsidR="004D0E27">
        <w:rPr>
          <w:rFonts w:ascii="Times New Roman" w:hAnsi="Times New Roman" w:cs="Times New Roman"/>
          <w:sz w:val="26"/>
          <w:szCs w:val="26"/>
        </w:rPr>
        <w:t>.0</w:t>
      </w:r>
      <w:r w:rsidRPr="00CE2C6F" w:rsidR="00C458C3">
        <w:rPr>
          <w:rFonts w:ascii="Times New Roman" w:hAnsi="Times New Roman" w:cs="Times New Roman"/>
          <w:sz w:val="26"/>
          <w:szCs w:val="26"/>
        </w:rPr>
        <w:t>2</w:t>
      </w:r>
      <w:r w:rsidRPr="00CE2C6F" w:rsidR="004D0E27">
        <w:rPr>
          <w:rFonts w:ascii="Times New Roman" w:hAnsi="Times New Roman" w:cs="Times New Roman"/>
          <w:sz w:val="26"/>
          <w:szCs w:val="26"/>
        </w:rPr>
        <w:t xml:space="preserve">.2017 г. (вх. № </w:t>
      </w:r>
      <w:r w:rsidRPr="00CE2C6F" w:rsidR="00CE2C6F">
        <w:rPr>
          <w:rFonts w:ascii="Times New Roman" w:hAnsi="Times New Roman" w:cs="Times New Roman"/>
          <w:sz w:val="26"/>
          <w:szCs w:val="26"/>
        </w:rPr>
        <w:t>10511754</w:t>
      </w:r>
      <w:r w:rsidRPr="00CE2C6F" w:rsidR="004D0E27">
        <w:rPr>
          <w:rFonts w:ascii="Times New Roman" w:hAnsi="Times New Roman" w:cs="Times New Roman"/>
          <w:sz w:val="26"/>
          <w:szCs w:val="26"/>
        </w:rPr>
        <w:t>)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декларации –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 т.е. документ был предоставлен после предельного срока  предоставления.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Согласно выписке из ЕГРЮЛ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 руков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одителем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СПК «ССТ г. Алушта» с 30.08.2016 г.</w:t>
      </w:r>
      <w:r w:rsidRPr="00CE2C6F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CE2C6F" w:rsidR="00CE2C6F">
        <w:rPr>
          <w:rFonts w:ascii="Times New Roman" w:hAnsi="Times New Roman" w:cs="Times New Roman"/>
          <w:sz w:val="26"/>
          <w:szCs w:val="26"/>
        </w:rPr>
        <w:t xml:space="preserve">в должности  председателя правления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Семенов Г.П.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казанное в реестре. 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Семенов Г.П.</w:t>
      </w:r>
      <w:r w:rsidRPr="00CE2C6F">
        <w:rPr>
          <w:rFonts w:ascii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председатель правления СПК «ССТ Г. АЛУШТА»</w:t>
      </w:r>
      <w:r w:rsidRPr="00CE2C6F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Семенов Г.П.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со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Семенова Г.П.</w:t>
      </w:r>
      <w:r w:rsidRPr="00CE2C6F" w:rsidR="004D0E27">
        <w:rPr>
          <w:rFonts w:ascii="Times New Roman" w:hAnsi="Times New Roman" w:cs="Times New Roman"/>
          <w:sz w:val="26"/>
          <w:szCs w:val="26"/>
        </w:rPr>
        <w:t xml:space="preserve"> 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правонарушения подтверждается исследованными в судебном заседании документами, а именно: протоколом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13996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>/17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27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 xml:space="preserve"> (л.д. 1-3)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от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.2018 г. №05-0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540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/16/2018 (л.д. 4-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 xml:space="preserve">единой (упрощенной) налоговой декларацией (л.д.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CE2C6F" w:rsidR="00C92944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акт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 xml:space="preserve">ом налоговой проверки №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17/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24786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07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CE2C6F" w:rsidR="00C458C3">
        <w:rPr>
          <w:rFonts w:ascii="Times New Roman" w:eastAsia="Times New Roman" w:hAnsi="Times New Roman" w:cs="Times New Roman"/>
          <w:sz w:val="26"/>
          <w:szCs w:val="26"/>
        </w:rPr>
        <w:t>8 г.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 xml:space="preserve"> (л.д. 1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>-1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E2C6F" w:rsidR="00DB715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государственного реестра юридических лиц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 xml:space="preserve"> (л.д.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CE2C6F" w:rsidR="004D0E27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D0E27" w:rsidRPr="00CE2C6F" w:rsidP="00DB715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CE2C6F" w:rsidR="006648AF">
        <w:rPr>
          <w:rFonts w:ascii="Times New Roman" w:eastAsia="Times New Roman" w:hAnsi="Times New Roman" w:cs="Times New Roman"/>
          <w:sz w:val="26"/>
          <w:szCs w:val="26"/>
        </w:rPr>
        <w:t>председателя правления СПК «ССТ Г. АЛУШТА»</w:t>
      </w:r>
      <w:r w:rsidRPr="00CE2C6F" w:rsidR="006648AF">
        <w:rPr>
          <w:rFonts w:ascii="Times New Roman" w:hAnsi="Times New Roman" w:cs="Times New Roman"/>
          <w:sz w:val="26"/>
          <w:szCs w:val="26"/>
        </w:rPr>
        <w:t xml:space="preserve"> </w:t>
      </w:r>
      <w:r w:rsidRPr="00CE2C6F" w:rsidR="006648AF">
        <w:rPr>
          <w:rFonts w:ascii="Times New Roman" w:eastAsia="Times New Roman" w:hAnsi="Times New Roman" w:cs="Times New Roman"/>
          <w:sz w:val="26"/>
          <w:szCs w:val="26"/>
        </w:rPr>
        <w:t>Семенова Г.П.</w:t>
      </w:r>
      <w:r w:rsidRPr="00CE2C6F">
        <w:rPr>
          <w:rFonts w:ascii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5E1DD6" w:rsidRPr="00CE2C6F" w:rsidP="00DB715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CE2C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назначении меры административного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е или отягчающие административную ответственность.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 правонарушителя, – судом не усматривается.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Согласно п. 2 ч. 1 ст. 4.3 КоАП РФ к обстоятельствам, отягчающим административную ответственность, относится повторное с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вного правонарушения.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В силу ст. 4.6 КоАП РФ лицо, которому назначено адм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Так, в материалах дела имеются сведен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ия  о привлечении председателя правления СПК «ССТ Г. АЛУШТА»</w:t>
      </w:r>
      <w:r w:rsidRPr="00CE2C6F">
        <w:rPr>
          <w:rFonts w:ascii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Семенова Г.П. в течение срока, установленного ст. 4.6 КоАП РФ к административной ответственности за совершение административного правонарушения, предусмотренного ст. 15.5 КоАП,  свидетельствующие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о наличии в его действиях обстоятельства, отягчающего административную ответственность, предусмотренного пунктом 2 части 1 статьи 4.3 КоАП РФ. Согласно данным сведениям, Семенов Г.П. в течение года был привлечен к административной ответственности за админ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истративные правонарушения в области законодательства о налогах и сборах (постановление мирового судьи судебного участка №16 Центрального судебного района города Симферополь (Центрального районного городского округа Симферополь) Республики Крым от 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18 г. №05-0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540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/16/2018 (л.д. 4-</w:t>
      </w:r>
      <w:r w:rsidRPr="00CE2C6F" w:rsidR="00CE2C6F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имеются данные о привлечении ее ранее к административной ответственности за аналогичное правонарушение, мировой судья считает необходимым назначить председателю правления СПК «ССТ Г. АЛУШТА»</w:t>
      </w:r>
      <w:r w:rsidRPr="00CE2C6F">
        <w:rPr>
          <w:rFonts w:ascii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Семенов</w:t>
      </w:r>
      <w:r w:rsidRPr="00CE2C6F" w:rsidR="00732A1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Г.П. административное наказание в виде штрафа в предела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х санкции данной части статьи. 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 15</w:t>
      </w:r>
      <w:r w:rsidRPr="00CE2C6F" w:rsidR="009564ED">
        <w:rPr>
          <w:rFonts w:ascii="Times New Roman" w:hAnsi="Times New Roman" w:cs="Times New Roman"/>
          <w:sz w:val="26"/>
          <w:szCs w:val="26"/>
        </w:rPr>
        <w:t>.5</w:t>
      </w:r>
      <w:r w:rsidRPr="00CE2C6F">
        <w:rPr>
          <w:rFonts w:ascii="Times New Roman" w:hAnsi="Times New Roman" w:cs="Times New Roman"/>
          <w:sz w:val="26"/>
          <w:szCs w:val="26"/>
        </w:rPr>
        <w:t>, ст.ст. 29.9-29.11 Кодекса Российской Федерации об административных правонарушениях, мировой судья,-</w:t>
      </w:r>
    </w:p>
    <w:p w:rsidR="006648AF" w:rsidRPr="00CE2C6F" w:rsidP="00664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48AF" w:rsidRPr="00CE2C6F" w:rsidP="006648A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sz w:val="26"/>
          <w:szCs w:val="26"/>
        </w:rPr>
        <w:t>ПОСТАНОВИЛ:</w:t>
      </w:r>
    </w:p>
    <w:p w:rsidR="006648AF" w:rsidRPr="00CE2C6F" w:rsidP="006648AF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E2C6F" w:rsidR="00732A11">
        <w:rPr>
          <w:rFonts w:ascii="Times New Roman" w:hAnsi="Times New Roman" w:cs="Times New Roman"/>
          <w:sz w:val="26"/>
          <w:szCs w:val="26"/>
        </w:rPr>
        <w:t>председателя правления САДОВОДЧЕСКОГО ПОТРЕБИТЕЛЬСКОГО КООПЕРАТИВА «СОВЕТА САДОВОДЧЕСКИХ ТОВАРИЩЕСТВ Г. АЛУШТА» Семенова Георгия Петровича</w:t>
      </w:r>
      <w:r w:rsidRPr="00CE2C6F" w:rsidR="00732A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CE2C6F" w:rsidR="00732A11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</w:t>
      </w:r>
      <w:r w:rsidRPr="00CE2C6F" w:rsidR="00732A1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 и </w:t>
      </w:r>
      <w:r w:rsidRPr="00CE2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назначить е</w:t>
      </w:r>
      <w:r w:rsidRPr="00CE2C6F" w:rsidR="00732A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</w:t>
      </w:r>
      <w:r w:rsidRPr="00CE2C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административное наказание в виде 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размере </w:t>
      </w:r>
      <w:r w:rsidR="00CE2C6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CE2C6F">
        <w:rPr>
          <w:rFonts w:ascii="Times New Roman" w:eastAsia="Times New Roman" w:hAnsi="Times New Roman" w:cs="Times New Roman"/>
          <w:sz w:val="26"/>
          <w:szCs w:val="26"/>
        </w:rPr>
        <w:t>триста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6648AF" w:rsidRPr="00CE2C6F" w:rsidP="006648AF">
      <w:pPr>
        <w:spacing w:after="0" w:line="240" w:lineRule="auto"/>
        <w:ind w:right="-143"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C6F">
        <w:rPr>
          <w:rStyle w:val="s4"/>
          <w:rFonts w:ascii="Times New Roman" w:hAnsi="Times New Roman" w:cs="Times New Roman"/>
          <w:sz w:val="26"/>
          <w:szCs w:val="26"/>
        </w:rPr>
        <w:t>Реквизиты для уплаты штрафа:</w:t>
      </w:r>
      <w:r w:rsidRPr="00CE2C6F">
        <w:rPr>
          <w:rFonts w:ascii="Times New Roman" w:hAnsi="Times New Roman" w:cs="Times New Roman"/>
          <w:sz w:val="26"/>
          <w:szCs w:val="26"/>
        </w:rPr>
        <w:t xml:space="preserve"> счет № </w:t>
      </w:r>
      <w:r w:rsidRPr="00CE2C6F" w:rsidR="00E01E7B">
        <w:rPr>
          <w:rFonts w:ascii="Times New Roman" w:hAnsi="Times New Roman" w:cs="Times New Roman"/>
          <w:sz w:val="26"/>
          <w:szCs w:val="26"/>
        </w:rPr>
        <w:t>40101810335100010001</w:t>
      </w:r>
      <w:r w:rsidRPr="00CE2C6F">
        <w:rPr>
          <w:rFonts w:ascii="Times New Roman" w:hAnsi="Times New Roman" w:cs="Times New Roman"/>
          <w:sz w:val="26"/>
          <w:szCs w:val="26"/>
        </w:rPr>
        <w:t xml:space="preserve">, ОКТМО 35701000, ИНН получателя 7707831115, КПП  получателя 910201001, получатель - Управление Федерального </w:t>
      </w:r>
      <w:r w:rsidRPr="00CE2C6F">
        <w:rPr>
          <w:rFonts w:ascii="Times New Roman" w:hAnsi="Times New Roman" w:cs="Times New Roman"/>
          <w:sz w:val="26"/>
          <w:szCs w:val="26"/>
        </w:rPr>
        <w:t>Казначейства по Республике Крым (ИФНС по г. Симферополю), банк получателя – Отделение Республика Крым, БИК – 043510001, КБК 182 1 16 03030 01 6000 140 (назначение платежа административный штраф, постановление № 05-</w:t>
      </w:r>
      <w:r w:rsidRPr="00CE2C6F" w:rsidR="00CE2C6F">
        <w:rPr>
          <w:rFonts w:ascii="Times New Roman" w:hAnsi="Times New Roman" w:cs="Times New Roman"/>
          <w:sz w:val="26"/>
          <w:szCs w:val="26"/>
        </w:rPr>
        <w:t>801</w:t>
      </w:r>
      <w:r w:rsidRPr="00CE2C6F">
        <w:rPr>
          <w:rFonts w:ascii="Times New Roman" w:hAnsi="Times New Roman" w:cs="Times New Roman"/>
          <w:sz w:val="26"/>
          <w:szCs w:val="26"/>
        </w:rPr>
        <w:t xml:space="preserve">/16/2018 от </w:t>
      </w:r>
      <w:r w:rsidRPr="00CE2C6F" w:rsidR="00CE2C6F">
        <w:rPr>
          <w:rFonts w:ascii="Times New Roman" w:hAnsi="Times New Roman" w:cs="Times New Roman"/>
          <w:sz w:val="26"/>
          <w:szCs w:val="26"/>
        </w:rPr>
        <w:t>26</w:t>
      </w:r>
      <w:r w:rsidRPr="00CE2C6F">
        <w:rPr>
          <w:rFonts w:ascii="Times New Roman" w:hAnsi="Times New Roman" w:cs="Times New Roman"/>
          <w:sz w:val="26"/>
          <w:szCs w:val="26"/>
        </w:rPr>
        <w:t>.</w:t>
      </w:r>
      <w:r w:rsidRPr="00CE2C6F" w:rsidR="00CE2C6F">
        <w:rPr>
          <w:rFonts w:ascii="Times New Roman" w:hAnsi="Times New Roman" w:cs="Times New Roman"/>
          <w:sz w:val="26"/>
          <w:szCs w:val="26"/>
        </w:rPr>
        <w:t>12</w:t>
      </w:r>
      <w:r w:rsidRPr="00CE2C6F">
        <w:rPr>
          <w:rFonts w:ascii="Times New Roman" w:hAnsi="Times New Roman" w:cs="Times New Roman"/>
          <w:sz w:val="26"/>
          <w:szCs w:val="26"/>
        </w:rPr>
        <w:t>.2018 г.).</w:t>
      </w:r>
    </w:p>
    <w:p w:rsidR="006648AF" w:rsidRPr="00CE2C6F" w:rsidP="006648AF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татьей 31.5 КоАП РФ.</w:t>
      </w:r>
    </w:p>
    <w:p w:rsidR="006648AF" w:rsidRPr="00CE2C6F" w:rsidP="006648AF">
      <w:pPr>
        <w:spacing w:after="0" w:line="240" w:lineRule="auto"/>
        <w:ind w:right="-143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2C6F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CE2C6F">
        <w:rPr>
          <w:rFonts w:ascii="Times New Roman" w:eastAsia="Times New Roman" w:hAnsi="Times New Roman" w:cs="Times New Roman"/>
          <w:sz w:val="26"/>
          <w:szCs w:val="26"/>
        </w:rPr>
        <w:t>т на срок до пятнадцати суток, либо обязательные работы на срок до пятидесяти часов (ч.1 ст.20.25 КоАП РФ).</w:t>
      </w:r>
    </w:p>
    <w:p w:rsidR="006648AF" w:rsidRPr="00CE2C6F" w:rsidP="006648AF">
      <w:pPr>
        <w:pStyle w:val="NoSpacing"/>
        <w:ind w:right="-143" w:firstLine="539"/>
        <w:jc w:val="both"/>
        <w:rPr>
          <w:rFonts w:ascii="Times New Roman" w:hAnsi="Times New Roman"/>
          <w:sz w:val="26"/>
          <w:szCs w:val="26"/>
        </w:rPr>
      </w:pPr>
      <w:r w:rsidRPr="00CE2C6F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</w:t>
      </w:r>
      <w:r w:rsidRPr="00CE2C6F">
        <w:rPr>
          <w:rFonts w:ascii="Times New Roman" w:hAnsi="Times New Roman"/>
          <w:sz w:val="26"/>
          <w:szCs w:val="26"/>
        </w:rPr>
        <w:t>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6648AF" w:rsidRPr="00CE2C6F" w:rsidP="006648AF">
      <w:pPr>
        <w:spacing w:after="0" w:line="240" w:lineRule="auto"/>
        <w:ind w:right="-14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648AF" w:rsidRPr="00CE2C6F" w:rsidP="006648AF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E2C95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2C6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CE2C6F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CE2C6F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CE2C6F" w:rsidR="00E01E7B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CE2C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E2C6F">
        <w:rPr>
          <w:rFonts w:ascii="Times New Roman" w:hAnsi="Times New Roman" w:cs="Times New Roman"/>
          <w:sz w:val="26"/>
          <w:szCs w:val="26"/>
        </w:rPr>
        <w:tab/>
      </w:r>
      <w:r w:rsidRPr="00CE2C6F">
        <w:rPr>
          <w:rFonts w:ascii="Times New Roman" w:hAnsi="Times New Roman" w:cs="Times New Roman"/>
          <w:sz w:val="26"/>
          <w:szCs w:val="26"/>
        </w:rPr>
        <w:tab/>
        <w:t xml:space="preserve">О.А. </w:t>
      </w:r>
      <w:r w:rsidRPr="00CE2C6F">
        <w:rPr>
          <w:rFonts w:ascii="Times New Roman" w:hAnsi="Times New Roman" w:cs="Times New Roman"/>
          <w:sz w:val="26"/>
          <w:szCs w:val="26"/>
        </w:rPr>
        <w:t>Чепиль</w:t>
      </w:r>
    </w:p>
    <w:p w:rsidR="00102299" w:rsidRPr="00CE2C6F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E7B" w:rsidRPr="00E01E7B" w:rsidP="006648AF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CE2C6F">
      <w:headerReference w:type="default" r:id="rId4"/>
      <w:pgSz w:w="11906" w:h="16838"/>
      <w:pgMar w:top="567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299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0D"/>
    <w:rsid w:val="000B5B7D"/>
    <w:rsid w:val="000E5D0D"/>
    <w:rsid w:val="00102299"/>
    <w:rsid w:val="001C2538"/>
    <w:rsid w:val="003A5A55"/>
    <w:rsid w:val="004A1328"/>
    <w:rsid w:val="004D0E27"/>
    <w:rsid w:val="005145EB"/>
    <w:rsid w:val="005C6FFC"/>
    <w:rsid w:val="005E1DD6"/>
    <w:rsid w:val="006648AF"/>
    <w:rsid w:val="007010AB"/>
    <w:rsid w:val="00732A11"/>
    <w:rsid w:val="007F01F4"/>
    <w:rsid w:val="009564ED"/>
    <w:rsid w:val="00A3234C"/>
    <w:rsid w:val="00C44D64"/>
    <w:rsid w:val="00C458C3"/>
    <w:rsid w:val="00C92944"/>
    <w:rsid w:val="00CE2C6F"/>
    <w:rsid w:val="00D01CFE"/>
    <w:rsid w:val="00DB7153"/>
    <w:rsid w:val="00E01E7B"/>
    <w:rsid w:val="00FD0689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DD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1D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5E1DD6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5E1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E1DD6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5E1DD6"/>
    <w:rPr>
      <w:color w:val="0000FF" w:themeColor="hyperlink"/>
      <w:u w:val="single"/>
    </w:rPr>
  </w:style>
  <w:style w:type="character" w:customStyle="1" w:styleId="s4">
    <w:name w:val="s4"/>
    <w:uiPriority w:val="99"/>
    <w:rsid w:val="006648AF"/>
  </w:style>
  <w:style w:type="paragraph" w:styleId="BalloonText">
    <w:name w:val="Balloon Text"/>
    <w:basedOn w:val="Normal"/>
    <w:link w:val="a0"/>
    <w:uiPriority w:val="99"/>
    <w:semiHidden/>
    <w:unhideWhenUsed/>
    <w:rsid w:val="0010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29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