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17A8" w:rsidRPr="004F531E" w:rsidP="00AF17A8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Дело №  05-0</w:t>
      </w:r>
      <w:r w:rsidR="00651844">
        <w:rPr>
          <w:sz w:val="26"/>
          <w:szCs w:val="26"/>
          <w:lang w:val="ru-RU"/>
        </w:rPr>
        <w:t>014</w:t>
      </w:r>
      <w:r w:rsidRPr="004F531E">
        <w:rPr>
          <w:sz w:val="26"/>
          <w:szCs w:val="26"/>
          <w:lang w:val="ru-RU"/>
        </w:rPr>
        <w:t>/17/201</w:t>
      </w:r>
      <w:r w:rsidR="00651844">
        <w:rPr>
          <w:sz w:val="26"/>
          <w:szCs w:val="26"/>
          <w:lang w:val="ru-RU"/>
        </w:rPr>
        <w:t>9</w:t>
      </w:r>
    </w:p>
    <w:p w:rsidR="00AF17A8" w:rsidRPr="004F531E" w:rsidP="00AF17A8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 xml:space="preserve"> ПОСТАНОВЛЕНИЕ</w:t>
      </w:r>
    </w:p>
    <w:p w:rsidR="00AF17A8" w:rsidRPr="004F531E" w:rsidP="00AF17A8">
      <w:pPr>
        <w:ind w:right="-1" w:firstLine="567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 xml:space="preserve">      </w:t>
      </w:r>
      <w:r w:rsidR="00651844">
        <w:rPr>
          <w:sz w:val="26"/>
          <w:szCs w:val="26"/>
          <w:lang w:val="ru-RU"/>
        </w:rPr>
        <w:t>30 января 2019</w:t>
      </w:r>
      <w:r w:rsidRPr="004F531E">
        <w:rPr>
          <w:sz w:val="26"/>
          <w:szCs w:val="26"/>
          <w:lang w:val="ru-RU"/>
        </w:rPr>
        <w:t xml:space="preserve"> года                                                      гор. Симферополь</w:t>
      </w:r>
    </w:p>
    <w:p w:rsidR="00AF17A8" w:rsidRPr="004F531E" w:rsidP="00AF17A8">
      <w:pPr>
        <w:ind w:right="-1" w:firstLine="567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 xml:space="preserve">     </w:t>
      </w:r>
    </w:p>
    <w:p w:rsidR="00AF17A8" w:rsidP="00AF17A8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651844" w:rsidRPr="004F531E" w:rsidP="00AF17A8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651844">
        <w:rPr>
          <w:sz w:val="26"/>
          <w:szCs w:val="26"/>
          <w:lang w:val="ru-RU"/>
        </w:rPr>
        <w:t>с участием защитника лица, в отношении которого ведется производство по делу об администра</w:t>
      </w:r>
      <w:r w:rsidRPr="00651844">
        <w:rPr>
          <w:sz w:val="26"/>
          <w:szCs w:val="26"/>
          <w:lang w:val="ru-RU"/>
        </w:rPr>
        <w:t>тивном правонарушении – Бабич Е.В.</w:t>
      </w:r>
      <w:r>
        <w:rPr>
          <w:sz w:val="26"/>
          <w:szCs w:val="26"/>
          <w:lang w:val="ru-RU"/>
        </w:rPr>
        <w:t>,</w:t>
      </w:r>
    </w:p>
    <w:p w:rsidR="00AF17A8" w:rsidRPr="004F531E" w:rsidP="00AF17A8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AF17A8" w:rsidRPr="004F531E" w:rsidP="00AF17A8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Каськовой</w:t>
      </w:r>
      <w:r w:rsidRPr="004F531E">
        <w:rPr>
          <w:sz w:val="26"/>
          <w:szCs w:val="26"/>
          <w:lang w:val="ru-RU"/>
        </w:rPr>
        <w:t xml:space="preserve"> </w:t>
      </w:r>
      <w:r w:rsidR="005674B7">
        <w:rPr>
          <w:sz w:val="26"/>
          <w:szCs w:val="26"/>
          <w:lang w:val="ru-RU"/>
        </w:rPr>
        <w:t>Ю.Е.</w:t>
      </w:r>
      <w:r w:rsidRPr="004F531E">
        <w:rPr>
          <w:sz w:val="26"/>
          <w:szCs w:val="26"/>
          <w:lang w:val="ru-RU"/>
        </w:rPr>
        <w:t xml:space="preserve">,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</w:p>
    <w:p w:rsidR="00AF17A8" w:rsidRPr="004F531E" w:rsidP="00AF17A8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по признакам правонарушения, предусмотренног</w:t>
      </w:r>
      <w:r w:rsidRPr="004F531E">
        <w:rPr>
          <w:sz w:val="26"/>
          <w:szCs w:val="26"/>
          <w:lang w:val="ru-RU"/>
        </w:rPr>
        <w:t>о ч. 1 ст. 19.5 Кодекса Российской Федерации об административных правонарушениях,</w:t>
      </w:r>
    </w:p>
    <w:p w:rsidR="00AF17A8" w:rsidRPr="004F531E" w:rsidP="00AF17A8">
      <w:pPr>
        <w:ind w:right="-1"/>
        <w:jc w:val="center"/>
        <w:outlineLvl w:val="0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УСТАНОВИЛ: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Согласно протоколу об административном </w:t>
      </w:r>
      <w:r w:rsidR="00F23AC0">
        <w:rPr>
          <w:sz w:val="26"/>
          <w:szCs w:val="26"/>
          <w:lang w:val="ru-RU"/>
        </w:rPr>
        <w:t xml:space="preserve">правонарушении №77/16-10/2018-34 от 21.12.2018 </w:t>
      </w:r>
      <w:r w:rsidRPr="004F531E">
        <w:rPr>
          <w:sz w:val="26"/>
          <w:szCs w:val="26"/>
          <w:lang w:val="ru-RU"/>
        </w:rPr>
        <w:t>Каськова Ю.Е. не исполнила в установленный срок - до 2</w:t>
      </w:r>
      <w:r>
        <w:rPr>
          <w:sz w:val="26"/>
          <w:szCs w:val="26"/>
          <w:lang w:val="ru-RU"/>
        </w:rPr>
        <w:t>9.10</w:t>
      </w:r>
      <w:r w:rsidRPr="004F531E">
        <w:rPr>
          <w:sz w:val="26"/>
          <w:szCs w:val="26"/>
          <w:lang w:val="ru-RU"/>
        </w:rPr>
        <w:t>.2018, законное пре</w:t>
      </w:r>
      <w:r w:rsidRPr="004F531E">
        <w:rPr>
          <w:sz w:val="26"/>
          <w:szCs w:val="26"/>
          <w:lang w:val="ru-RU"/>
        </w:rPr>
        <w:t xml:space="preserve">дписание Администрации Сакского района Республики Крым от </w:t>
      </w:r>
      <w:r>
        <w:rPr>
          <w:sz w:val="26"/>
          <w:szCs w:val="26"/>
          <w:lang w:val="ru-RU"/>
        </w:rPr>
        <w:t>06.07.2018</w:t>
      </w:r>
      <w:r w:rsidRPr="004F531E">
        <w:rPr>
          <w:sz w:val="26"/>
          <w:szCs w:val="26"/>
          <w:lang w:val="ru-RU"/>
        </w:rPr>
        <w:t xml:space="preserve"> №77/16</w:t>
      </w:r>
      <w:r>
        <w:rPr>
          <w:sz w:val="26"/>
          <w:szCs w:val="26"/>
          <w:lang w:val="ru-RU"/>
        </w:rPr>
        <w:t>-09</w:t>
      </w:r>
      <w:r w:rsidRPr="004F531E">
        <w:rPr>
          <w:sz w:val="26"/>
          <w:szCs w:val="26"/>
          <w:lang w:val="ru-RU"/>
        </w:rPr>
        <w:t>/201</w:t>
      </w:r>
      <w:r>
        <w:rPr>
          <w:sz w:val="26"/>
          <w:szCs w:val="26"/>
          <w:lang w:val="ru-RU"/>
        </w:rPr>
        <w:t>8/1-29</w:t>
      </w:r>
      <w:r w:rsidRPr="004F531E">
        <w:rPr>
          <w:sz w:val="26"/>
          <w:szCs w:val="26"/>
          <w:lang w:val="ru-RU"/>
        </w:rPr>
        <w:t xml:space="preserve"> об устранении нарушений законодательства.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>В судеб</w:t>
      </w:r>
      <w:r w:rsidR="00367BD2">
        <w:rPr>
          <w:sz w:val="26"/>
          <w:szCs w:val="26"/>
          <w:lang w:val="ru-RU"/>
        </w:rPr>
        <w:t>ное</w:t>
      </w:r>
      <w:r w:rsidRPr="004F531E">
        <w:rPr>
          <w:sz w:val="26"/>
          <w:szCs w:val="26"/>
          <w:lang w:val="ru-RU"/>
        </w:rPr>
        <w:t xml:space="preserve"> заседание Каськова Ю.Е. не явилась, о времени и месте рассмотрения дела уведомлена надлежащим образом, </w:t>
      </w:r>
      <w:r>
        <w:rPr>
          <w:sz w:val="26"/>
          <w:szCs w:val="26"/>
          <w:lang w:val="ru-RU"/>
        </w:rPr>
        <w:t>судебная по</w:t>
      </w:r>
      <w:r>
        <w:rPr>
          <w:sz w:val="26"/>
          <w:szCs w:val="26"/>
          <w:lang w:val="ru-RU"/>
        </w:rPr>
        <w:t>вестка, направленная по адресу места жительства лица, в отношении которого ведется производство по делу об административном правонарушении, возвращена отправителю с отметкой почтового отделения связи «истек срок хранения</w:t>
      </w:r>
      <w:r w:rsidR="00367BD2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</w:t>
      </w:r>
      <w:r w:rsidRPr="004F531E">
        <w:rPr>
          <w:sz w:val="26"/>
          <w:szCs w:val="26"/>
          <w:lang w:val="ru-RU"/>
        </w:rPr>
        <w:t>о причинах неявки не сообщила, ход</w:t>
      </w:r>
      <w:r w:rsidRPr="004F531E">
        <w:rPr>
          <w:sz w:val="26"/>
          <w:szCs w:val="26"/>
          <w:lang w:val="ru-RU"/>
        </w:rPr>
        <w:t xml:space="preserve">атайств мировому судье не направила. </w:t>
      </w:r>
    </w:p>
    <w:p w:rsidR="00AF17A8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4F531E">
        <w:rPr>
          <w:sz w:val="26"/>
          <w:szCs w:val="26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Каськовой Ю.Е. </w:t>
      </w:r>
    </w:p>
    <w:p w:rsidR="00F23AC0" w:rsidRPr="004F531E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F23AC0">
        <w:rPr>
          <w:sz w:val="26"/>
          <w:szCs w:val="26"/>
          <w:lang w:val="ru-RU"/>
        </w:rPr>
        <w:t xml:space="preserve">Защитник лица, в отношении которого ведется производство по делу об административном правонарушении, в судебном заседании вину Каськовой Ю.Е. не признал, пояснив, что последней предпринимались </w:t>
      </w:r>
      <w:r>
        <w:rPr>
          <w:sz w:val="26"/>
          <w:szCs w:val="26"/>
          <w:lang w:val="ru-RU"/>
        </w:rPr>
        <w:t>все зависящие от нее меры для исполнения предписания</w:t>
      </w:r>
      <w:r w:rsidRPr="00F23AC0">
        <w:rPr>
          <w:sz w:val="26"/>
          <w:szCs w:val="26"/>
          <w:lang w:val="ru-RU"/>
        </w:rPr>
        <w:t>.</w:t>
      </w:r>
    </w:p>
    <w:p w:rsidR="00AF17A8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F23AC0">
        <w:rPr>
          <w:sz w:val="26"/>
          <w:szCs w:val="26"/>
          <w:lang w:val="ru-RU"/>
        </w:rPr>
        <w:t xml:space="preserve">Выслушав </w:t>
      </w:r>
      <w:r w:rsidRPr="00F23AC0">
        <w:rPr>
          <w:sz w:val="26"/>
          <w:szCs w:val="26"/>
          <w:lang w:val="ru-RU"/>
        </w:rPr>
        <w:t>пояснения защитника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  <w:lang w:val="ru-RU"/>
        </w:rPr>
        <w:t>,</w:t>
      </w:r>
      <w:r w:rsidRPr="00F23AC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 w:rsidRPr="004F531E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F23AC0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FA2C29">
        <w:rPr>
          <w:sz w:val="26"/>
          <w:szCs w:val="26"/>
          <w:lang w:val="ru-RU"/>
        </w:rPr>
        <w:t>Согласно части 1 статьи 2.1 Кодекса Российской Федерации об административных правонарушениях ад</w:t>
      </w:r>
      <w:r w:rsidRPr="00FA2C29">
        <w:rPr>
          <w:sz w:val="26"/>
          <w:szCs w:val="26"/>
          <w:lang w:val="ru-RU"/>
        </w:rP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 w:rsidRPr="00FA2C29">
        <w:rPr>
          <w:sz w:val="26"/>
          <w:szCs w:val="26"/>
          <w:lang w:val="ru-RU"/>
        </w:rPr>
        <w:t>ативная ответственность.</w:t>
      </w:r>
    </w:p>
    <w:p w:rsidR="00FA2C29" w:rsidP="00AF17A8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FA2C29">
        <w:rPr>
          <w:sz w:val="26"/>
          <w:szCs w:val="26"/>
          <w:lang w:val="ru-RU"/>
        </w:rPr>
        <w:t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</w:t>
      </w:r>
      <w:r w:rsidRPr="00FA2C29">
        <w:rPr>
          <w:sz w:val="26"/>
          <w:szCs w:val="26"/>
          <w:lang w:val="ru-RU"/>
        </w:rPr>
        <w:t xml:space="preserve">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FA2C29" w:rsidRPr="00FA2C29" w:rsidP="00FA2C29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FA2C29">
        <w:rPr>
          <w:sz w:val="26"/>
          <w:szCs w:val="26"/>
          <w:lang w:val="ru-RU"/>
        </w:rPr>
        <w:t xml:space="preserve">Решение вопроса о </w:t>
      </w:r>
      <w:r>
        <w:rPr>
          <w:sz w:val="26"/>
          <w:szCs w:val="26"/>
          <w:lang w:val="ru-RU"/>
        </w:rPr>
        <w:t>на</w:t>
      </w:r>
      <w:r>
        <w:rPr>
          <w:sz w:val="26"/>
          <w:szCs w:val="26"/>
          <w:lang w:val="ru-RU"/>
        </w:rPr>
        <w:t xml:space="preserve">личии в действиях (бездействии) </w:t>
      </w:r>
      <w:r w:rsidRPr="00FA2C29">
        <w:rPr>
          <w:sz w:val="26"/>
          <w:szCs w:val="26"/>
          <w:lang w:val="ru-RU"/>
        </w:rPr>
        <w:t>лиц</w:t>
      </w:r>
      <w:r>
        <w:rPr>
          <w:sz w:val="26"/>
          <w:szCs w:val="26"/>
          <w:lang w:val="ru-RU"/>
        </w:rPr>
        <w:t>а</w:t>
      </w:r>
      <w:r w:rsidRPr="00FA2C2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в отношении которого ведется производство по делу об административном правонарушении,</w:t>
      </w:r>
      <w:r w:rsidRPr="00FA2C2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вины в совершении инкриминируемого правонарушения</w:t>
      </w:r>
      <w:r w:rsidRPr="00FA2C29">
        <w:rPr>
          <w:sz w:val="26"/>
          <w:szCs w:val="26"/>
          <w:lang w:val="ru-RU"/>
        </w:rPr>
        <w:t>, имеет основополагающее значение для всестороннего, полного и объективного рассмот</w:t>
      </w:r>
      <w:r w:rsidRPr="00FA2C29">
        <w:rPr>
          <w:sz w:val="26"/>
          <w:szCs w:val="26"/>
          <w:lang w:val="ru-RU"/>
        </w:rPr>
        <w:t>рения дела.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Невыполнение в установленный срок законного предписания органа, осуществляющего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предусмотренного ч</w:t>
      </w:r>
      <w:r w:rsidR="00FA2C29">
        <w:rPr>
          <w:color w:val="000000"/>
          <w:sz w:val="26"/>
          <w:szCs w:val="26"/>
          <w:lang w:val="ru-RU"/>
        </w:rPr>
        <w:t>астью</w:t>
      </w:r>
      <w:r w:rsidRPr="004F531E">
        <w:rPr>
          <w:color w:val="000000"/>
          <w:sz w:val="26"/>
          <w:szCs w:val="26"/>
          <w:lang w:val="ru-RU"/>
        </w:rPr>
        <w:t xml:space="preserve"> 1 с</w:t>
      </w:r>
      <w:r w:rsidRPr="004F531E">
        <w:rPr>
          <w:color w:val="000000"/>
          <w:sz w:val="26"/>
          <w:szCs w:val="26"/>
          <w:lang w:val="ru-RU"/>
        </w:rPr>
        <w:t>т</w:t>
      </w:r>
      <w:r w:rsidR="00FA2C29">
        <w:rPr>
          <w:color w:val="000000"/>
          <w:sz w:val="26"/>
          <w:szCs w:val="26"/>
          <w:lang w:val="ru-RU"/>
        </w:rPr>
        <w:t>атьи</w:t>
      </w:r>
      <w:r w:rsidRPr="004F531E">
        <w:rPr>
          <w:color w:val="000000"/>
          <w:sz w:val="26"/>
          <w:szCs w:val="26"/>
          <w:lang w:val="ru-RU"/>
        </w:rPr>
        <w:t xml:space="preserve"> 19.5 Кодекса Российской Федерации, и влечет наложение административного штрафа на граждан в размере от трехсот до пятисот рублей.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Согласно Приказ Минэкономразвития России от 01.09.2014 №540 «Об утверждении классификатора видов разрешенного использова</w:t>
      </w:r>
      <w:r w:rsidRPr="004F531E">
        <w:rPr>
          <w:color w:val="000000"/>
          <w:sz w:val="26"/>
          <w:szCs w:val="26"/>
          <w:lang w:val="ru-RU"/>
        </w:rPr>
        <w:t>ния земельных участков» ведение личного подсобного хозяйства на полевых участках подразумевает производство сельскохозяйственной продукции без права возведения объектов капитального строительства.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В соответствии с п. 2 Постановления Совета министров Респуб</w:t>
      </w:r>
      <w:r w:rsidRPr="004F531E">
        <w:rPr>
          <w:color w:val="000000"/>
          <w:sz w:val="26"/>
          <w:szCs w:val="26"/>
          <w:lang w:val="ru-RU"/>
        </w:rPr>
        <w:t>лики Крым от 15.10.2014 №378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 категория земель и (или) вид разрешенного использования земельного участка сч</w:t>
      </w:r>
      <w:r w:rsidRPr="004F531E">
        <w:rPr>
          <w:color w:val="000000"/>
          <w:sz w:val="26"/>
          <w:szCs w:val="26"/>
          <w:lang w:val="ru-RU"/>
        </w:rPr>
        <w:t>итаются установленными со дня внесения соответствующих сведений в Единый государственный реестр недвижимости.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В силу ст. 42 Земельного кодекса Российской Федерации собственники земельных участков и лица, не являющиеся собственниками земельных участков, обя</w:t>
      </w:r>
      <w:r w:rsidRPr="004F531E">
        <w:rPr>
          <w:color w:val="000000"/>
          <w:sz w:val="26"/>
          <w:szCs w:val="26"/>
          <w:lang w:val="ru-RU"/>
        </w:rPr>
        <w:t>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Согласно ч. ч. 1, 2 ст. 2 Федеральный закон от 07.07.2003 №112-ФЗ «О личном п</w:t>
      </w:r>
      <w:r w:rsidRPr="004F531E">
        <w:rPr>
          <w:color w:val="000000"/>
          <w:sz w:val="26"/>
          <w:szCs w:val="26"/>
          <w:lang w:val="ru-RU"/>
        </w:rPr>
        <w:t>одсобном хозяйстве» 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ведется гражданином или гражданином и совместно проживающими с ним и (или) со</w:t>
      </w:r>
      <w:r w:rsidRPr="004F531E">
        <w:rPr>
          <w:color w:val="000000"/>
          <w:sz w:val="26"/>
          <w:szCs w:val="26"/>
          <w:lang w:val="ru-RU"/>
        </w:rPr>
        <w:t>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Из анализа указанных право</w:t>
      </w:r>
      <w:r w:rsidRPr="004F531E">
        <w:rPr>
          <w:color w:val="000000"/>
          <w:sz w:val="26"/>
          <w:szCs w:val="26"/>
          <w:lang w:val="ru-RU"/>
        </w:rPr>
        <w:t xml:space="preserve">вых норм в их системном единстве, следует, что использование земель с нарушением целевого назначения не допускается. 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 xml:space="preserve">Из материалов дела усматривается, что на основании распоряжения от </w:t>
      </w:r>
      <w:r w:rsidR="00FA2C29">
        <w:rPr>
          <w:color w:val="000000"/>
          <w:sz w:val="26"/>
          <w:szCs w:val="26"/>
          <w:lang w:val="ru-RU"/>
        </w:rPr>
        <w:t>22.05.2018</w:t>
      </w:r>
      <w:r w:rsidRPr="004F531E">
        <w:rPr>
          <w:color w:val="000000"/>
          <w:sz w:val="26"/>
          <w:szCs w:val="26"/>
          <w:lang w:val="ru-RU"/>
        </w:rPr>
        <w:t xml:space="preserve"> №</w:t>
      </w:r>
      <w:r w:rsidR="00FA2C29">
        <w:rPr>
          <w:color w:val="000000"/>
          <w:sz w:val="26"/>
          <w:szCs w:val="26"/>
          <w:lang w:val="ru-RU"/>
        </w:rPr>
        <w:t>14</w:t>
      </w:r>
      <w:r w:rsidRPr="004F531E">
        <w:rPr>
          <w:color w:val="000000"/>
          <w:sz w:val="26"/>
          <w:szCs w:val="26"/>
          <w:lang w:val="ru-RU"/>
        </w:rPr>
        <w:t>-р</w:t>
      </w:r>
      <w:r w:rsidR="00FA2C29">
        <w:rPr>
          <w:color w:val="000000"/>
          <w:sz w:val="26"/>
          <w:szCs w:val="26"/>
          <w:lang w:val="ru-RU"/>
        </w:rPr>
        <w:t>мк</w:t>
      </w:r>
      <w:r w:rsidRPr="004F531E">
        <w:rPr>
          <w:color w:val="000000"/>
          <w:sz w:val="26"/>
          <w:szCs w:val="26"/>
          <w:lang w:val="ru-RU"/>
        </w:rPr>
        <w:t xml:space="preserve">, в период с </w:t>
      </w:r>
      <w:r w:rsidR="00FA2C29">
        <w:rPr>
          <w:color w:val="000000"/>
          <w:sz w:val="26"/>
          <w:szCs w:val="26"/>
          <w:lang w:val="ru-RU"/>
        </w:rPr>
        <w:t>02.07.2018 по 06.07.2018</w:t>
      </w:r>
      <w:r w:rsidRPr="004F531E">
        <w:rPr>
          <w:color w:val="000000"/>
          <w:sz w:val="26"/>
          <w:szCs w:val="26"/>
          <w:lang w:val="ru-RU"/>
        </w:rPr>
        <w:t xml:space="preserve">, проведена внеплановая </w:t>
      </w:r>
      <w:r w:rsidR="00FA2C29">
        <w:rPr>
          <w:color w:val="000000"/>
          <w:sz w:val="26"/>
          <w:szCs w:val="26"/>
          <w:lang w:val="ru-RU"/>
        </w:rPr>
        <w:t xml:space="preserve">выездная </w:t>
      </w:r>
      <w:r w:rsidRPr="004F531E">
        <w:rPr>
          <w:color w:val="000000"/>
          <w:sz w:val="26"/>
          <w:szCs w:val="26"/>
          <w:lang w:val="ru-RU"/>
        </w:rPr>
        <w:t xml:space="preserve">проверка по вопросу </w:t>
      </w:r>
      <w:r w:rsidR="00367BD2">
        <w:rPr>
          <w:color w:val="000000"/>
          <w:sz w:val="26"/>
          <w:szCs w:val="26"/>
          <w:lang w:val="ru-RU"/>
        </w:rPr>
        <w:t>выполнения предпи</w:t>
      </w:r>
      <w:r w:rsidR="00FA2C29">
        <w:rPr>
          <w:color w:val="000000"/>
          <w:sz w:val="26"/>
          <w:szCs w:val="26"/>
          <w:lang w:val="ru-RU"/>
        </w:rPr>
        <w:t>сания об устранении выявленных нарушений земельного законодательства Российской Федерации от 20.12.2017 №77/16/3-12/2017-73, срок которого истек 21.05.2018</w:t>
      </w:r>
      <w:r w:rsidRPr="004F531E">
        <w:rPr>
          <w:color w:val="000000"/>
          <w:sz w:val="26"/>
          <w:szCs w:val="26"/>
          <w:lang w:val="ru-RU"/>
        </w:rPr>
        <w:t xml:space="preserve">. </w:t>
      </w:r>
    </w:p>
    <w:p w:rsidR="002540EB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результате проведения внеп</w:t>
      </w:r>
      <w:r>
        <w:rPr>
          <w:color w:val="000000"/>
          <w:sz w:val="26"/>
          <w:szCs w:val="26"/>
          <w:lang w:val="ru-RU"/>
        </w:rPr>
        <w:t xml:space="preserve">лановой выездной проверки от 20.12.2017 №77/16/3-12/2017-73 в отношении </w:t>
      </w:r>
      <w:r>
        <w:rPr>
          <w:color w:val="000000"/>
          <w:sz w:val="26"/>
          <w:szCs w:val="26"/>
          <w:lang w:val="ru-RU"/>
        </w:rPr>
        <w:t>Каськовой</w:t>
      </w:r>
      <w:r>
        <w:rPr>
          <w:color w:val="000000"/>
          <w:sz w:val="26"/>
          <w:szCs w:val="26"/>
          <w:lang w:val="ru-RU"/>
        </w:rPr>
        <w:t xml:space="preserve"> Ю.Е. при использовании земельного участка, расположенного по адресу: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(</w:t>
      </w:r>
      <w:r w:rsidRPr="004F531E" w:rsidR="00AF17A8">
        <w:rPr>
          <w:color w:val="000000"/>
          <w:sz w:val="26"/>
          <w:szCs w:val="26"/>
          <w:lang w:val="ru-RU"/>
        </w:rPr>
        <w:t>кадастровы</w:t>
      </w:r>
      <w:r>
        <w:rPr>
          <w:color w:val="000000"/>
          <w:sz w:val="26"/>
          <w:szCs w:val="26"/>
          <w:lang w:val="ru-RU"/>
        </w:rPr>
        <w:t>й</w:t>
      </w:r>
      <w:r w:rsidRPr="004F531E" w:rsidR="00AF17A8">
        <w:rPr>
          <w:color w:val="000000"/>
          <w:sz w:val="26"/>
          <w:szCs w:val="26"/>
          <w:lang w:val="ru-RU"/>
        </w:rPr>
        <w:t xml:space="preserve"> номер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>
        <w:rPr>
          <w:color w:val="000000"/>
          <w:sz w:val="26"/>
          <w:szCs w:val="26"/>
          <w:lang w:val="ru-RU"/>
        </w:rPr>
        <w:t>)</w:t>
      </w:r>
      <w:r w:rsidR="005674B7">
        <w:rPr>
          <w:color w:val="000000"/>
          <w:sz w:val="26"/>
          <w:szCs w:val="26"/>
          <w:lang w:val="ru-RU"/>
        </w:rPr>
        <w:t xml:space="preserve">, площадью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sz w:val="26"/>
          <w:szCs w:val="26"/>
          <w:lang w:val="ru-RU"/>
        </w:rPr>
        <w:t xml:space="preserve"> </w:t>
      </w:r>
      <w:r w:rsidRPr="004F531E" w:rsidR="00AF17A8">
        <w:rPr>
          <w:color w:val="000000"/>
          <w:sz w:val="26"/>
          <w:szCs w:val="26"/>
          <w:lang w:val="ru-RU"/>
        </w:rPr>
        <w:t xml:space="preserve">кв. м., </w:t>
      </w:r>
      <w:r>
        <w:rPr>
          <w:color w:val="000000"/>
          <w:sz w:val="26"/>
          <w:szCs w:val="26"/>
          <w:lang w:val="ru-RU"/>
        </w:rPr>
        <w:t>выявлено его использование не в соответствии с документировано установленным видом разрешительного использования - «Личное подсобное хозяйство на полевых участках», а именно</w:t>
      </w:r>
      <w:r>
        <w:rPr>
          <w:color w:val="000000"/>
          <w:sz w:val="26"/>
          <w:szCs w:val="26"/>
          <w:lang w:val="ru-RU"/>
        </w:rPr>
        <w:t xml:space="preserve"> использование путем возведения капитальных строений</w:t>
      </w:r>
      <w:r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  <w:lang w:val="ru-RU"/>
        </w:rPr>
        <w:t>а также</w:t>
      </w:r>
      <w:r>
        <w:rPr>
          <w:color w:val="000000"/>
          <w:sz w:val="26"/>
          <w:szCs w:val="26"/>
          <w:lang w:val="ru-RU"/>
        </w:rPr>
        <w:t xml:space="preserve"> ведения предпринимательской деятельности, что является нарушением требований статьи 42 </w:t>
      </w:r>
      <w:r>
        <w:rPr>
          <w:color w:val="000000"/>
          <w:sz w:val="26"/>
          <w:szCs w:val="26"/>
          <w:lang w:val="ru-RU"/>
        </w:rPr>
        <w:t>Земельного кодекса Российской Федерации.</w:t>
      </w:r>
      <w:r w:rsidRPr="002540EB">
        <w:t xml:space="preserve"> </w:t>
      </w:r>
      <w:r w:rsidRPr="002540EB">
        <w:rPr>
          <w:color w:val="000000"/>
          <w:sz w:val="26"/>
          <w:szCs w:val="26"/>
          <w:lang w:val="ru-RU"/>
        </w:rPr>
        <w:t>В ходе проверки установлен факт неисполнения предписания органа му</w:t>
      </w:r>
      <w:r w:rsidRPr="002540EB">
        <w:rPr>
          <w:color w:val="000000"/>
          <w:sz w:val="26"/>
          <w:szCs w:val="26"/>
          <w:lang w:val="ru-RU"/>
        </w:rPr>
        <w:t>ниципального контроля от 20.112.2017 №77/16/3-12/2017-73.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 xml:space="preserve">По результатам проверки </w:t>
      </w:r>
      <w:r w:rsidR="002540EB">
        <w:rPr>
          <w:color w:val="000000"/>
          <w:sz w:val="26"/>
          <w:szCs w:val="26"/>
          <w:lang w:val="ru-RU"/>
        </w:rPr>
        <w:t xml:space="preserve">составлен акт  проверки №77/16-09/2018/1-29 от 06.07.2018, </w:t>
      </w:r>
      <w:r w:rsidRPr="004F531E">
        <w:rPr>
          <w:color w:val="000000"/>
          <w:sz w:val="26"/>
          <w:szCs w:val="26"/>
          <w:lang w:val="ru-RU"/>
        </w:rPr>
        <w:t xml:space="preserve">Каськовой Ю.Е. выдано предписание об устранении нарушений земельного законодательства </w:t>
      </w:r>
      <w:r w:rsidRPr="002540EB" w:rsidR="002540EB">
        <w:rPr>
          <w:color w:val="000000"/>
          <w:sz w:val="26"/>
          <w:szCs w:val="26"/>
          <w:lang w:val="ru-RU"/>
        </w:rPr>
        <w:t>от 06.07.2018 №77/16-09/2018/1-29</w:t>
      </w:r>
      <w:r w:rsidR="002540EB">
        <w:rPr>
          <w:color w:val="000000"/>
          <w:sz w:val="26"/>
          <w:szCs w:val="26"/>
          <w:lang w:val="ru-RU"/>
        </w:rPr>
        <w:t xml:space="preserve"> </w:t>
      </w:r>
      <w:r w:rsidRPr="004F531E">
        <w:rPr>
          <w:color w:val="000000"/>
          <w:sz w:val="26"/>
          <w:szCs w:val="26"/>
          <w:lang w:val="ru-RU"/>
        </w:rPr>
        <w:t>путем освобождения земельного участка от капитальных строений, либо осуществлени</w:t>
      </w:r>
      <w:r w:rsidR="002540EB">
        <w:rPr>
          <w:color w:val="000000"/>
          <w:sz w:val="26"/>
          <w:szCs w:val="26"/>
          <w:lang w:val="ru-RU"/>
        </w:rPr>
        <w:t>я</w:t>
      </w:r>
      <w:r w:rsidRPr="004F531E">
        <w:rPr>
          <w:color w:val="000000"/>
          <w:sz w:val="26"/>
          <w:szCs w:val="26"/>
          <w:lang w:val="ru-RU"/>
        </w:rPr>
        <w:t xml:space="preserve"> всех необходимых мер по изменению (дополнению) существующего вида разрешительного использования в соответствии с целями фактического использования в срок до </w:t>
      </w:r>
      <w:r w:rsidR="002540EB">
        <w:rPr>
          <w:color w:val="000000"/>
          <w:sz w:val="26"/>
          <w:szCs w:val="26"/>
          <w:lang w:val="ru-RU"/>
        </w:rPr>
        <w:t>29.10</w:t>
      </w:r>
      <w:r w:rsidRPr="004F531E">
        <w:rPr>
          <w:color w:val="000000"/>
          <w:sz w:val="26"/>
          <w:szCs w:val="26"/>
          <w:lang w:val="ru-RU"/>
        </w:rPr>
        <w:t xml:space="preserve">.2018. </w:t>
      </w:r>
      <w:r w:rsidRPr="004F531E">
        <w:rPr>
          <w:color w:val="000000"/>
          <w:sz w:val="26"/>
          <w:szCs w:val="26"/>
          <w:lang w:val="ru-RU"/>
        </w:rPr>
        <w:t>Копия указанного предписания получено представителем Каськовой Ю.Е. по доверенности  82 АА 1051554 от 15.11.2017 Бабич Е.В.</w:t>
      </w:r>
      <w:r w:rsidR="002540EB">
        <w:rPr>
          <w:color w:val="000000"/>
          <w:sz w:val="26"/>
          <w:szCs w:val="26"/>
          <w:lang w:val="ru-RU"/>
        </w:rPr>
        <w:t xml:space="preserve"> 06.07.201</w:t>
      </w:r>
      <w:r w:rsidR="007A3204">
        <w:rPr>
          <w:color w:val="000000"/>
          <w:sz w:val="26"/>
          <w:szCs w:val="26"/>
          <w:lang w:val="ru-RU"/>
        </w:rPr>
        <w:t>8.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 xml:space="preserve">С </w:t>
      </w:r>
      <w:r w:rsidR="007A3204">
        <w:rPr>
          <w:color w:val="000000"/>
          <w:sz w:val="26"/>
          <w:szCs w:val="26"/>
          <w:lang w:val="ru-RU"/>
        </w:rPr>
        <w:t>17.12.2018 по 21.12.2018</w:t>
      </w:r>
      <w:r w:rsidRPr="004F531E">
        <w:rPr>
          <w:color w:val="000000"/>
          <w:sz w:val="26"/>
          <w:szCs w:val="26"/>
          <w:lang w:val="ru-RU"/>
        </w:rPr>
        <w:t xml:space="preserve"> на основании распоряжения органа муниципального контроля от </w:t>
      </w:r>
      <w:r w:rsidR="007A3204">
        <w:rPr>
          <w:color w:val="000000"/>
          <w:sz w:val="26"/>
          <w:szCs w:val="26"/>
          <w:lang w:val="ru-RU"/>
        </w:rPr>
        <w:t>08.11</w:t>
      </w:r>
      <w:r w:rsidRPr="004F531E">
        <w:rPr>
          <w:color w:val="000000"/>
          <w:sz w:val="26"/>
          <w:szCs w:val="26"/>
          <w:lang w:val="ru-RU"/>
        </w:rPr>
        <w:t>.2018 №</w:t>
      </w:r>
      <w:r w:rsidR="007A3204">
        <w:rPr>
          <w:color w:val="000000"/>
          <w:sz w:val="26"/>
          <w:szCs w:val="26"/>
          <w:lang w:val="ru-RU"/>
        </w:rPr>
        <w:t>59</w:t>
      </w:r>
      <w:r w:rsidRPr="004F531E">
        <w:rPr>
          <w:color w:val="000000"/>
          <w:sz w:val="26"/>
          <w:szCs w:val="26"/>
          <w:lang w:val="ru-RU"/>
        </w:rPr>
        <w:t xml:space="preserve">-рмк проведена внеплановая выездная проверка с целью контроля за исполнением предписания от </w:t>
      </w:r>
      <w:r w:rsidRPr="007A3204" w:rsidR="007A3204">
        <w:rPr>
          <w:color w:val="000000"/>
          <w:sz w:val="26"/>
          <w:szCs w:val="26"/>
          <w:lang w:val="ru-RU"/>
        </w:rPr>
        <w:t>06.07.2018 №77/16-09/2018/1-29</w:t>
      </w:r>
      <w:r w:rsidRPr="004F531E">
        <w:rPr>
          <w:color w:val="000000"/>
          <w:sz w:val="26"/>
          <w:szCs w:val="26"/>
          <w:lang w:val="ru-RU"/>
        </w:rPr>
        <w:t xml:space="preserve">, выданного Каськовой Ю.Е. По результатам указанной проверки был составлен акт проверки от </w:t>
      </w:r>
      <w:r w:rsidR="007A3204">
        <w:rPr>
          <w:color w:val="000000"/>
          <w:sz w:val="26"/>
          <w:szCs w:val="26"/>
          <w:lang w:val="ru-RU"/>
        </w:rPr>
        <w:t>21</w:t>
      </w:r>
      <w:r w:rsidRPr="004F531E">
        <w:rPr>
          <w:color w:val="000000"/>
          <w:sz w:val="26"/>
          <w:szCs w:val="26"/>
          <w:lang w:val="ru-RU"/>
        </w:rPr>
        <w:t>.</w:t>
      </w:r>
      <w:r w:rsidR="007A3204">
        <w:rPr>
          <w:color w:val="000000"/>
          <w:sz w:val="26"/>
          <w:szCs w:val="26"/>
          <w:lang w:val="ru-RU"/>
        </w:rPr>
        <w:t>12</w:t>
      </w:r>
      <w:r w:rsidRPr="004F531E">
        <w:rPr>
          <w:color w:val="000000"/>
          <w:sz w:val="26"/>
          <w:szCs w:val="26"/>
          <w:lang w:val="ru-RU"/>
        </w:rPr>
        <w:t>.2018 №77/16-09/2018/1-</w:t>
      </w:r>
      <w:r w:rsidR="007A3204">
        <w:rPr>
          <w:color w:val="000000"/>
          <w:sz w:val="26"/>
          <w:szCs w:val="26"/>
          <w:lang w:val="ru-RU"/>
        </w:rPr>
        <w:t>72</w:t>
      </w:r>
      <w:r w:rsidRPr="004F531E">
        <w:rPr>
          <w:color w:val="000000"/>
          <w:sz w:val="26"/>
          <w:szCs w:val="26"/>
          <w:lang w:val="ru-RU"/>
        </w:rPr>
        <w:t>, согласно ко</w:t>
      </w:r>
      <w:r w:rsidRPr="004F531E">
        <w:rPr>
          <w:color w:val="000000"/>
          <w:sz w:val="26"/>
          <w:szCs w:val="26"/>
          <w:lang w:val="ru-RU"/>
        </w:rPr>
        <w:t xml:space="preserve">торого предписание от </w:t>
      </w:r>
      <w:r w:rsidR="00367BD2">
        <w:rPr>
          <w:color w:val="000000"/>
          <w:sz w:val="26"/>
          <w:szCs w:val="26"/>
          <w:lang w:val="ru-RU"/>
        </w:rPr>
        <w:t>06.07.2018 №77/16-09/2018/1-29</w:t>
      </w:r>
      <w:r w:rsidRPr="007A3204" w:rsidR="007A3204">
        <w:rPr>
          <w:color w:val="000000"/>
          <w:sz w:val="26"/>
          <w:szCs w:val="26"/>
          <w:lang w:val="ru-RU"/>
        </w:rPr>
        <w:t xml:space="preserve"> </w:t>
      </w:r>
      <w:r w:rsidRPr="004F531E">
        <w:rPr>
          <w:color w:val="000000"/>
          <w:sz w:val="26"/>
          <w:szCs w:val="26"/>
          <w:lang w:val="ru-RU"/>
        </w:rPr>
        <w:t>Каськовой Ю.Е. не выполнено.</w:t>
      </w:r>
    </w:p>
    <w:p w:rsidR="00AF17A8" w:rsidRPr="004F531E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 xml:space="preserve"> Неисполнение Каськовой Ю.Е. предписания от </w:t>
      </w:r>
      <w:r w:rsidRPr="007A3204" w:rsidR="007A3204">
        <w:rPr>
          <w:color w:val="000000"/>
          <w:sz w:val="26"/>
          <w:szCs w:val="26"/>
          <w:lang w:val="ru-RU"/>
        </w:rPr>
        <w:t>06.07.2018 №77/16-09/2018/1-29</w:t>
      </w:r>
      <w:r w:rsidRPr="004F531E">
        <w:rPr>
          <w:color w:val="000000"/>
          <w:sz w:val="26"/>
          <w:szCs w:val="26"/>
          <w:lang w:val="ru-RU"/>
        </w:rPr>
        <w:t xml:space="preserve">, зафиксированное в акте проверки от </w:t>
      </w:r>
      <w:r w:rsidRPr="007A3204" w:rsidR="007A3204">
        <w:rPr>
          <w:color w:val="000000"/>
          <w:sz w:val="26"/>
          <w:szCs w:val="26"/>
          <w:lang w:val="ru-RU"/>
        </w:rPr>
        <w:t>21.12.2018 №77/16-09/2018/1-72</w:t>
      </w:r>
      <w:r w:rsidRPr="004F531E">
        <w:rPr>
          <w:color w:val="000000"/>
          <w:sz w:val="26"/>
          <w:szCs w:val="26"/>
          <w:lang w:val="ru-RU"/>
        </w:rPr>
        <w:t>, послужило основанием для состав</w:t>
      </w:r>
      <w:r w:rsidRPr="004F531E">
        <w:rPr>
          <w:color w:val="000000"/>
          <w:sz w:val="26"/>
          <w:szCs w:val="26"/>
          <w:lang w:val="ru-RU"/>
        </w:rPr>
        <w:t>ления в отношении Каськовой Ю.Е. протокола об административном правонарушении №77/16-10/2018-13 от 06.07.2018 по признакам правонарушения, предусмотренного ч</w:t>
      </w:r>
      <w:r w:rsidR="007A3204">
        <w:rPr>
          <w:color w:val="000000"/>
          <w:sz w:val="26"/>
          <w:szCs w:val="26"/>
          <w:lang w:val="ru-RU"/>
        </w:rPr>
        <w:t>асти</w:t>
      </w:r>
      <w:r w:rsidRPr="004F531E">
        <w:rPr>
          <w:color w:val="000000"/>
          <w:sz w:val="26"/>
          <w:szCs w:val="26"/>
          <w:lang w:val="ru-RU"/>
        </w:rPr>
        <w:t xml:space="preserve"> 1 ст</w:t>
      </w:r>
      <w:r w:rsidR="007A3204">
        <w:rPr>
          <w:color w:val="000000"/>
          <w:sz w:val="26"/>
          <w:szCs w:val="26"/>
          <w:lang w:val="ru-RU"/>
        </w:rPr>
        <w:t>атьи</w:t>
      </w:r>
      <w:r w:rsidRPr="004F531E">
        <w:rPr>
          <w:color w:val="000000"/>
          <w:sz w:val="26"/>
          <w:szCs w:val="26"/>
          <w:lang w:val="ru-RU"/>
        </w:rPr>
        <w:t xml:space="preserve"> 19.5 Кодекса Российской Федерации об административных правонарушениях.</w:t>
      </w:r>
    </w:p>
    <w:p w:rsidR="007A3204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4F531E">
        <w:rPr>
          <w:color w:val="000000"/>
          <w:sz w:val="26"/>
          <w:szCs w:val="26"/>
          <w:lang w:val="ru-RU"/>
        </w:rPr>
        <w:t>Из существа пр</w:t>
      </w:r>
      <w:r w:rsidRPr="004F531E">
        <w:rPr>
          <w:color w:val="000000"/>
          <w:sz w:val="26"/>
          <w:szCs w:val="26"/>
          <w:lang w:val="ru-RU"/>
        </w:rPr>
        <w:t>едписания усматривается, что последнее содержит указания должностного лица административного органа муниципального контроля</w:t>
      </w:r>
      <w:r>
        <w:rPr>
          <w:color w:val="000000"/>
          <w:sz w:val="26"/>
          <w:szCs w:val="26"/>
          <w:lang w:val="ru-RU"/>
        </w:rPr>
        <w:t xml:space="preserve"> </w:t>
      </w:r>
      <w:r w:rsidRPr="004F531E">
        <w:rPr>
          <w:color w:val="000000"/>
          <w:sz w:val="26"/>
          <w:szCs w:val="26"/>
          <w:lang w:val="ru-RU"/>
        </w:rPr>
        <w:t>об устранении нарушений земельного законодательства путем освобождения земельного участка от капитальных строений, либо осуществлени</w:t>
      </w:r>
      <w:r>
        <w:rPr>
          <w:color w:val="000000"/>
          <w:sz w:val="26"/>
          <w:szCs w:val="26"/>
          <w:lang w:val="ru-RU"/>
        </w:rPr>
        <w:t>я</w:t>
      </w:r>
      <w:r w:rsidRPr="004F531E">
        <w:rPr>
          <w:color w:val="000000"/>
          <w:sz w:val="26"/>
          <w:szCs w:val="26"/>
          <w:lang w:val="ru-RU"/>
        </w:rPr>
        <w:t xml:space="preserve"> всех необходимых мер по изменению (дополнению) существующего вида разрешительного использования в соответствии с целями фактического использования в срок до </w:t>
      </w:r>
      <w:r>
        <w:rPr>
          <w:color w:val="000000"/>
          <w:sz w:val="26"/>
          <w:szCs w:val="26"/>
          <w:lang w:val="ru-RU"/>
        </w:rPr>
        <w:t>29.10</w:t>
      </w:r>
      <w:r w:rsidRPr="004F531E">
        <w:rPr>
          <w:color w:val="000000"/>
          <w:sz w:val="26"/>
          <w:szCs w:val="26"/>
          <w:lang w:val="ru-RU"/>
        </w:rPr>
        <w:t>.2018</w:t>
      </w:r>
      <w:r>
        <w:rPr>
          <w:color w:val="000000"/>
          <w:sz w:val="26"/>
          <w:szCs w:val="26"/>
          <w:lang w:val="ru-RU"/>
        </w:rPr>
        <w:t>.</w:t>
      </w:r>
    </w:p>
    <w:p w:rsidR="00C22270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Из материалов дела усматривается, что во исполнение выданного предписания представите</w:t>
      </w:r>
      <w:r>
        <w:rPr>
          <w:color w:val="000000"/>
          <w:sz w:val="26"/>
          <w:szCs w:val="26"/>
          <w:lang w:val="ru-RU"/>
        </w:rPr>
        <w:t xml:space="preserve">лем </w:t>
      </w:r>
      <w:r>
        <w:rPr>
          <w:color w:val="000000"/>
          <w:sz w:val="26"/>
          <w:szCs w:val="26"/>
          <w:lang w:val="ru-RU"/>
        </w:rPr>
        <w:t>Каськовой</w:t>
      </w:r>
      <w:r>
        <w:rPr>
          <w:color w:val="000000"/>
          <w:sz w:val="26"/>
          <w:szCs w:val="26"/>
          <w:lang w:val="ru-RU"/>
        </w:rPr>
        <w:t xml:space="preserve"> Ю.Е в адрес </w:t>
      </w:r>
      <w:r w:rsidRPr="007A3204">
        <w:rPr>
          <w:color w:val="000000"/>
          <w:sz w:val="26"/>
          <w:szCs w:val="26"/>
          <w:lang w:val="ru-RU"/>
        </w:rPr>
        <w:t>Администраци</w:t>
      </w:r>
      <w:r>
        <w:rPr>
          <w:color w:val="000000"/>
          <w:sz w:val="26"/>
          <w:szCs w:val="26"/>
          <w:lang w:val="ru-RU"/>
        </w:rPr>
        <w:t>и</w:t>
      </w:r>
      <w:r w:rsidRPr="007A3204">
        <w:rPr>
          <w:color w:val="000000"/>
          <w:sz w:val="26"/>
          <w:szCs w:val="26"/>
          <w:lang w:val="ru-RU"/>
        </w:rPr>
        <w:t xml:space="preserve"> </w:t>
      </w:r>
      <w:r w:rsidRPr="007A3204">
        <w:rPr>
          <w:color w:val="000000"/>
          <w:sz w:val="26"/>
          <w:szCs w:val="26"/>
          <w:lang w:val="ru-RU"/>
        </w:rPr>
        <w:t>Ореховского</w:t>
      </w:r>
      <w:r w:rsidRPr="007A3204">
        <w:rPr>
          <w:color w:val="000000"/>
          <w:sz w:val="26"/>
          <w:szCs w:val="26"/>
          <w:lang w:val="ru-RU"/>
        </w:rPr>
        <w:t xml:space="preserve"> сельского поселения </w:t>
      </w:r>
      <w:r>
        <w:rPr>
          <w:color w:val="000000"/>
          <w:sz w:val="26"/>
          <w:szCs w:val="26"/>
          <w:lang w:val="ru-RU"/>
        </w:rPr>
        <w:t xml:space="preserve">направлено заявление от 04.07.2018 о включении при разработке генплана </w:t>
      </w:r>
      <w:r>
        <w:rPr>
          <w:color w:val="000000"/>
          <w:sz w:val="26"/>
          <w:szCs w:val="26"/>
          <w:lang w:val="ru-RU"/>
        </w:rPr>
        <w:t>Ореховского</w:t>
      </w:r>
      <w:r>
        <w:rPr>
          <w:color w:val="000000"/>
          <w:sz w:val="26"/>
          <w:szCs w:val="26"/>
          <w:lang w:val="ru-RU"/>
        </w:rPr>
        <w:t xml:space="preserve"> сельского поселения земельного участка с </w:t>
      </w:r>
      <w:r w:rsidRPr="004F531E">
        <w:rPr>
          <w:color w:val="000000"/>
          <w:sz w:val="26"/>
          <w:szCs w:val="26"/>
          <w:lang w:val="ru-RU"/>
        </w:rPr>
        <w:t>кадастровы</w:t>
      </w:r>
      <w:r>
        <w:rPr>
          <w:color w:val="000000"/>
          <w:sz w:val="26"/>
          <w:szCs w:val="26"/>
          <w:lang w:val="ru-RU"/>
        </w:rPr>
        <w:t>м</w:t>
      </w:r>
      <w:r w:rsidRPr="004F531E">
        <w:rPr>
          <w:color w:val="000000"/>
          <w:sz w:val="26"/>
          <w:szCs w:val="26"/>
          <w:lang w:val="ru-RU"/>
        </w:rPr>
        <w:t xml:space="preserve"> номер</w:t>
      </w:r>
      <w:r>
        <w:rPr>
          <w:color w:val="000000"/>
          <w:sz w:val="26"/>
          <w:szCs w:val="26"/>
          <w:lang w:val="ru-RU"/>
        </w:rPr>
        <w:t>ом</w:t>
      </w:r>
      <w:r w:rsidRPr="004F531E">
        <w:rPr>
          <w:color w:val="000000"/>
          <w:sz w:val="26"/>
          <w:szCs w:val="26"/>
          <w:lang w:val="ru-RU"/>
        </w:rPr>
        <w:t xml:space="preserve">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>
        <w:rPr>
          <w:color w:val="000000"/>
          <w:sz w:val="26"/>
          <w:szCs w:val="26"/>
          <w:lang w:val="ru-RU"/>
        </w:rPr>
        <w:t xml:space="preserve"> в земли населенного пункта. </w:t>
      </w:r>
      <w:r>
        <w:rPr>
          <w:color w:val="000000"/>
          <w:sz w:val="26"/>
          <w:szCs w:val="26"/>
          <w:lang w:val="ru-RU"/>
        </w:rPr>
        <w:t xml:space="preserve">Согласно ответа исх. №296/02-22 от 24.07.2018 Администрация Ореховского сельского поселения, что указанное обращение принято к сведению. 25.08.2018 в адрес </w:t>
      </w:r>
      <w:r w:rsidRPr="007A3204">
        <w:rPr>
          <w:color w:val="000000"/>
          <w:sz w:val="26"/>
          <w:szCs w:val="26"/>
          <w:lang w:val="ru-RU"/>
        </w:rPr>
        <w:t>Администраци</w:t>
      </w:r>
      <w:r>
        <w:rPr>
          <w:color w:val="000000"/>
          <w:sz w:val="26"/>
          <w:szCs w:val="26"/>
          <w:lang w:val="ru-RU"/>
        </w:rPr>
        <w:t>и</w:t>
      </w:r>
      <w:r w:rsidRPr="007A3204">
        <w:rPr>
          <w:color w:val="000000"/>
          <w:sz w:val="26"/>
          <w:szCs w:val="26"/>
          <w:lang w:val="ru-RU"/>
        </w:rPr>
        <w:t xml:space="preserve"> </w:t>
      </w:r>
      <w:r w:rsidRPr="007A3204">
        <w:rPr>
          <w:color w:val="000000"/>
          <w:sz w:val="26"/>
          <w:szCs w:val="26"/>
          <w:lang w:val="ru-RU"/>
        </w:rPr>
        <w:t>Ореховского</w:t>
      </w:r>
      <w:r w:rsidRPr="007A3204">
        <w:rPr>
          <w:color w:val="000000"/>
          <w:sz w:val="26"/>
          <w:szCs w:val="26"/>
          <w:lang w:val="ru-RU"/>
        </w:rPr>
        <w:t xml:space="preserve"> сельского поселения</w:t>
      </w:r>
      <w:r>
        <w:rPr>
          <w:color w:val="000000"/>
          <w:sz w:val="26"/>
          <w:szCs w:val="26"/>
          <w:lang w:val="ru-RU"/>
        </w:rPr>
        <w:t xml:space="preserve"> направлено заявление о пр</w:t>
      </w:r>
      <w:r>
        <w:rPr>
          <w:color w:val="000000"/>
          <w:sz w:val="26"/>
          <w:szCs w:val="26"/>
          <w:lang w:val="ru-RU"/>
        </w:rPr>
        <w:t xml:space="preserve">едоставлении информации включён ли земельный участок </w:t>
      </w:r>
      <w:r w:rsidRPr="007A3204">
        <w:rPr>
          <w:color w:val="000000"/>
          <w:sz w:val="26"/>
          <w:szCs w:val="26"/>
          <w:lang w:val="ru-RU"/>
        </w:rPr>
        <w:t xml:space="preserve">с кадастровым номером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 границы с. Орехово по про</w:t>
      </w:r>
      <w:r w:rsidR="00BC1912">
        <w:rPr>
          <w:color w:val="000000"/>
          <w:sz w:val="26"/>
          <w:szCs w:val="26"/>
          <w:lang w:val="ru-RU"/>
        </w:rPr>
        <w:t>е</w:t>
      </w:r>
      <w:r>
        <w:rPr>
          <w:color w:val="000000"/>
          <w:sz w:val="26"/>
          <w:szCs w:val="26"/>
          <w:lang w:val="ru-RU"/>
        </w:rPr>
        <w:t>кту генерального плана, по которому будут проходить общественные слушанья</w:t>
      </w:r>
      <w:r w:rsidR="00BC1912">
        <w:rPr>
          <w:color w:val="000000"/>
          <w:sz w:val="26"/>
          <w:szCs w:val="26"/>
          <w:lang w:val="ru-RU"/>
        </w:rPr>
        <w:t>, а также заявление от 25.08.2018 об изменении вида</w:t>
      </w:r>
      <w:r w:rsidR="00BC1912">
        <w:rPr>
          <w:color w:val="000000"/>
          <w:sz w:val="26"/>
          <w:szCs w:val="26"/>
          <w:lang w:val="ru-RU"/>
        </w:rPr>
        <w:t xml:space="preserve"> использования земельного участка на сельскохозяйственное использование, ответ на которые не получены. 05.10.2018 представителем </w:t>
      </w:r>
      <w:r w:rsidR="00BC1912">
        <w:rPr>
          <w:color w:val="000000"/>
          <w:sz w:val="26"/>
          <w:szCs w:val="26"/>
          <w:lang w:val="ru-RU"/>
        </w:rPr>
        <w:t>Каськовой</w:t>
      </w:r>
      <w:r w:rsidR="00BC1912">
        <w:rPr>
          <w:color w:val="000000"/>
          <w:sz w:val="26"/>
          <w:szCs w:val="26"/>
          <w:lang w:val="ru-RU"/>
        </w:rPr>
        <w:t xml:space="preserve"> Е.Ю. направлено заявление, в котором заявитель просит направить в его адрес ответы на ранее поданные заявления, а также сообщить зональную принадлежность земельного участка с </w:t>
      </w:r>
      <w:r w:rsidRPr="00BC1912" w:rsidR="00BC1912">
        <w:rPr>
          <w:color w:val="000000"/>
          <w:sz w:val="26"/>
          <w:szCs w:val="26"/>
          <w:lang w:val="ru-RU"/>
        </w:rPr>
        <w:t xml:space="preserve">кадастровым номером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sz w:val="26"/>
          <w:szCs w:val="26"/>
          <w:lang w:val="ru-RU"/>
        </w:rPr>
        <w:t xml:space="preserve"> </w:t>
      </w:r>
      <w:r w:rsidR="00BC1912">
        <w:rPr>
          <w:color w:val="000000"/>
          <w:sz w:val="26"/>
          <w:szCs w:val="26"/>
          <w:lang w:val="ru-RU"/>
        </w:rPr>
        <w:t xml:space="preserve">и сроки утверждения генплана. За исх. №572/02-22 от 16.10.2018 получен ответ, согласно которого </w:t>
      </w:r>
      <w:r w:rsidRPr="00BC1912" w:rsidR="00BC1912">
        <w:rPr>
          <w:color w:val="000000"/>
          <w:sz w:val="26"/>
          <w:szCs w:val="26"/>
          <w:lang w:val="ru-RU"/>
        </w:rPr>
        <w:t xml:space="preserve"> Администрация </w:t>
      </w:r>
      <w:r w:rsidRPr="00BC1912" w:rsidR="00BC1912">
        <w:rPr>
          <w:color w:val="000000"/>
          <w:sz w:val="26"/>
          <w:szCs w:val="26"/>
          <w:lang w:val="ru-RU"/>
        </w:rPr>
        <w:t>Ореховского</w:t>
      </w:r>
      <w:r w:rsidRPr="00BC1912" w:rsidR="00BC1912">
        <w:rPr>
          <w:color w:val="000000"/>
          <w:sz w:val="26"/>
          <w:szCs w:val="26"/>
          <w:lang w:val="ru-RU"/>
        </w:rPr>
        <w:t xml:space="preserve"> сельского поселения</w:t>
      </w:r>
      <w:r w:rsidR="00BC1912">
        <w:rPr>
          <w:color w:val="000000"/>
          <w:sz w:val="26"/>
          <w:szCs w:val="26"/>
          <w:lang w:val="ru-RU"/>
        </w:rPr>
        <w:t xml:space="preserve"> уведомила, что земельный участок с кадастровым номером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sz w:val="26"/>
          <w:szCs w:val="26"/>
          <w:lang w:val="ru-RU"/>
        </w:rPr>
        <w:t xml:space="preserve"> </w:t>
      </w:r>
      <w:r w:rsidR="00BC1912">
        <w:rPr>
          <w:color w:val="000000"/>
          <w:sz w:val="26"/>
          <w:szCs w:val="26"/>
          <w:lang w:val="ru-RU"/>
        </w:rPr>
        <w:t xml:space="preserve">включен в общественно-деловую зону с. Орехово Проекта генерального плана поселения, который находится в стадии утверждения. Решением внеочередной 72 сессии 1 созыва </w:t>
      </w:r>
      <w:r w:rsidR="00BC1912">
        <w:rPr>
          <w:color w:val="000000"/>
          <w:sz w:val="26"/>
          <w:szCs w:val="26"/>
          <w:lang w:val="ru-RU"/>
        </w:rPr>
        <w:t>Сакского</w:t>
      </w:r>
      <w:r w:rsidR="00BC1912">
        <w:rPr>
          <w:color w:val="000000"/>
          <w:sz w:val="26"/>
          <w:szCs w:val="26"/>
          <w:lang w:val="ru-RU"/>
        </w:rPr>
        <w:t xml:space="preserve"> районного совета Республики Крым от 08.10.2018 </w:t>
      </w:r>
      <w:r>
        <w:rPr>
          <w:color w:val="000000"/>
          <w:sz w:val="26"/>
          <w:szCs w:val="26"/>
          <w:lang w:val="ru-RU"/>
        </w:rPr>
        <w:t xml:space="preserve">утвержден </w:t>
      </w:r>
      <w:r w:rsidR="00BC1912">
        <w:rPr>
          <w:color w:val="000000"/>
          <w:sz w:val="26"/>
          <w:szCs w:val="26"/>
          <w:lang w:val="ru-RU"/>
        </w:rPr>
        <w:t xml:space="preserve">генеральный план муниципального образования </w:t>
      </w:r>
      <w:r w:rsidR="00BC1912">
        <w:rPr>
          <w:color w:val="000000"/>
          <w:sz w:val="26"/>
          <w:szCs w:val="26"/>
          <w:lang w:val="ru-RU"/>
        </w:rPr>
        <w:t>Ореховское</w:t>
      </w:r>
      <w:r w:rsidR="00BC1912">
        <w:rPr>
          <w:color w:val="000000"/>
          <w:sz w:val="26"/>
          <w:szCs w:val="26"/>
          <w:lang w:val="ru-RU"/>
        </w:rPr>
        <w:t xml:space="preserve"> сельское поселение </w:t>
      </w:r>
      <w:r w:rsidR="00BC1912">
        <w:rPr>
          <w:color w:val="000000"/>
          <w:sz w:val="26"/>
          <w:szCs w:val="26"/>
          <w:lang w:val="ru-RU"/>
        </w:rPr>
        <w:t>Сакского</w:t>
      </w:r>
      <w:r w:rsidR="00BC1912">
        <w:rPr>
          <w:color w:val="000000"/>
          <w:sz w:val="26"/>
          <w:szCs w:val="26"/>
          <w:lang w:val="ru-RU"/>
        </w:rPr>
        <w:t xml:space="preserve"> района Республики Крым</w:t>
      </w:r>
      <w:r>
        <w:rPr>
          <w:color w:val="000000"/>
          <w:sz w:val="26"/>
          <w:szCs w:val="26"/>
          <w:lang w:val="ru-RU"/>
        </w:rPr>
        <w:t>, земельный участок</w:t>
      </w:r>
      <w:r w:rsidRPr="00C22270">
        <w:t xml:space="preserve"> </w:t>
      </w:r>
      <w:r w:rsidRPr="00C22270">
        <w:rPr>
          <w:color w:val="000000"/>
          <w:sz w:val="26"/>
          <w:szCs w:val="26"/>
          <w:lang w:val="ru-RU"/>
        </w:rPr>
        <w:t xml:space="preserve">с кадастровым номером </w:t>
      </w:r>
      <w:r w:rsidR="005674B7">
        <w:rPr>
          <w:sz w:val="26"/>
          <w:szCs w:val="26"/>
        </w:rPr>
        <w:t>«</w:t>
      </w:r>
      <w:r w:rsidR="005674B7">
        <w:rPr>
          <w:sz w:val="26"/>
          <w:szCs w:val="26"/>
        </w:rPr>
        <w:t>данные</w:t>
      </w:r>
      <w:r w:rsidR="005674B7">
        <w:rPr>
          <w:sz w:val="26"/>
          <w:szCs w:val="26"/>
        </w:rPr>
        <w:t xml:space="preserve"> </w:t>
      </w:r>
      <w:r w:rsidR="005674B7">
        <w:rPr>
          <w:sz w:val="26"/>
          <w:szCs w:val="26"/>
        </w:rPr>
        <w:t>изъяты</w:t>
      </w:r>
      <w:r w:rsidR="005674B7">
        <w:rPr>
          <w:sz w:val="26"/>
          <w:szCs w:val="26"/>
        </w:rPr>
        <w:t>»</w:t>
      </w:r>
      <w:r w:rsidR="005674B7">
        <w:rPr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включен в границы населенного пункта с. Орехово.</w:t>
      </w:r>
    </w:p>
    <w:p w:rsid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Кроме того, материалы </w:t>
      </w:r>
      <w:r>
        <w:rPr>
          <w:color w:val="000000"/>
          <w:sz w:val="26"/>
          <w:szCs w:val="26"/>
          <w:lang w:val="ru-RU"/>
        </w:rPr>
        <w:t xml:space="preserve">дела свидетельствуют, что представителем Каськовой Е.Ю. было подано мотивированное ходатайство о продлении срока исполнения предписания, определением от 23.10.2018 последнему было отказано в </w:t>
      </w:r>
      <w:r w:rsidR="00755F55">
        <w:rPr>
          <w:color w:val="000000"/>
          <w:sz w:val="26"/>
          <w:szCs w:val="26"/>
          <w:lang w:val="ru-RU"/>
        </w:rPr>
        <w:t xml:space="preserve">его </w:t>
      </w:r>
      <w:r>
        <w:rPr>
          <w:color w:val="000000"/>
          <w:sz w:val="26"/>
          <w:szCs w:val="26"/>
          <w:lang w:val="ru-RU"/>
        </w:rPr>
        <w:t xml:space="preserve">удовлетворении.     </w:t>
      </w:r>
    </w:p>
    <w:p w:rsidR="00C22270" w:rsidP="00AF17A8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Таким образом, установленные по делу обс</w:t>
      </w:r>
      <w:r>
        <w:rPr>
          <w:color w:val="000000"/>
          <w:sz w:val="26"/>
          <w:szCs w:val="26"/>
          <w:lang w:val="ru-RU"/>
        </w:rPr>
        <w:t>тоятельства свидетельствуют, что Каськовой Ю.Е. предприняты зависящие от нее</w:t>
      </w:r>
      <w:r w:rsidRPr="00C22270">
        <w:rPr>
          <w:color w:val="000000"/>
          <w:sz w:val="26"/>
          <w:szCs w:val="26"/>
          <w:lang w:val="ru-RU"/>
        </w:rPr>
        <w:t xml:space="preserve"> мер</w:t>
      </w:r>
      <w:r>
        <w:rPr>
          <w:color w:val="000000"/>
          <w:sz w:val="26"/>
          <w:szCs w:val="26"/>
          <w:lang w:val="ru-RU"/>
        </w:rPr>
        <w:t>ы</w:t>
      </w:r>
      <w:r w:rsidRPr="00C22270">
        <w:rPr>
          <w:color w:val="000000"/>
          <w:sz w:val="26"/>
          <w:szCs w:val="26"/>
          <w:lang w:val="ru-RU"/>
        </w:rPr>
        <w:t xml:space="preserve"> по изменению (дополнению) существующего вида разрешительного использования в соответствии с целями фактического использования</w:t>
      </w:r>
      <w:r>
        <w:rPr>
          <w:color w:val="000000"/>
          <w:sz w:val="26"/>
          <w:szCs w:val="26"/>
          <w:lang w:val="ru-RU"/>
        </w:rPr>
        <w:t>, которые были предписаны должностным лицом админ</w:t>
      </w:r>
      <w:r>
        <w:rPr>
          <w:color w:val="000000"/>
          <w:sz w:val="26"/>
          <w:szCs w:val="26"/>
          <w:lang w:val="ru-RU"/>
        </w:rPr>
        <w:t>истративного органа.</w:t>
      </w:r>
    </w:p>
    <w:p w:rsid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 xml:space="preserve">Субъективная сторона части 1 статьи 19.5 Кодекса Российской Федерации об административных правонарушениях характеризуется наличием вины в форме умысла.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В соответствии с частью 1 статьи 2.2 Кодекса Российской Федерации об административ</w:t>
      </w:r>
      <w:r w:rsidRPr="00C22270">
        <w:rPr>
          <w:color w:val="000000"/>
          <w:sz w:val="26"/>
          <w:szCs w:val="26"/>
          <w:lang w:val="ru-RU"/>
        </w:rPr>
        <w:t>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</w:t>
      </w:r>
      <w:r w:rsidRPr="00C22270">
        <w:rPr>
          <w:color w:val="000000"/>
          <w:sz w:val="26"/>
          <w:szCs w:val="26"/>
          <w:lang w:val="ru-RU"/>
        </w:rPr>
        <w:t xml:space="preserve"> сознательно их допускало либо относилось к ним безразлично.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 xml:space="preserve">Как установлено в ходе рассмотрения дела, </w:t>
      </w:r>
      <w:r w:rsidR="00755F55">
        <w:rPr>
          <w:color w:val="000000"/>
          <w:sz w:val="26"/>
          <w:szCs w:val="26"/>
          <w:lang w:val="ru-RU"/>
        </w:rPr>
        <w:t>Каськовой Ю.Е.</w:t>
      </w:r>
      <w:r w:rsidRPr="00C22270">
        <w:rPr>
          <w:color w:val="000000"/>
          <w:sz w:val="26"/>
          <w:szCs w:val="26"/>
          <w:lang w:val="ru-RU"/>
        </w:rPr>
        <w:t xml:space="preserve"> предприняты все зависящие от </w:t>
      </w:r>
      <w:r w:rsidR="00755F55">
        <w:rPr>
          <w:color w:val="000000"/>
          <w:sz w:val="26"/>
          <w:szCs w:val="26"/>
          <w:lang w:val="ru-RU"/>
        </w:rPr>
        <w:t>нее</w:t>
      </w:r>
      <w:r w:rsidRPr="00C22270">
        <w:rPr>
          <w:color w:val="000000"/>
          <w:sz w:val="26"/>
          <w:szCs w:val="26"/>
          <w:lang w:val="ru-RU"/>
        </w:rPr>
        <w:t xml:space="preserve"> меры, направленные на выполнение требований действующего законодательства и вынесенного предписания.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В силу презумпции невиновности, которая характерна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правонарушениях, а также статьи 49 Конституции Российской Ф</w:t>
      </w:r>
      <w:r w:rsidRPr="00C22270">
        <w:rPr>
          <w:color w:val="000000"/>
          <w:sz w:val="26"/>
          <w:szCs w:val="26"/>
          <w:lang w:val="ru-RU"/>
        </w:rPr>
        <w:t xml:space="preserve">едерации, лицо, привлекаемое к административной ответственности, не обязано доказывать свою невиновность.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</w:t>
      </w:r>
      <w:r w:rsidRPr="00C22270">
        <w:rPr>
          <w:color w:val="000000"/>
          <w:sz w:val="26"/>
          <w:szCs w:val="26"/>
          <w:lang w:val="ru-RU"/>
        </w:rPr>
        <w:t xml:space="preserve">ядок должен ими соблюдаться.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Доказательств вины лица, в отношении которого ведется производство по делу об административном правонарушении, в совершении инкриминируемого правонарушения, при установленных мировым судьей обстоятельствах, материалы дела не с</w:t>
      </w:r>
      <w:r w:rsidRPr="00C22270">
        <w:rPr>
          <w:color w:val="000000"/>
          <w:sz w:val="26"/>
          <w:szCs w:val="26"/>
          <w:lang w:val="ru-RU"/>
        </w:rPr>
        <w:t>одержат.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</w:t>
      </w:r>
      <w:r w:rsidRPr="00C22270">
        <w:rPr>
          <w:color w:val="000000"/>
          <w:sz w:val="26"/>
          <w:szCs w:val="26"/>
          <w:lang w:val="ru-RU"/>
        </w:rPr>
        <w:t xml:space="preserve">ривлечения лица к административной ответственности.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 xml:space="preserve">Согласно частям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</w:t>
      </w:r>
      <w:r w:rsidRPr="00C22270">
        <w:rPr>
          <w:color w:val="000000"/>
          <w:sz w:val="26"/>
          <w:szCs w:val="26"/>
          <w:lang w:val="ru-RU"/>
        </w:rPr>
        <w:t>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При изложенных данных и с учетом приведенных выше положений частей 1 и 4 статьи 1.5 Кодекса Российской Ф</w:t>
      </w:r>
      <w:r w:rsidRPr="00C22270">
        <w:rPr>
          <w:color w:val="000000"/>
          <w:sz w:val="26"/>
          <w:szCs w:val="26"/>
          <w:lang w:val="ru-RU"/>
        </w:rPr>
        <w:t xml:space="preserve">едерации об административных правонарушениях </w:t>
      </w:r>
      <w:r w:rsidRPr="00C22270">
        <w:rPr>
          <w:color w:val="000000"/>
          <w:sz w:val="26"/>
          <w:szCs w:val="26"/>
          <w:lang w:val="ru-RU"/>
        </w:rPr>
        <w:t>невозможно сделать однозначный вывод о том, что в бездействи</w:t>
      </w:r>
      <w:r w:rsidR="00755F55">
        <w:rPr>
          <w:color w:val="000000"/>
          <w:sz w:val="26"/>
          <w:szCs w:val="26"/>
          <w:lang w:val="ru-RU"/>
        </w:rPr>
        <w:t>и</w:t>
      </w:r>
      <w:r w:rsidRPr="00C22270">
        <w:rPr>
          <w:color w:val="000000"/>
          <w:sz w:val="26"/>
          <w:szCs w:val="26"/>
          <w:lang w:val="ru-RU"/>
        </w:rPr>
        <w:t xml:space="preserve"> </w:t>
      </w:r>
      <w:r w:rsidRPr="00755F55" w:rsidR="00755F55">
        <w:rPr>
          <w:color w:val="000000"/>
          <w:sz w:val="26"/>
          <w:szCs w:val="26"/>
          <w:lang w:val="ru-RU"/>
        </w:rPr>
        <w:t>Каськовой Е.Ю.</w:t>
      </w:r>
      <w:r w:rsidRPr="00C22270">
        <w:rPr>
          <w:color w:val="000000"/>
          <w:sz w:val="26"/>
          <w:szCs w:val="26"/>
          <w:lang w:val="ru-RU"/>
        </w:rPr>
        <w:t xml:space="preserve"> имеется состав вмененного </w:t>
      </w:r>
      <w:r w:rsidR="00755F55">
        <w:rPr>
          <w:color w:val="000000"/>
          <w:sz w:val="26"/>
          <w:szCs w:val="26"/>
          <w:lang w:val="ru-RU"/>
        </w:rPr>
        <w:t>ей</w:t>
      </w:r>
      <w:r w:rsidRPr="00C22270">
        <w:rPr>
          <w:color w:val="000000"/>
          <w:sz w:val="26"/>
          <w:szCs w:val="26"/>
          <w:lang w:val="ru-RU"/>
        </w:rPr>
        <w:t xml:space="preserve"> административного правонарушения.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В связи с чем, при установленных обстоятельствах и исследованных в суд</w:t>
      </w:r>
      <w:r w:rsidRPr="00C22270">
        <w:rPr>
          <w:color w:val="000000"/>
          <w:sz w:val="26"/>
          <w:szCs w:val="26"/>
          <w:lang w:val="ru-RU"/>
        </w:rPr>
        <w:t xml:space="preserve">ебном заседании доказательствах, отсутствуют основания для привлечения </w:t>
      </w:r>
      <w:r w:rsidRPr="00755F55" w:rsidR="00755F55">
        <w:rPr>
          <w:color w:val="000000"/>
          <w:sz w:val="26"/>
          <w:szCs w:val="26"/>
          <w:lang w:val="ru-RU"/>
        </w:rPr>
        <w:t>Каськов</w:t>
      </w:r>
      <w:r w:rsidR="00755F55">
        <w:rPr>
          <w:color w:val="000000"/>
          <w:sz w:val="26"/>
          <w:szCs w:val="26"/>
          <w:lang w:val="ru-RU"/>
        </w:rPr>
        <w:t>у</w:t>
      </w:r>
      <w:r w:rsidRPr="00755F55" w:rsidR="00755F55">
        <w:rPr>
          <w:color w:val="000000"/>
          <w:sz w:val="26"/>
          <w:szCs w:val="26"/>
          <w:lang w:val="ru-RU"/>
        </w:rPr>
        <w:t xml:space="preserve"> Е.Ю.</w:t>
      </w:r>
      <w:r w:rsidR="00755F55">
        <w:rPr>
          <w:color w:val="000000"/>
          <w:sz w:val="26"/>
          <w:szCs w:val="26"/>
          <w:lang w:val="ru-RU"/>
        </w:rPr>
        <w:t xml:space="preserve"> </w:t>
      </w:r>
      <w:r w:rsidRPr="00C22270">
        <w:rPr>
          <w:color w:val="000000"/>
          <w:sz w:val="26"/>
          <w:szCs w:val="26"/>
          <w:lang w:val="ru-RU"/>
        </w:rPr>
        <w:t>к административной ответственности по признакам правонарушения, предусмотренного частью 1 статьи 19.5  Кодекса Российской Федерации об административных правонарушениях.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Пу</w:t>
      </w:r>
      <w:r w:rsidRPr="00C22270">
        <w:rPr>
          <w:color w:val="000000"/>
          <w:sz w:val="26"/>
          <w:szCs w:val="26"/>
          <w:lang w:val="ru-RU"/>
        </w:rPr>
        <w:t>нктом 2 части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</w:t>
      </w:r>
      <w:r w:rsidRPr="00C22270">
        <w:rPr>
          <w:color w:val="000000"/>
          <w:sz w:val="26"/>
          <w:szCs w:val="26"/>
          <w:lang w:val="ru-RU"/>
        </w:rPr>
        <w:t>дминистративного правонарушения.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Руководствуясь пункта 2 части 1 статьи 24.5, статьями 29.9, 29.10, 29.11 Кодекса Российской Федерации об административных правонарушениях, мировой судья -</w:t>
      </w:r>
    </w:p>
    <w:p w:rsidR="00C22270" w:rsidRPr="00C22270" w:rsidP="00C22270">
      <w:pPr>
        <w:tabs>
          <w:tab w:val="left" w:pos="567"/>
        </w:tabs>
        <w:ind w:right="-1"/>
        <w:jc w:val="center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ПОСТАНОВИЛ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Производство по делу об административном правонарушении в</w:t>
      </w:r>
      <w:r w:rsidRPr="00C22270">
        <w:rPr>
          <w:color w:val="000000"/>
          <w:sz w:val="26"/>
          <w:szCs w:val="26"/>
          <w:lang w:val="ru-RU"/>
        </w:rPr>
        <w:t xml:space="preserve"> отношении </w:t>
      </w:r>
      <w:r w:rsidRPr="00755F55" w:rsidR="00755F55">
        <w:rPr>
          <w:color w:val="000000"/>
          <w:sz w:val="26"/>
          <w:szCs w:val="26"/>
          <w:lang w:val="ru-RU"/>
        </w:rPr>
        <w:t xml:space="preserve">Каськовой </w:t>
      </w:r>
      <w:r w:rsidR="005674B7">
        <w:rPr>
          <w:color w:val="000000"/>
          <w:sz w:val="26"/>
          <w:szCs w:val="26"/>
          <w:lang w:val="ru-RU"/>
        </w:rPr>
        <w:t>Ю.Е.</w:t>
      </w:r>
      <w:r w:rsidRPr="00755F55" w:rsidR="00755F55">
        <w:rPr>
          <w:color w:val="000000"/>
          <w:sz w:val="26"/>
          <w:szCs w:val="26"/>
          <w:lang w:val="ru-RU"/>
        </w:rPr>
        <w:t xml:space="preserve"> </w:t>
      </w:r>
      <w:r w:rsidRPr="00C22270">
        <w:rPr>
          <w:color w:val="000000"/>
          <w:sz w:val="26"/>
          <w:szCs w:val="26"/>
          <w:lang w:val="ru-RU"/>
        </w:rPr>
        <w:t>по признакам правонарушения, предусмотренного частью 1 статьи 19.5 Кодекса Российской Федерации об административных правонарушениях, прекратить на основании пункта 2 части 1 статьи 24.5 Кодекса Российской Федерации об а</w:t>
      </w:r>
      <w:r w:rsidRPr="00C22270">
        <w:rPr>
          <w:color w:val="000000"/>
          <w:sz w:val="26"/>
          <w:szCs w:val="26"/>
          <w:lang w:val="ru-RU"/>
        </w:rPr>
        <w:t>дминистративных правонарушениях - за отсутствием состава административного правонарушения.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</w:t>
      </w:r>
      <w:r w:rsidRPr="00C22270">
        <w:rPr>
          <w:color w:val="000000"/>
          <w:sz w:val="26"/>
          <w:szCs w:val="26"/>
          <w:lang w:val="ru-RU"/>
        </w:rPr>
        <w:t>айона города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 xml:space="preserve">       </w:t>
      </w:r>
    </w:p>
    <w:p w:rsidR="00C22270" w:rsidRPr="00C22270" w:rsidP="00C22270">
      <w:pPr>
        <w:tabs>
          <w:tab w:val="left" w:pos="567"/>
        </w:tabs>
        <w:ind w:right="-1" w:firstLine="851"/>
        <w:jc w:val="both"/>
        <w:rPr>
          <w:color w:val="000000"/>
          <w:sz w:val="26"/>
          <w:szCs w:val="26"/>
          <w:lang w:val="ru-RU"/>
        </w:rPr>
      </w:pPr>
      <w:r w:rsidRPr="00C22270">
        <w:rPr>
          <w:color w:val="000000"/>
          <w:sz w:val="26"/>
          <w:szCs w:val="26"/>
          <w:lang w:val="ru-RU"/>
        </w:rPr>
        <w:t xml:space="preserve">Мировой судья                       </w:t>
      </w:r>
      <w:r w:rsidRPr="00C22270">
        <w:rPr>
          <w:color w:val="000000"/>
          <w:sz w:val="26"/>
          <w:szCs w:val="26"/>
          <w:lang w:val="ru-RU"/>
        </w:rPr>
        <w:tab/>
        <w:t xml:space="preserve">                       </w:t>
      </w:r>
      <w:r w:rsidRPr="00C22270">
        <w:rPr>
          <w:color w:val="000000"/>
          <w:sz w:val="26"/>
          <w:szCs w:val="26"/>
          <w:lang w:val="ru-RU"/>
        </w:rPr>
        <w:tab/>
        <w:t xml:space="preserve">  А.Л.Тоскина</w:t>
      </w:r>
    </w:p>
    <w:p w:rsidR="002C5A43" w:rsidP="00C22270">
      <w:pPr>
        <w:tabs>
          <w:tab w:val="left" w:pos="567"/>
        </w:tabs>
        <w:ind w:right="-1" w:firstLine="851"/>
        <w:jc w:val="both"/>
      </w:pPr>
    </w:p>
    <w:sectPr w:rsidSect="00AF17A8">
      <w:footerReference w:type="even" r:id="rId4"/>
      <w:pgSz w:w="11906" w:h="16838"/>
      <w:pgMar w:top="851" w:right="70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A8"/>
    <w:rsid w:val="00004070"/>
    <w:rsid w:val="00154EB1"/>
    <w:rsid w:val="002540EB"/>
    <w:rsid w:val="002C5A43"/>
    <w:rsid w:val="00326552"/>
    <w:rsid w:val="00367BD2"/>
    <w:rsid w:val="00422A52"/>
    <w:rsid w:val="004F531E"/>
    <w:rsid w:val="005674B7"/>
    <w:rsid w:val="00651844"/>
    <w:rsid w:val="007518D8"/>
    <w:rsid w:val="00755F55"/>
    <w:rsid w:val="007A3204"/>
    <w:rsid w:val="008076D1"/>
    <w:rsid w:val="00A07BF0"/>
    <w:rsid w:val="00AF17A8"/>
    <w:rsid w:val="00B7654E"/>
    <w:rsid w:val="00BC1912"/>
    <w:rsid w:val="00C22270"/>
    <w:rsid w:val="00C545F8"/>
    <w:rsid w:val="00F23AC0"/>
    <w:rsid w:val="00FA2C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F17A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AF17A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F17A8"/>
  </w:style>
  <w:style w:type="paragraph" w:styleId="BalloonText">
    <w:name w:val="Balloon Text"/>
    <w:basedOn w:val="Normal"/>
    <w:link w:val="a0"/>
    <w:uiPriority w:val="99"/>
    <w:semiHidden/>
    <w:unhideWhenUsed/>
    <w:rsid w:val="000040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407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