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F0E" w:rsidRPr="0087391A" w:rsidP="00F01F0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87391A" w:rsidR="00920B1F">
        <w:rPr>
          <w:rFonts w:ascii="Times New Roman" w:eastAsia="Times New Roman" w:hAnsi="Times New Roman" w:cs="Times New Roman"/>
          <w:sz w:val="18"/>
          <w:szCs w:val="18"/>
        </w:rPr>
        <w:t>015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87391A" w:rsidR="00920B1F">
        <w:rPr>
          <w:rFonts w:ascii="Times New Roman" w:eastAsia="Times New Roman" w:hAnsi="Times New Roman" w:cs="Times New Roman"/>
          <w:sz w:val="18"/>
          <w:szCs w:val="18"/>
        </w:rPr>
        <w:t>3</w:t>
      </w:r>
    </w:p>
    <w:p w:rsidR="00F01F0E" w:rsidRPr="0087391A" w:rsidP="00F01F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>24 января 2023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87391A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7391A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87391A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87391A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87391A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7391A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45D0C" w:rsidRPr="0087391A" w:rsidP="00497403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87391A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87391A" w:rsidR="0087391A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87391A">
        <w:rPr>
          <w:rFonts w:ascii="Times New Roman" w:hAnsi="Times New Roman" w:cs="Times New Roman"/>
          <w:sz w:val="18"/>
          <w:szCs w:val="18"/>
        </w:rPr>
        <w:t>Ислямова</w:t>
      </w:r>
      <w:r w:rsidRPr="0087391A">
        <w:rPr>
          <w:rFonts w:ascii="Times New Roman" w:hAnsi="Times New Roman" w:cs="Times New Roman"/>
          <w:sz w:val="18"/>
          <w:szCs w:val="18"/>
        </w:rPr>
        <w:t xml:space="preserve"> С</w:t>
      </w:r>
      <w:r w:rsidRPr="0087391A" w:rsidR="0087391A">
        <w:rPr>
          <w:rFonts w:ascii="Times New Roman" w:hAnsi="Times New Roman" w:cs="Times New Roman"/>
          <w:sz w:val="18"/>
          <w:szCs w:val="18"/>
        </w:rPr>
        <w:t>.</w:t>
      </w:r>
      <w:r w:rsidRPr="0087391A">
        <w:rPr>
          <w:rFonts w:ascii="Times New Roman" w:hAnsi="Times New Roman" w:cs="Times New Roman"/>
          <w:sz w:val="18"/>
          <w:szCs w:val="18"/>
        </w:rPr>
        <w:t xml:space="preserve"> А</w:t>
      </w:r>
      <w:r w:rsidRPr="0087391A" w:rsidR="0087391A">
        <w:rPr>
          <w:rFonts w:ascii="Times New Roman" w:hAnsi="Times New Roman" w:cs="Times New Roman"/>
          <w:sz w:val="18"/>
          <w:szCs w:val="18"/>
        </w:rPr>
        <w:t>.</w:t>
      </w:r>
      <w:r w:rsidRPr="0087391A" w:rsidR="0087391A">
        <w:rPr>
          <w:sz w:val="18"/>
          <w:szCs w:val="18"/>
        </w:rPr>
        <w:t xml:space="preserve"> </w:t>
      </w:r>
      <w:r w:rsidRPr="0087391A" w:rsidR="0087391A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ч. 1 ст. 15.33.2</w:t>
      </w:r>
      <w:r w:rsidRPr="0087391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</w:t>
      </w: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административных правонарушениях,</w:t>
      </w:r>
    </w:p>
    <w:p w:rsidR="00F01F0E" w:rsidRPr="0087391A" w:rsidP="00F01F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hAnsi="Times New Roman" w:cs="Times New Roman"/>
          <w:sz w:val="18"/>
          <w:szCs w:val="18"/>
        </w:rPr>
        <w:t>Ислямов</w:t>
      </w:r>
      <w:r w:rsidRPr="0087391A">
        <w:rPr>
          <w:rFonts w:ascii="Times New Roman" w:hAnsi="Times New Roman" w:cs="Times New Roman"/>
          <w:sz w:val="18"/>
          <w:szCs w:val="18"/>
        </w:rPr>
        <w:t xml:space="preserve"> С.А., являясь </w:t>
      </w:r>
      <w:r w:rsidRPr="0087391A" w:rsidR="0087391A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е обязательного пенсионного страхования за май 2022 года по сроку предоставления не позднее 15.06.2022, фактически сведения в полном объеме представлены 04.07.2022.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87391A" w:rsidR="00E44665">
        <w:rPr>
          <w:rFonts w:ascii="Times New Roman" w:eastAsia="Times New Roman" w:hAnsi="Times New Roman" w:cs="Times New Roman"/>
          <w:sz w:val="18"/>
          <w:szCs w:val="18"/>
        </w:rPr>
        <w:t xml:space="preserve">Ислямов С.А.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не явился, о месте и времени рассмотрения дела уведомлен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надлежащим образом, о причинах неявки не сообщил, ходатайств мировому судье не направил.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87391A" w:rsidR="00781754">
        <w:rPr>
          <w:rFonts w:ascii="Times New Roman" w:eastAsia="Times New Roman" w:hAnsi="Times New Roman" w:cs="Times New Roman"/>
          <w:sz w:val="18"/>
          <w:szCs w:val="18"/>
        </w:rPr>
        <w:t xml:space="preserve">Ислямов С.А.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тивном правонарушении.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7391A" w:rsidR="00E44665">
        <w:rPr>
          <w:rFonts w:ascii="Times New Roman" w:eastAsia="Times New Roman" w:hAnsi="Times New Roman" w:cs="Times New Roman"/>
          <w:sz w:val="18"/>
          <w:szCs w:val="18"/>
        </w:rPr>
        <w:t>Ислямова С.А.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 служебных обязанностей. 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>В соответствии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страхователя данных об идентификационном номере налогоплательщика застрахованного лица).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87391A" w:rsidR="00E44665">
        <w:rPr>
          <w:rFonts w:ascii="Times New Roman" w:eastAsia="Times New Roman" w:hAnsi="Times New Roman" w:cs="Times New Roman"/>
          <w:sz w:val="18"/>
          <w:szCs w:val="18"/>
        </w:rPr>
        <w:t xml:space="preserve">Ислямов С.А.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допустил административное правонарушение, выразившееся в непредставлении в установленный законодательством Российско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87391A" w:rsidR="00E44665">
        <w:rPr>
          <w:rFonts w:ascii="Times New Roman" w:eastAsia="Times New Roman" w:hAnsi="Times New Roman" w:cs="Times New Roman"/>
          <w:sz w:val="18"/>
          <w:szCs w:val="18"/>
        </w:rPr>
        <w:t xml:space="preserve">май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2022</w:t>
      </w:r>
      <w:r w:rsidRPr="0087391A" w:rsidR="00497403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Граничный срок предоставления сведений за </w:t>
      </w:r>
      <w:r w:rsidRPr="0087391A" w:rsidR="00E44665">
        <w:rPr>
          <w:rFonts w:ascii="Times New Roman" w:eastAsia="Times New Roman" w:hAnsi="Times New Roman" w:cs="Times New Roman"/>
          <w:sz w:val="18"/>
          <w:szCs w:val="18"/>
        </w:rPr>
        <w:t>май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 2022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 года – 15.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87391A" w:rsidR="00E44665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.2</w:t>
      </w:r>
      <w:r w:rsidRPr="0087391A" w:rsidR="00781754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22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. Фактически сведения в полном объеме по форме СЗВ-М за отчетный период </w:t>
      </w:r>
      <w:r w:rsidRPr="0087391A" w:rsidR="00E44665">
        <w:rPr>
          <w:rFonts w:ascii="Times New Roman" w:eastAsia="Times New Roman" w:hAnsi="Times New Roman" w:cs="Times New Roman"/>
          <w:sz w:val="18"/>
          <w:szCs w:val="18"/>
        </w:rPr>
        <w:t>ма</w:t>
      </w:r>
      <w:r w:rsidRPr="0087391A" w:rsidR="00497403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 2022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 года представлены </w:t>
      </w:r>
      <w:r w:rsidRPr="0087391A" w:rsidR="00E44665">
        <w:rPr>
          <w:rFonts w:ascii="Times New Roman" w:eastAsia="Times New Roman" w:hAnsi="Times New Roman" w:cs="Times New Roman"/>
          <w:sz w:val="18"/>
          <w:szCs w:val="18"/>
        </w:rPr>
        <w:t>04.07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.2022.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920B1F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</w:t>
      </w:r>
      <w:r w:rsidRPr="0087391A" w:rsidR="0087391A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 С.А.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87391A" w:rsidR="00920B1F">
        <w:rPr>
          <w:rFonts w:ascii="Times New Roman" w:eastAsia="Times New Roman" w:hAnsi="Times New Roman" w:cs="Times New Roman"/>
          <w:sz w:val="18"/>
          <w:szCs w:val="18"/>
        </w:rPr>
        <w:t xml:space="preserve">Ислямов С.А.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87391A" w:rsidR="00920B1F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87391A" w:rsidR="0049740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7391A" w:rsidR="00920B1F">
        <w:rPr>
          <w:rFonts w:ascii="Times New Roman" w:eastAsia="Times New Roman" w:hAnsi="Times New Roman" w:cs="Times New Roman"/>
          <w:sz w:val="18"/>
          <w:szCs w:val="18"/>
        </w:rPr>
        <w:t xml:space="preserve"> С.А.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ии №</w:t>
      </w:r>
      <w:r w:rsidRPr="0087391A" w:rsidR="00920B1F">
        <w:rPr>
          <w:rFonts w:ascii="Times New Roman" w:eastAsia="Times New Roman" w:hAnsi="Times New Roman" w:cs="Times New Roman"/>
          <w:sz w:val="18"/>
          <w:szCs w:val="18"/>
        </w:rPr>
        <w:t>1078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87391A" w:rsidR="00920B1F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87391A" w:rsidR="00920B1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.2022, </w:t>
      </w:r>
      <w:r w:rsidRPr="0087391A" w:rsidR="00497403">
        <w:rPr>
          <w:rFonts w:ascii="Times New Roman" w:eastAsia="Times New Roman" w:hAnsi="Times New Roman" w:cs="Times New Roman"/>
          <w:sz w:val="18"/>
          <w:szCs w:val="18"/>
        </w:rPr>
        <w:t>копией скриншота полученных сведений в электронном виде, копией извещения о доставке в электронном виде,</w:t>
      </w:r>
      <w:r w:rsidRPr="0087391A" w:rsidR="00781754">
        <w:rPr>
          <w:rFonts w:ascii="Times New Roman" w:eastAsia="Times New Roman" w:hAnsi="Times New Roman" w:cs="Times New Roman"/>
          <w:sz w:val="18"/>
          <w:szCs w:val="18"/>
        </w:rPr>
        <w:t xml:space="preserve"> копией акта, копией решения, сведениями из Единого государственного реестра юридических лиц.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7391A" w:rsidR="00920B1F">
        <w:rPr>
          <w:rFonts w:ascii="Times New Roman" w:eastAsia="Times New Roman" w:hAnsi="Times New Roman" w:cs="Times New Roman"/>
          <w:sz w:val="18"/>
          <w:szCs w:val="18"/>
        </w:rPr>
        <w:t xml:space="preserve">Ислямов С.А.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 1 ст.15.33.2 Кодекса Российской Федерации об административных правонарушениях, а им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привлечения вышеуказанного лица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ответственности не истек. Оснований для прекращения производства по данному делу не установлено.  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оставлен с соблюдением требований закона, противоречий не содержит. Права и законные интересы </w:t>
      </w:r>
      <w:r w:rsidRPr="0087391A" w:rsidR="00920B1F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87391A" w:rsidR="0049740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7391A" w:rsidR="00920B1F">
        <w:rPr>
          <w:rFonts w:ascii="Times New Roman" w:eastAsia="Times New Roman" w:hAnsi="Times New Roman" w:cs="Times New Roman"/>
          <w:sz w:val="18"/>
          <w:szCs w:val="18"/>
        </w:rPr>
        <w:t xml:space="preserve"> С.А.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при возбуждении производства по делу об административном правонарушении соблюдены.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кже наличие обстоятельств, смягчающих или отягчающих административную ответственность.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</w:t>
      </w: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влено. </w:t>
      </w:r>
    </w:p>
    <w:p w:rsidR="00F01F0E" w:rsidRPr="0087391A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01F0E" w:rsidRPr="0087391A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01F0E" w:rsidRPr="0087391A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01F0E" w:rsidRPr="0087391A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>В случаях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F01F0E" w:rsidRPr="0087391A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4.1.1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стративных правонарушениях. </w:t>
      </w:r>
    </w:p>
    <w:p w:rsidR="00F01F0E" w:rsidRPr="0087391A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87391A" w:rsidR="00920B1F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87391A" w:rsidR="0049740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7391A" w:rsidR="00920B1F">
        <w:rPr>
          <w:rFonts w:ascii="Times New Roman" w:eastAsia="Times New Roman" w:hAnsi="Times New Roman" w:cs="Times New Roman"/>
          <w:sz w:val="18"/>
          <w:szCs w:val="18"/>
        </w:rPr>
        <w:t xml:space="preserve"> С.А.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, который ранее к административной ответственности не привлекал</w:t>
      </w:r>
      <w:r w:rsidRPr="0087391A" w:rsidR="00497403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87391A" w:rsidR="00920B1F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87391A" w:rsidR="00497403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87391A" w:rsidR="00920B1F">
        <w:rPr>
          <w:rFonts w:ascii="Times New Roman" w:eastAsia="Times New Roman" w:hAnsi="Times New Roman" w:cs="Times New Roman"/>
          <w:sz w:val="18"/>
          <w:szCs w:val="18"/>
        </w:rPr>
        <w:t xml:space="preserve"> С.А. 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>наказ</w:t>
      </w:r>
      <w:r w:rsidRPr="0087391A">
        <w:rPr>
          <w:rFonts w:ascii="Times New Roman" w:eastAsia="Times New Roman" w:hAnsi="Times New Roman" w:cs="Times New Roman"/>
          <w:sz w:val="18"/>
          <w:szCs w:val="18"/>
        </w:rPr>
        <w:t xml:space="preserve">ание с применением ч. 1 ст. 4.1.1 Кодекса Российской Федерации об административных правонарушениях. 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01F0E" w:rsidRPr="0087391A" w:rsidP="00F01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</w:t>
      </w: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>ТАНОВИЛ: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>Ислямова</w:t>
      </w: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r w:rsidRPr="0087391A" w:rsid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87391A" w:rsid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в размере 300</w:t>
      </w: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(трехсот) рублей.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</w:t>
      </w: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>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</w:t>
      </w: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>ия.</w:t>
      </w:r>
    </w:p>
    <w:p w:rsidR="00F01F0E" w:rsidRPr="0087391A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F01F0E" w:rsidRPr="0087391A" w:rsidP="00F01F0E">
      <w:pPr>
        <w:spacing w:after="0" w:line="240" w:lineRule="auto"/>
        <w:ind w:firstLine="851"/>
        <w:jc w:val="both"/>
        <w:rPr>
          <w:sz w:val="18"/>
          <w:szCs w:val="18"/>
        </w:rPr>
      </w:pP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87391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87391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87391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 w:rsidRPr="008739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F01F0E" w:rsidRPr="0087391A" w:rsidP="00F01F0E">
      <w:pPr>
        <w:rPr>
          <w:sz w:val="18"/>
          <w:szCs w:val="18"/>
        </w:rPr>
      </w:pPr>
    </w:p>
    <w:p w:rsidR="00F01F0E" w:rsidRPr="0087391A" w:rsidP="00F01F0E">
      <w:pPr>
        <w:rPr>
          <w:sz w:val="18"/>
          <w:szCs w:val="18"/>
        </w:rPr>
      </w:pPr>
    </w:p>
    <w:p w:rsidR="00F01F0E" w:rsidRPr="0087391A" w:rsidP="00F01F0E">
      <w:pPr>
        <w:rPr>
          <w:sz w:val="18"/>
          <w:szCs w:val="18"/>
        </w:rPr>
      </w:pPr>
    </w:p>
    <w:p w:rsidR="00F01F0E" w:rsidRPr="0087391A" w:rsidP="00F01F0E">
      <w:pPr>
        <w:rPr>
          <w:sz w:val="18"/>
          <w:szCs w:val="18"/>
        </w:rPr>
      </w:pPr>
    </w:p>
    <w:p w:rsidR="00F01F0E" w:rsidRPr="0087391A" w:rsidP="00F01F0E">
      <w:pPr>
        <w:spacing w:after="0" w:line="240" w:lineRule="auto"/>
        <w:ind w:firstLine="851"/>
        <w:jc w:val="both"/>
        <w:rPr>
          <w:sz w:val="18"/>
          <w:szCs w:val="18"/>
        </w:rPr>
      </w:pPr>
    </w:p>
    <w:p w:rsidR="000C10B3" w:rsidRPr="0087391A">
      <w:pPr>
        <w:rPr>
          <w:sz w:val="18"/>
          <w:szCs w:val="18"/>
        </w:rPr>
      </w:pPr>
    </w:p>
    <w:sectPr w:rsidSect="00B56CDE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91A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E"/>
    <w:rsid w:val="00045D0C"/>
    <w:rsid w:val="000C10B3"/>
    <w:rsid w:val="00497403"/>
    <w:rsid w:val="00781754"/>
    <w:rsid w:val="0087391A"/>
    <w:rsid w:val="00920B1F"/>
    <w:rsid w:val="00C45B4B"/>
    <w:rsid w:val="00CE2F16"/>
    <w:rsid w:val="00E04554"/>
    <w:rsid w:val="00E44665"/>
    <w:rsid w:val="00F01F0E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01F0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01F0E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01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