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2477" w:rsidRPr="00A44E91" w:rsidP="004E247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7"/>
          <w:szCs w:val="27"/>
          <w:lang w:eastAsia="uk-UA"/>
        </w:rPr>
      </w:pPr>
      <w:r w:rsidRPr="00A44E91">
        <w:rPr>
          <w:rStyle w:val="FontStyle11"/>
          <w:b w:val="0"/>
          <w:sz w:val="27"/>
          <w:szCs w:val="27"/>
          <w:lang w:eastAsia="uk-UA"/>
        </w:rPr>
        <w:t>Дело №  5-0</w:t>
      </w:r>
      <w:r>
        <w:rPr>
          <w:rStyle w:val="FontStyle11"/>
          <w:b w:val="0"/>
          <w:sz w:val="27"/>
          <w:szCs w:val="27"/>
          <w:lang w:eastAsia="uk-UA"/>
        </w:rPr>
        <w:t>035</w:t>
      </w:r>
      <w:r w:rsidRPr="00A44E91">
        <w:rPr>
          <w:rStyle w:val="FontStyle11"/>
          <w:b w:val="0"/>
          <w:sz w:val="27"/>
          <w:szCs w:val="27"/>
          <w:lang w:eastAsia="uk-UA"/>
        </w:rPr>
        <w:t>/17/201</w:t>
      </w:r>
      <w:r>
        <w:rPr>
          <w:rStyle w:val="FontStyle11"/>
          <w:b w:val="0"/>
          <w:sz w:val="27"/>
          <w:szCs w:val="27"/>
          <w:lang w:eastAsia="uk-UA"/>
        </w:rPr>
        <w:t>8</w:t>
      </w:r>
    </w:p>
    <w:p w:rsidR="004E2477" w:rsidRPr="00A44E91" w:rsidP="004E247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7"/>
          <w:szCs w:val="27"/>
          <w:lang w:eastAsia="uk-UA"/>
        </w:rPr>
      </w:pPr>
    </w:p>
    <w:p w:rsidR="004E2477" w:rsidRPr="00A44E91" w:rsidP="004E247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7"/>
          <w:szCs w:val="27"/>
          <w:lang w:eastAsia="uk-UA"/>
        </w:rPr>
      </w:pPr>
      <w:r w:rsidRPr="00A44E91">
        <w:rPr>
          <w:rStyle w:val="FontStyle11"/>
          <w:b w:val="0"/>
          <w:sz w:val="27"/>
          <w:szCs w:val="27"/>
          <w:lang w:eastAsia="uk-UA"/>
        </w:rPr>
        <w:t>ПОСТАНОВЛЕНИЕ</w:t>
      </w:r>
    </w:p>
    <w:p w:rsidR="004E2477" w:rsidRPr="00A44E91" w:rsidP="004E247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7"/>
          <w:szCs w:val="27"/>
        </w:rPr>
      </w:pPr>
    </w:p>
    <w:p w:rsidR="004E2477" w:rsidRPr="00A44E91" w:rsidP="004E247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7"/>
          <w:szCs w:val="27"/>
        </w:rPr>
      </w:pPr>
      <w:r>
        <w:rPr>
          <w:rStyle w:val="FontStyle11"/>
          <w:b w:val="0"/>
          <w:sz w:val="27"/>
          <w:szCs w:val="27"/>
        </w:rPr>
        <w:t>01</w:t>
      </w:r>
      <w:r w:rsidRPr="00A44E91">
        <w:rPr>
          <w:rStyle w:val="FontStyle11"/>
          <w:b w:val="0"/>
          <w:sz w:val="27"/>
          <w:szCs w:val="27"/>
        </w:rPr>
        <w:t xml:space="preserve"> </w:t>
      </w:r>
      <w:r>
        <w:rPr>
          <w:rStyle w:val="FontStyle11"/>
          <w:b w:val="0"/>
          <w:sz w:val="27"/>
          <w:szCs w:val="27"/>
        </w:rPr>
        <w:t xml:space="preserve">февраля </w:t>
      </w:r>
      <w:r w:rsidRPr="00A44E91">
        <w:rPr>
          <w:rStyle w:val="FontStyle11"/>
          <w:b w:val="0"/>
          <w:sz w:val="27"/>
          <w:szCs w:val="27"/>
        </w:rPr>
        <w:t>201</w:t>
      </w:r>
      <w:r>
        <w:rPr>
          <w:rStyle w:val="FontStyle11"/>
          <w:b w:val="0"/>
          <w:sz w:val="27"/>
          <w:szCs w:val="27"/>
        </w:rPr>
        <w:t>8</w:t>
      </w:r>
      <w:r w:rsidRPr="00A44E91">
        <w:rPr>
          <w:rStyle w:val="FontStyle11"/>
          <w:b w:val="0"/>
          <w:sz w:val="27"/>
          <w:szCs w:val="27"/>
        </w:rPr>
        <w:t xml:space="preserve"> года                      </w:t>
      </w:r>
      <w:r w:rsidRPr="00A44E91">
        <w:rPr>
          <w:rStyle w:val="FontStyle11"/>
          <w:b w:val="0"/>
          <w:sz w:val="27"/>
          <w:szCs w:val="27"/>
        </w:rPr>
        <w:tab/>
      </w:r>
      <w:r w:rsidRPr="00A44E91">
        <w:rPr>
          <w:rStyle w:val="FontStyle11"/>
          <w:b w:val="0"/>
          <w:sz w:val="27"/>
          <w:szCs w:val="27"/>
        </w:rPr>
        <w:tab/>
      </w:r>
      <w:r w:rsidRPr="00A44E91">
        <w:rPr>
          <w:rStyle w:val="FontStyle11"/>
          <w:b w:val="0"/>
          <w:sz w:val="27"/>
          <w:szCs w:val="27"/>
        </w:rPr>
        <w:tab/>
        <w:t xml:space="preserve">      город Симферополь</w:t>
      </w:r>
    </w:p>
    <w:p w:rsidR="004E2477" w:rsidRPr="00A44E91" w:rsidP="004E2477">
      <w:pPr>
        <w:ind w:firstLine="851"/>
        <w:jc w:val="both"/>
        <w:rPr>
          <w:rStyle w:val="FontStyle12"/>
          <w:sz w:val="27"/>
          <w:szCs w:val="27"/>
          <w:lang w:eastAsia="uk-UA"/>
        </w:rPr>
      </w:pPr>
    </w:p>
    <w:p w:rsidR="004E2477" w:rsidRPr="00A44E91" w:rsidP="004E2477">
      <w:pPr>
        <w:ind w:firstLine="851"/>
        <w:jc w:val="both"/>
        <w:rPr>
          <w:sz w:val="27"/>
          <w:szCs w:val="27"/>
        </w:rPr>
      </w:pPr>
      <w:r w:rsidRPr="00A44E91">
        <w:rPr>
          <w:sz w:val="27"/>
          <w:szCs w:val="27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A44E91">
        <w:rPr>
          <w:sz w:val="27"/>
          <w:szCs w:val="27"/>
        </w:rPr>
        <w:t>Тоскина</w:t>
      </w:r>
      <w:r w:rsidRPr="00A44E91">
        <w:rPr>
          <w:sz w:val="27"/>
          <w:szCs w:val="27"/>
        </w:rPr>
        <w:t xml:space="preserve"> А.Л., </w:t>
      </w:r>
    </w:p>
    <w:p w:rsidR="004E2477" w:rsidRPr="00A44E91" w:rsidP="004E2477">
      <w:pPr>
        <w:ind w:firstLine="851"/>
        <w:jc w:val="both"/>
        <w:rPr>
          <w:rStyle w:val="FontStyle12"/>
          <w:sz w:val="27"/>
          <w:szCs w:val="27"/>
          <w:lang w:eastAsia="uk-UA"/>
        </w:rPr>
      </w:pPr>
      <w:r w:rsidRPr="00A44E91">
        <w:rPr>
          <w:rStyle w:val="FontStyle12"/>
          <w:sz w:val="27"/>
          <w:szCs w:val="27"/>
          <w:lang w:eastAsia="uk-UA"/>
        </w:rPr>
        <w:t>рассмотрев дел</w:t>
      </w:r>
      <w:r>
        <w:rPr>
          <w:rStyle w:val="FontStyle12"/>
          <w:sz w:val="27"/>
          <w:szCs w:val="27"/>
          <w:lang w:eastAsia="uk-UA"/>
        </w:rPr>
        <w:t>о</w:t>
      </w:r>
      <w:r w:rsidRPr="00A44E91">
        <w:rPr>
          <w:rStyle w:val="FontStyle12"/>
          <w:sz w:val="27"/>
          <w:szCs w:val="27"/>
          <w:lang w:eastAsia="uk-UA"/>
        </w:rPr>
        <w:t xml:space="preserve"> об административном правонарушении в отношении </w:t>
      </w:r>
      <w:r>
        <w:rPr>
          <w:rStyle w:val="FontStyle12"/>
          <w:sz w:val="27"/>
          <w:szCs w:val="27"/>
          <w:lang w:eastAsia="uk-UA"/>
        </w:rPr>
        <w:t>Автономной некоммерческой организации дополнительного профессионального образования учебный центр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>»</w:t>
      </w:r>
      <w:r w:rsidRPr="00A44E91">
        <w:rPr>
          <w:rStyle w:val="FontStyle12"/>
          <w:sz w:val="27"/>
          <w:szCs w:val="27"/>
          <w:lang w:eastAsia="uk-UA"/>
        </w:rPr>
        <w:t xml:space="preserve"> по признакам правонарушения, предусмотренного ч. </w:t>
      </w:r>
      <w:r>
        <w:rPr>
          <w:rStyle w:val="FontStyle12"/>
          <w:sz w:val="27"/>
          <w:szCs w:val="27"/>
          <w:lang w:eastAsia="uk-UA"/>
        </w:rPr>
        <w:t>2</w:t>
      </w:r>
      <w:r w:rsidRPr="00A44E91">
        <w:rPr>
          <w:rStyle w:val="FontStyle12"/>
          <w:sz w:val="27"/>
          <w:szCs w:val="27"/>
          <w:lang w:eastAsia="uk-UA"/>
        </w:rPr>
        <w:t xml:space="preserve"> ст. 19.</w:t>
      </w:r>
      <w:r>
        <w:rPr>
          <w:rStyle w:val="FontStyle12"/>
          <w:sz w:val="27"/>
          <w:szCs w:val="27"/>
          <w:lang w:eastAsia="uk-UA"/>
        </w:rPr>
        <w:t>4.1</w:t>
      </w:r>
      <w:r w:rsidRPr="00A44E91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4E2477" w:rsidRPr="00A44E91" w:rsidP="004E2477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7"/>
          <w:szCs w:val="27"/>
          <w:lang w:eastAsia="uk-UA"/>
        </w:rPr>
      </w:pPr>
      <w:r w:rsidRPr="00A44E91">
        <w:rPr>
          <w:rStyle w:val="FontStyle11"/>
          <w:b w:val="0"/>
          <w:sz w:val="27"/>
          <w:szCs w:val="27"/>
          <w:lang w:eastAsia="uk-UA"/>
        </w:rPr>
        <w:t>УСТАНОВИЛ:</w:t>
      </w:r>
    </w:p>
    <w:p w:rsidR="004E2477" w:rsidRPr="00A44E91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A44E91">
        <w:rPr>
          <w:sz w:val="27"/>
          <w:szCs w:val="27"/>
        </w:rPr>
        <w:t>Согласно протоколу об административном правонарушении №</w:t>
      </w:r>
      <w:r>
        <w:rPr>
          <w:sz w:val="27"/>
          <w:szCs w:val="27"/>
        </w:rPr>
        <w:t>177-01-43/2017-4280-4</w:t>
      </w:r>
      <w:r w:rsidR="00BB18A3">
        <w:rPr>
          <w:sz w:val="27"/>
          <w:szCs w:val="27"/>
        </w:rPr>
        <w:t xml:space="preserve"> от 27.12.2017</w:t>
      </w:r>
      <w:r w:rsidRPr="00A44E91">
        <w:rPr>
          <w:sz w:val="27"/>
          <w:szCs w:val="27"/>
        </w:rPr>
        <w:t xml:space="preserve">, </w:t>
      </w:r>
      <w:r>
        <w:rPr>
          <w:rStyle w:val="FontStyle12"/>
          <w:sz w:val="27"/>
          <w:szCs w:val="27"/>
          <w:lang w:eastAsia="uk-UA"/>
        </w:rPr>
        <w:t>Автономная некоммерческая организация дополнительного профессионального образования учебный центр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>»</w:t>
      </w:r>
      <w:r w:rsidRPr="00A44E91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(далее АНО ДПО УЦ СПК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>», организация, юридическое лицо) в связи с непредставлением в установленные сроки в Инспекцию по труду Республики Крым истребимы</w:t>
      </w:r>
      <w:r w:rsidR="00036034">
        <w:rPr>
          <w:rStyle w:val="FontStyle12"/>
          <w:sz w:val="27"/>
          <w:szCs w:val="27"/>
          <w:lang w:eastAsia="uk-UA"/>
        </w:rPr>
        <w:t>е</w:t>
      </w:r>
      <w:r>
        <w:rPr>
          <w:rStyle w:val="FontStyle12"/>
          <w:sz w:val="27"/>
          <w:szCs w:val="27"/>
          <w:lang w:eastAsia="uk-UA"/>
        </w:rPr>
        <w:t xml:space="preserve"> документ</w:t>
      </w:r>
      <w:r w:rsidR="00036034">
        <w:rPr>
          <w:rStyle w:val="FontStyle12"/>
          <w:sz w:val="27"/>
          <w:szCs w:val="27"/>
          <w:lang w:eastAsia="uk-UA"/>
        </w:rPr>
        <w:t>ы</w:t>
      </w:r>
      <w:r>
        <w:rPr>
          <w:rStyle w:val="FontStyle12"/>
          <w:sz w:val="27"/>
          <w:szCs w:val="27"/>
          <w:lang w:eastAsia="uk-UA"/>
        </w:rPr>
        <w:t xml:space="preserve"> для проведения внеплановой </w:t>
      </w:r>
      <w:r w:rsidR="00036034">
        <w:rPr>
          <w:rStyle w:val="FontStyle12"/>
          <w:sz w:val="27"/>
          <w:szCs w:val="27"/>
          <w:lang w:eastAsia="uk-UA"/>
        </w:rPr>
        <w:t>выездной</w:t>
      </w:r>
      <w:r>
        <w:rPr>
          <w:rStyle w:val="FontStyle12"/>
          <w:sz w:val="27"/>
          <w:szCs w:val="27"/>
          <w:lang w:eastAsia="uk-UA"/>
        </w:rPr>
        <w:t xml:space="preserve"> проверки </w:t>
      </w:r>
      <w:r w:rsidR="00036034">
        <w:rPr>
          <w:rStyle w:val="FontStyle12"/>
          <w:sz w:val="27"/>
          <w:szCs w:val="27"/>
          <w:lang w:eastAsia="uk-UA"/>
        </w:rPr>
        <w:t>юридического лица с целью проверки доводов, изложенных в обращениях граждан</w:t>
      </w:r>
      <w:r>
        <w:rPr>
          <w:rStyle w:val="FontStyle12"/>
          <w:sz w:val="27"/>
          <w:szCs w:val="27"/>
          <w:lang w:eastAsia="uk-UA"/>
        </w:rPr>
        <w:t>, АНО ДПО УЦ</w:t>
      </w:r>
      <w:r>
        <w:rPr>
          <w:rStyle w:val="FontStyle12"/>
          <w:sz w:val="27"/>
          <w:szCs w:val="27"/>
          <w:lang w:eastAsia="uk-UA"/>
        </w:rPr>
        <w:t xml:space="preserve"> СПК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 xml:space="preserve">» воспрепятствовало  законной деятельности должностного лица Инспекции по труду Республики Крым  по проведению проверки. Указанное бездействие организации квалифицировано должностным лицом Инспекции по труду Республики Крым по признакам правонарушения, предусмотренного ч. 2 ст. </w:t>
      </w:r>
      <w:r w:rsidRPr="00A44E91">
        <w:rPr>
          <w:rStyle w:val="FontStyle12"/>
          <w:sz w:val="27"/>
          <w:szCs w:val="27"/>
          <w:lang w:eastAsia="uk-UA"/>
        </w:rPr>
        <w:t>ст. 19.</w:t>
      </w:r>
      <w:r>
        <w:rPr>
          <w:rStyle w:val="FontStyle12"/>
          <w:sz w:val="27"/>
          <w:szCs w:val="27"/>
          <w:lang w:eastAsia="uk-UA"/>
        </w:rPr>
        <w:t>4.1</w:t>
      </w:r>
      <w:r w:rsidRPr="00A44E91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</w:t>
      </w:r>
      <w:r>
        <w:rPr>
          <w:rStyle w:val="FontStyle12"/>
          <w:sz w:val="27"/>
          <w:szCs w:val="27"/>
          <w:lang w:eastAsia="uk-UA"/>
        </w:rPr>
        <w:t>.</w:t>
      </w:r>
    </w:p>
    <w:p w:rsidR="004E2477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A44E91">
        <w:rPr>
          <w:rFonts w:eastAsiaTheme="minorHAnsi"/>
          <w:sz w:val="27"/>
          <w:szCs w:val="27"/>
          <w:lang w:eastAsia="en-US"/>
        </w:rPr>
        <w:t>В судебно</w:t>
      </w:r>
      <w:r>
        <w:rPr>
          <w:rFonts w:eastAsiaTheme="minorHAnsi"/>
          <w:sz w:val="27"/>
          <w:szCs w:val="27"/>
          <w:lang w:eastAsia="en-US"/>
        </w:rPr>
        <w:t>е заседание законный представитель лица, в отношении которого ведется производство по делу об административном правонарушении, не явился, о времени и месте рассмотрения дела уведомлен надлежащим образом, о причинах неявки не сообщил, ходатайств об отложении рассмотрения дела мировому судье не направил.</w:t>
      </w:r>
    </w:p>
    <w:p w:rsidR="004E2477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Принимая во внимание положения ч. 1 ст. 25.1 </w:t>
      </w:r>
      <w:r w:rsidRPr="00A44E91">
        <w:rPr>
          <w:rStyle w:val="FontStyle12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>
        <w:rPr>
          <w:rFonts w:eastAsiaTheme="minorHAnsi"/>
          <w:sz w:val="27"/>
          <w:szCs w:val="27"/>
          <w:lang w:eastAsia="en-US"/>
        </w:rPr>
        <w:t xml:space="preserve">, а также </w:t>
      </w:r>
      <w:r w:rsidRPr="00F306A5">
        <w:rPr>
          <w:rFonts w:eastAsiaTheme="minorHAnsi"/>
          <w:sz w:val="27"/>
          <w:szCs w:val="27"/>
          <w:lang w:eastAsia="en-US"/>
        </w:rPr>
        <w:t>Постановления Пленума Верховного Суда РФ № 5 от 24.03.2005 года «О некоторых вопросах, возникающих у судов при применении Кодекса Р</w:t>
      </w:r>
      <w:r>
        <w:rPr>
          <w:rFonts w:eastAsiaTheme="minorHAnsi"/>
          <w:sz w:val="27"/>
          <w:szCs w:val="27"/>
          <w:lang w:eastAsia="en-US"/>
        </w:rPr>
        <w:t>оссийской Федерации</w:t>
      </w:r>
      <w:r w:rsidRPr="00F306A5">
        <w:rPr>
          <w:rFonts w:eastAsiaTheme="minorHAnsi"/>
          <w:sz w:val="27"/>
          <w:szCs w:val="27"/>
          <w:lang w:eastAsia="en-US"/>
        </w:rPr>
        <w:t xml:space="preserve"> об административных правонарушениях»</w:t>
      </w:r>
      <w:r>
        <w:rPr>
          <w:rFonts w:eastAsiaTheme="minorHAnsi"/>
          <w:sz w:val="27"/>
          <w:szCs w:val="27"/>
          <w:lang w:eastAsia="en-US"/>
        </w:rPr>
        <w:t>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</w:t>
      </w:r>
      <w:r>
        <w:rPr>
          <w:rFonts w:eastAsiaTheme="minorHAnsi"/>
          <w:sz w:val="27"/>
          <w:szCs w:val="27"/>
          <w:lang w:eastAsia="en-US"/>
        </w:rPr>
        <w:t xml:space="preserve"> дела.</w:t>
      </w:r>
    </w:p>
    <w:p w:rsidR="004E2477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4E2477">
        <w:rPr>
          <w:rFonts w:eastAsiaTheme="minorHAnsi"/>
          <w:sz w:val="27"/>
          <w:szCs w:val="27"/>
          <w:lang w:eastAsia="en-US"/>
        </w:rPr>
        <w:t xml:space="preserve">Учитывая, что законный представитель лица, в отношении которого ведется производство по делу об административном правонарушении, о рассмотрении дела уведомлен надлежащим образом, принимая во внимание отсутствие уважительных причин неявки в судебное заседания </w:t>
      </w:r>
      <w:r w:rsidRPr="004E2477">
        <w:rPr>
          <w:rFonts w:eastAsiaTheme="minorHAnsi"/>
          <w:sz w:val="27"/>
          <w:szCs w:val="27"/>
          <w:lang w:eastAsia="en-US"/>
        </w:rPr>
        <w:t xml:space="preserve">уполномоченного представителя </w:t>
      </w:r>
      <w:r>
        <w:rPr>
          <w:rStyle w:val="FontStyle12"/>
          <w:sz w:val="27"/>
          <w:szCs w:val="27"/>
          <w:lang w:eastAsia="uk-UA"/>
        </w:rPr>
        <w:t>АНО ДПО УЦ СПК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>»</w:t>
      </w:r>
      <w:r w:rsidRPr="004E2477">
        <w:rPr>
          <w:rFonts w:eastAsiaTheme="minorHAnsi"/>
          <w:sz w:val="27"/>
          <w:szCs w:val="27"/>
          <w:lang w:eastAsia="en-US"/>
        </w:rPr>
        <w:t>, считаю возможны</w:t>
      </w:r>
      <w:r>
        <w:rPr>
          <w:rFonts w:eastAsiaTheme="minorHAnsi"/>
          <w:sz w:val="27"/>
          <w:szCs w:val="27"/>
          <w:lang w:eastAsia="en-US"/>
        </w:rPr>
        <w:t>м рассмотреть дело в его отсутствии.</w:t>
      </w:r>
    </w:p>
    <w:p w:rsidR="004E2477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Исследовав материалы дела, прихожу к следующему.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Fonts w:eastAsiaTheme="minorHAnsi"/>
          <w:sz w:val="27"/>
          <w:szCs w:val="27"/>
          <w:lang w:eastAsia="en-US"/>
        </w:rPr>
        <w:t xml:space="preserve">Объективную сторону состава правонарушения, предусмотренного ч. 2 ст. 19.4.1 </w:t>
      </w:r>
      <w:r w:rsidRPr="00A44E91">
        <w:rPr>
          <w:rStyle w:val="FontStyle12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7"/>
          <w:szCs w:val="27"/>
          <w:lang w:eastAsia="uk-UA"/>
        </w:rPr>
        <w:t xml:space="preserve">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проверки.</w:t>
      </w:r>
    </w:p>
    <w:p w:rsidR="004E2477" w:rsidRPr="00F7230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>Согласно ч. ч. 1, 6 ст. 360 Трудового кодекса Российской Федерации, г</w:t>
      </w:r>
      <w:r w:rsidRPr="00F72307">
        <w:rPr>
          <w:rStyle w:val="FontStyle12"/>
          <w:sz w:val="27"/>
          <w:szCs w:val="27"/>
          <w:lang w:eastAsia="uk-UA"/>
        </w:rPr>
        <w:t>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</w:t>
      </w:r>
      <w:r w:rsidRPr="00F72307">
        <w:rPr>
          <w:rStyle w:val="FontStyle12"/>
          <w:sz w:val="27"/>
          <w:szCs w:val="27"/>
          <w:lang w:eastAsia="uk-UA"/>
        </w:rPr>
        <w:t xml:space="preserve"> </w:t>
      </w:r>
      <w:r w:rsidRPr="00F72307">
        <w:rPr>
          <w:rStyle w:val="FontStyle12"/>
          <w:sz w:val="27"/>
          <w:szCs w:val="27"/>
          <w:lang w:eastAsia="uk-UA"/>
        </w:rPr>
        <w:t>порядке</w:t>
      </w:r>
      <w:r w:rsidRPr="00F72307">
        <w:rPr>
          <w:rStyle w:val="FontStyle12"/>
          <w:sz w:val="27"/>
          <w:szCs w:val="27"/>
          <w:lang w:eastAsia="uk-UA"/>
        </w:rPr>
        <w:t>, установленном федеральными законами с учетом особенностей, установленных настоящей статьей.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 w:rsidRPr="00F72307">
        <w:rPr>
          <w:rStyle w:val="FontStyle12"/>
          <w:sz w:val="27"/>
          <w:szCs w:val="27"/>
          <w:lang w:eastAsia="uk-UA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>В силу ч. 1 ст. 357 Трудового кодекса Российской Федерации, г</w:t>
      </w:r>
      <w:r w:rsidRPr="00F72307">
        <w:rPr>
          <w:rStyle w:val="FontStyle12"/>
          <w:sz w:val="27"/>
          <w:szCs w:val="27"/>
          <w:lang w:eastAsia="uk-UA"/>
        </w:rPr>
        <w:t>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</w:t>
      </w:r>
      <w:r>
        <w:rPr>
          <w:rStyle w:val="FontStyle12"/>
          <w:sz w:val="27"/>
          <w:szCs w:val="27"/>
          <w:lang w:eastAsia="uk-UA"/>
        </w:rPr>
        <w:t xml:space="preserve">, в том числе </w:t>
      </w:r>
      <w:r w:rsidRPr="00F72307">
        <w:rPr>
          <w:rStyle w:val="FontStyle12"/>
          <w:sz w:val="27"/>
          <w:szCs w:val="27"/>
          <w:lang w:eastAsia="uk-UA"/>
        </w:rPr>
        <w:t>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</w:t>
      </w:r>
      <w:r w:rsidRPr="00F72307">
        <w:rPr>
          <w:rStyle w:val="FontStyle12"/>
          <w:sz w:val="27"/>
          <w:szCs w:val="27"/>
          <w:lang w:eastAsia="uk-UA"/>
        </w:rPr>
        <w:t xml:space="preserve"> для выполнения надзорных и контрольных функций</w:t>
      </w:r>
      <w:r>
        <w:rPr>
          <w:rStyle w:val="FontStyle12"/>
          <w:sz w:val="27"/>
          <w:szCs w:val="27"/>
          <w:lang w:eastAsia="uk-UA"/>
        </w:rPr>
        <w:t>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В соответствии с ч. 5 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№294-ФЗ), </w:t>
      </w:r>
      <w:r w:rsidRPr="00F72307">
        <w:rPr>
          <w:rStyle w:val="FontStyle12"/>
          <w:sz w:val="27"/>
          <w:szCs w:val="27"/>
          <w:lang w:eastAsia="uk-UA"/>
        </w:rPr>
        <w:t>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</w:t>
      </w:r>
      <w:r w:rsidRPr="00F72307">
        <w:rPr>
          <w:rStyle w:val="FontStyle12"/>
          <w:sz w:val="27"/>
          <w:szCs w:val="27"/>
          <w:lang w:eastAsia="uk-UA"/>
        </w:rPr>
        <w:t xml:space="preserve"> документы.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Частью 6 ст. 11 Федерального закона от 26.12.2018 №294-ФЗ  предусмотрено, что </w:t>
      </w:r>
      <w:r w:rsidRPr="00F72307"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у</w:t>
      </w:r>
      <w:r w:rsidRPr="00F72307">
        <w:rPr>
          <w:rStyle w:val="FontStyle12"/>
          <w:sz w:val="27"/>
          <w:szCs w:val="27"/>
          <w:lang w:eastAsia="uk-UA"/>
        </w:rPr>
        <w:t>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Как усматривается из представленных материалов, должностным лицом Инспекции по труду Республики Крым вынесено распоряжение (приказ) от 13.12.2017 </w:t>
      </w:r>
      <w:r w:rsidRPr="00A44E91">
        <w:rPr>
          <w:sz w:val="27"/>
          <w:szCs w:val="27"/>
        </w:rPr>
        <w:t>№</w:t>
      </w:r>
      <w:r>
        <w:rPr>
          <w:sz w:val="27"/>
          <w:szCs w:val="27"/>
        </w:rPr>
        <w:t xml:space="preserve">177-01-43/2017-4280-1 </w:t>
      </w:r>
      <w:r>
        <w:rPr>
          <w:rStyle w:val="FontStyle12"/>
          <w:sz w:val="27"/>
          <w:szCs w:val="27"/>
          <w:lang w:eastAsia="uk-UA"/>
        </w:rPr>
        <w:t>о проведении внеплановой выездной проверки АНО ДПО УЦ СПК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>» с 15.12.2017 по 21.12.2017, в соответствии с которым на юридическое лицо возложена обязанность по предоставлению документов, перечень которых определен в п. 13 указанного распоряжения.</w:t>
      </w:r>
    </w:p>
    <w:p w:rsidR="00BB18A3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Копия распоряжения была получена </w:t>
      </w:r>
      <w:r w:rsidR="00F93598">
        <w:rPr>
          <w:rStyle w:val="FontStyle12"/>
          <w:sz w:val="27"/>
          <w:szCs w:val="27"/>
          <w:lang w:eastAsia="uk-UA"/>
        </w:rPr>
        <w:t>ФИО</w:t>
      </w:r>
      <w:r w:rsidR="00F93598">
        <w:rPr>
          <w:rStyle w:val="FontStyle12"/>
          <w:sz w:val="27"/>
          <w:szCs w:val="27"/>
          <w:lang w:eastAsia="uk-UA"/>
        </w:rPr>
        <w:t>1</w:t>
      </w:r>
      <w:r>
        <w:rPr>
          <w:rStyle w:val="FontStyle12"/>
          <w:sz w:val="27"/>
          <w:szCs w:val="27"/>
          <w:lang w:eastAsia="uk-UA"/>
        </w:rPr>
        <w:t xml:space="preserve"> 18.12.2017, </w:t>
      </w:r>
      <w:r w:rsidR="00036034">
        <w:rPr>
          <w:rStyle w:val="FontStyle12"/>
          <w:sz w:val="27"/>
          <w:szCs w:val="27"/>
          <w:lang w:eastAsia="uk-UA"/>
        </w:rPr>
        <w:t xml:space="preserve">о чем свидетельствует </w:t>
      </w:r>
      <w:r>
        <w:rPr>
          <w:rStyle w:val="FontStyle12"/>
          <w:sz w:val="27"/>
          <w:szCs w:val="27"/>
          <w:lang w:eastAsia="uk-UA"/>
        </w:rPr>
        <w:t>отметк</w:t>
      </w:r>
      <w:r w:rsidR="00036034">
        <w:rPr>
          <w:rStyle w:val="FontStyle12"/>
          <w:sz w:val="27"/>
          <w:szCs w:val="27"/>
          <w:lang w:eastAsia="uk-UA"/>
        </w:rPr>
        <w:t>а</w:t>
      </w:r>
      <w:r>
        <w:rPr>
          <w:rStyle w:val="FontStyle12"/>
          <w:sz w:val="27"/>
          <w:szCs w:val="27"/>
          <w:lang w:eastAsia="uk-UA"/>
        </w:rPr>
        <w:t xml:space="preserve"> на распоряжении.</w:t>
      </w:r>
      <w:r w:rsidR="00857959">
        <w:rPr>
          <w:rStyle w:val="FontStyle12"/>
          <w:sz w:val="27"/>
          <w:szCs w:val="27"/>
          <w:lang w:eastAsia="uk-UA"/>
        </w:rPr>
        <w:t xml:space="preserve"> </w:t>
      </w:r>
    </w:p>
    <w:p w:rsidR="00036034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>Из протокола об административном правонарушении усматривается, что распоряжение было вручено руководителю  АНО ДПО УЦ СПК «</w:t>
      </w:r>
      <w:r>
        <w:rPr>
          <w:rStyle w:val="FontStyle12"/>
          <w:sz w:val="27"/>
          <w:szCs w:val="27"/>
          <w:lang w:eastAsia="uk-UA"/>
        </w:rPr>
        <w:t>Крымавтодар</w:t>
      </w:r>
      <w:r>
        <w:rPr>
          <w:rStyle w:val="FontStyle12"/>
          <w:sz w:val="27"/>
          <w:szCs w:val="27"/>
          <w:lang w:eastAsia="uk-UA"/>
        </w:rPr>
        <w:t xml:space="preserve">» 18.12.2017. Согласно сведениям из ЕГРЮЛ руководителем юридического лица является </w:t>
      </w:r>
      <w:r w:rsidR="00F93598">
        <w:rPr>
          <w:rStyle w:val="FontStyle12"/>
          <w:sz w:val="27"/>
          <w:szCs w:val="27"/>
          <w:lang w:eastAsia="uk-UA"/>
        </w:rPr>
        <w:t>ФИО</w:t>
      </w:r>
      <w:r w:rsidR="00F93598">
        <w:rPr>
          <w:rStyle w:val="FontStyle12"/>
          <w:sz w:val="27"/>
          <w:szCs w:val="27"/>
          <w:lang w:eastAsia="uk-UA"/>
        </w:rPr>
        <w:t>2</w:t>
      </w:r>
      <w:r>
        <w:rPr>
          <w:rStyle w:val="FontStyle12"/>
          <w:sz w:val="27"/>
          <w:szCs w:val="27"/>
          <w:lang w:eastAsia="uk-UA"/>
        </w:rPr>
        <w:t xml:space="preserve">. Однако, как свидетельствуют материалы дела, распоряжение было получено </w:t>
      </w:r>
      <w:r w:rsidR="00F93598">
        <w:rPr>
          <w:rStyle w:val="FontStyle12"/>
          <w:sz w:val="27"/>
          <w:szCs w:val="27"/>
          <w:lang w:eastAsia="uk-UA"/>
        </w:rPr>
        <w:t>ФИО1</w:t>
      </w:r>
      <w:r>
        <w:rPr>
          <w:rStyle w:val="FontStyle12"/>
          <w:sz w:val="27"/>
          <w:szCs w:val="27"/>
          <w:lang w:eastAsia="uk-UA"/>
        </w:rPr>
        <w:t xml:space="preserve">. При этом надлежащих и допустимых доказательств, подтверждающих получение распоряжения руководителем организации административным органом не представлено. В материалах дела также отсутствуют сведения, является ли лицо, получившее распоряжение, уполномоченным на получение указанных документов. 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Согласно материалам дела, непредставление истребованных документов послужило препятствием для проведения в отношении </w:t>
      </w:r>
      <w:r w:rsidR="00BB18A3">
        <w:rPr>
          <w:rStyle w:val="FontStyle12"/>
          <w:sz w:val="27"/>
          <w:szCs w:val="27"/>
          <w:lang w:eastAsia="uk-UA"/>
        </w:rPr>
        <w:t>АНО ДПО УЦ СПК «</w:t>
      </w:r>
      <w:r w:rsidR="00BB18A3">
        <w:rPr>
          <w:rStyle w:val="FontStyle12"/>
          <w:sz w:val="27"/>
          <w:szCs w:val="27"/>
          <w:lang w:eastAsia="uk-UA"/>
        </w:rPr>
        <w:t>Крымавтодар</w:t>
      </w:r>
      <w:r w:rsidR="00BB18A3">
        <w:rPr>
          <w:rStyle w:val="FontStyle12"/>
          <w:sz w:val="27"/>
          <w:szCs w:val="27"/>
          <w:lang w:eastAsia="uk-UA"/>
        </w:rPr>
        <w:t xml:space="preserve">» </w:t>
      </w:r>
      <w:r>
        <w:rPr>
          <w:rStyle w:val="FontStyle12"/>
          <w:sz w:val="27"/>
          <w:szCs w:val="27"/>
          <w:lang w:eastAsia="uk-UA"/>
        </w:rPr>
        <w:t xml:space="preserve">проверки и, как следствие, основанием для составления в отношении </w:t>
      </w:r>
      <w:r w:rsidR="00BB18A3">
        <w:rPr>
          <w:rStyle w:val="FontStyle12"/>
          <w:sz w:val="27"/>
          <w:szCs w:val="27"/>
          <w:lang w:eastAsia="uk-UA"/>
        </w:rPr>
        <w:t>юридического лица</w:t>
      </w:r>
      <w:r>
        <w:rPr>
          <w:rStyle w:val="FontStyle12"/>
          <w:sz w:val="27"/>
          <w:szCs w:val="27"/>
          <w:lang w:eastAsia="uk-UA"/>
        </w:rPr>
        <w:t xml:space="preserve"> протокола об административном правонарушении </w:t>
      </w:r>
      <w:r w:rsidRPr="00A44E91" w:rsidR="00BB18A3">
        <w:rPr>
          <w:sz w:val="27"/>
          <w:szCs w:val="27"/>
        </w:rPr>
        <w:t>№</w:t>
      </w:r>
      <w:r w:rsidR="00BB18A3">
        <w:rPr>
          <w:sz w:val="27"/>
          <w:szCs w:val="27"/>
        </w:rPr>
        <w:t xml:space="preserve">177-01-43/2017-4280-4 от 27.12.2017 </w:t>
      </w:r>
      <w:r>
        <w:rPr>
          <w:rStyle w:val="FontStyle12"/>
          <w:sz w:val="27"/>
          <w:szCs w:val="27"/>
          <w:lang w:eastAsia="uk-UA"/>
        </w:rPr>
        <w:t xml:space="preserve">по признакам правонарушения, предусмотренного ч. 2 ст. 19.4.1 </w:t>
      </w:r>
      <w:r w:rsidRPr="00A44E91">
        <w:rPr>
          <w:rStyle w:val="FontStyle12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7"/>
          <w:szCs w:val="27"/>
          <w:lang w:eastAsia="uk-UA"/>
        </w:rPr>
        <w:t xml:space="preserve">. </w:t>
      </w:r>
    </w:p>
    <w:p w:rsidR="004E2477" w:rsidP="004E2477">
      <w:pPr>
        <w:widowControl/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Вместе с тем, исходя из системного анализа указанных правовых норм, обязанность по предоставлению в Инспекцию по труду Республики Крым истребованных документов возникла у </w:t>
      </w:r>
      <w:r w:rsidR="00BB18A3">
        <w:rPr>
          <w:rStyle w:val="FontStyle12"/>
          <w:sz w:val="27"/>
          <w:szCs w:val="27"/>
          <w:lang w:eastAsia="uk-UA"/>
        </w:rPr>
        <w:t>АНО ДПО УЦ СПК «</w:t>
      </w:r>
      <w:r w:rsidR="00BB18A3">
        <w:rPr>
          <w:rStyle w:val="FontStyle12"/>
          <w:sz w:val="27"/>
          <w:szCs w:val="27"/>
          <w:lang w:eastAsia="uk-UA"/>
        </w:rPr>
        <w:t>Крымавтодар</w:t>
      </w:r>
      <w:r w:rsidR="00BB18A3">
        <w:rPr>
          <w:rStyle w:val="FontStyle12"/>
          <w:sz w:val="27"/>
          <w:szCs w:val="27"/>
          <w:lang w:eastAsia="uk-UA"/>
        </w:rPr>
        <w:t>»</w:t>
      </w:r>
      <w:r>
        <w:rPr>
          <w:rFonts w:eastAsiaTheme="minorHAnsi"/>
          <w:sz w:val="27"/>
          <w:szCs w:val="27"/>
          <w:lang w:eastAsia="en-US"/>
        </w:rPr>
        <w:t xml:space="preserve"> после получения соответствующего запроса.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Fonts w:eastAsiaTheme="minorHAnsi"/>
          <w:sz w:val="27"/>
          <w:szCs w:val="27"/>
          <w:lang w:eastAsia="en-US"/>
        </w:rPr>
        <w:t xml:space="preserve">Частью 5 ст. 11 </w:t>
      </w:r>
      <w:r>
        <w:rPr>
          <w:rStyle w:val="FontStyle12"/>
          <w:sz w:val="27"/>
          <w:szCs w:val="27"/>
          <w:lang w:eastAsia="uk-UA"/>
        </w:rPr>
        <w:t>Федерального закона от 26.12.2018 №294-ФЗ установлен десятидневный срок  (десять рабочих дней) для исполнения, возложенной на юридическое лицо обязанности. До истечения указанного в законе срока непредставление истребимых документов не может быть квалифицировано как противоправная бездеятельность.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Таким образом, невыполнение юридическим лицом возложенной на него законом обязанности по предоставлению документов, которая, в свою очередь, послужила препятствием для проведения проверки административным органом, образует состав административного правонарушения, предусмотренного ч. 2 ст. 19.4.1 </w:t>
      </w:r>
      <w:r w:rsidRPr="00A44E91">
        <w:rPr>
          <w:rStyle w:val="FontStyle12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7"/>
          <w:szCs w:val="27"/>
          <w:lang w:eastAsia="uk-UA"/>
        </w:rPr>
        <w:t xml:space="preserve">, со следующего дня после истечения установленного в ч. </w:t>
      </w:r>
      <w:r>
        <w:rPr>
          <w:rFonts w:eastAsiaTheme="minorHAnsi"/>
          <w:sz w:val="27"/>
          <w:szCs w:val="27"/>
          <w:lang w:eastAsia="en-US"/>
        </w:rPr>
        <w:t xml:space="preserve">ч. 5 ст. 11 </w:t>
      </w:r>
      <w:r>
        <w:rPr>
          <w:rStyle w:val="FontStyle12"/>
          <w:sz w:val="27"/>
          <w:szCs w:val="27"/>
          <w:lang w:eastAsia="uk-UA"/>
        </w:rPr>
        <w:t>Федерального закона от 26.12.2018 №294-ФЗ срока.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В </w:t>
      </w:r>
      <w:r>
        <w:rPr>
          <w:rStyle w:val="FontStyle12"/>
          <w:sz w:val="27"/>
          <w:szCs w:val="27"/>
          <w:lang w:eastAsia="uk-UA"/>
        </w:rPr>
        <w:t>связи</w:t>
      </w:r>
      <w:r>
        <w:rPr>
          <w:rStyle w:val="FontStyle12"/>
          <w:sz w:val="27"/>
          <w:szCs w:val="27"/>
          <w:lang w:eastAsia="uk-UA"/>
        </w:rPr>
        <w:t xml:space="preserve"> с чем юридическое лицо обязано было предоставить истребованные документы до </w:t>
      </w:r>
      <w:r w:rsidR="00DD26A9">
        <w:rPr>
          <w:rStyle w:val="FontStyle12"/>
          <w:sz w:val="27"/>
          <w:szCs w:val="27"/>
          <w:lang w:eastAsia="uk-UA"/>
        </w:rPr>
        <w:t>09</w:t>
      </w:r>
      <w:r>
        <w:rPr>
          <w:rStyle w:val="FontStyle12"/>
          <w:sz w:val="27"/>
          <w:szCs w:val="27"/>
          <w:lang w:eastAsia="uk-UA"/>
        </w:rPr>
        <w:t>.0</w:t>
      </w:r>
      <w:r w:rsidR="00DD26A9">
        <w:rPr>
          <w:rStyle w:val="FontStyle12"/>
          <w:sz w:val="27"/>
          <w:szCs w:val="27"/>
          <w:lang w:eastAsia="uk-UA"/>
        </w:rPr>
        <w:t>1</w:t>
      </w:r>
      <w:r>
        <w:rPr>
          <w:rStyle w:val="FontStyle12"/>
          <w:sz w:val="27"/>
          <w:szCs w:val="27"/>
          <w:lang w:eastAsia="uk-UA"/>
        </w:rPr>
        <w:t>.201</w:t>
      </w:r>
      <w:r w:rsidR="00DD26A9">
        <w:rPr>
          <w:rStyle w:val="FontStyle12"/>
          <w:sz w:val="27"/>
          <w:szCs w:val="27"/>
          <w:lang w:eastAsia="uk-UA"/>
        </w:rPr>
        <w:t>8</w:t>
      </w:r>
      <w:r w:rsidR="00036034">
        <w:rPr>
          <w:rStyle w:val="FontStyle12"/>
          <w:sz w:val="27"/>
          <w:szCs w:val="27"/>
          <w:lang w:eastAsia="uk-UA"/>
        </w:rPr>
        <w:t xml:space="preserve"> (при наличии надлежащих доказательств получения распоряжения уполномоченным лицом)</w:t>
      </w:r>
      <w:r>
        <w:rPr>
          <w:rStyle w:val="FontStyle12"/>
          <w:sz w:val="27"/>
          <w:szCs w:val="27"/>
          <w:lang w:eastAsia="uk-UA"/>
        </w:rPr>
        <w:t>. По истечении указанного срока, то есть с 1</w:t>
      </w:r>
      <w:r w:rsidR="00DD26A9">
        <w:rPr>
          <w:rStyle w:val="FontStyle12"/>
          <w:sz w:val="27"/>
          <w:szCs w:val="27"/>
          <w:lang w:eastAsia="uk-UA"/>
        </w:rPr>
        <w:t>0</w:t>
      </w:r>
      <w:r>
        <w:rPr>
          <w:rStyle w:val="FontStyle12"/>
          <w:sz w:val="27"/>
          <w:szCs w:val="27"/>
          <w:lang w:eastAsia="uk-UA"/>
        </w:rPr>
        <w:t>.0</w:t>
      </w:r>
      <w:r w:rsidR="00DD26A9">
        <w:rPr>
          <w:rStyle w:val="FontStyle12"/>
          <w:sz w:val="27"/>
          <w:szCs w:val="27"/>
          <w:lang w:eastAsia="uk-UA"/>
        </w:rPr>
        <w:t>1</w:t>
      </w:r>
      <w:r>
        <w:rPr>
          <w:rStyle w:val="FontStyle12"/>
          <w:sz w:val="27"/>
          <w:szCs w:val="27"/>
          <w:lang w:eastAsia="uk-UA"/>
        </w:rPr>
        <w:t>.201</w:t>
      </w:r>
      <w:r w:rsidR="00DD26A9">
        <w:rPr>
          <w:rStyle w:val="FontStyle12"/>
          <w:sz w:val="27"/>
          <w:szCs w:val="27"/>
          <w:lang w:eastAsia="uk-UA"/>
        </w:rPr>
        <w:t>8</w:t>
      </w:r>
      <w:r>
        <w:rPr>
          <w:rStyle w:val="FontStyle12"/>
          <w:sz w:val="27"/>
          <w:szCs w:val="27"/>
          <w:lang w:eastAsia="uk-UA"/>
        </w:rPr>
        <w:t xml:space="preserve">, бездействие </w:t>
      </w:r>
      <w:r w:rsidR="00DD26A9">
        <w:rPr>
          <w:rStyle w:val="FontStyle12"/>
          <w:sz w:val="27"/>
          <w:szCs w:val="27"/>
          <w:lang w:eastAsia="uk-UA"/>
        </w:rPr>
        <w:t>организации</w:t>
      </w:r>
      <w:r>
        <w:rPr>
          <w:rStyle w:val="FontStyle12"/>
          <w:sz w:val="27"/>
          <w:szCs w:val="27"/>
          <w:lang w:eastAsia="uk-UA"/>
        </w:rPr>
        <w:t xml:space="preserve">, если оно повлекло невозможность проведения проверки, образует состав </w:t>
      </w:r>
      <w:r>
        <w:rPr>
          <w:rStyle w:val="FontStyle12"/>
          <w:sz w:val="27"/>
          <w:szCs w:val="27"/>
          <w:lang w:eastAsia="uk-UA"/>
        </w:rPr>
        <w:t xml:space="preserve">правонарушения, предусмотренного ч. 2 ст. 19.4.1 </w:t>
      </w:r>
      <w:r w:rsidRPr="00A44E91">
        <w:rPr>
          <w:rStyle w:val="FontStyle12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7"/>
          <w:szCs w:val="27"/>
          <w:lang w:eastAsia="uk-UA"/>
        </w:rPr>
        <w:t>.</w:t>
      </w:r>
    </w:p>
    <w:p w:rsidR="004E2477" w:rsidP="004E2477">
      <w:pPr>
        <w:widowControl/>
        <w:ind w:firstLine="851"/>
        <w:jc w:val="both"/>
        <w:rPr>
          <w:rStyle w:val="FontStyle12"/>
          <w:sz w:val="27"/>
          <w:szCs w:val="27"/>
          <w:lang w:eastAsia="uk-UA"/>
        </w:rPr>
      </w:pPr>
      <w:r>
        <w:rPr>
          <w:rStyle w:val="FontStyle12"/>
          <w:sz w:val="27"/>
          <w:szCs w:val="27"/>
          <w:lang w:eastAsia="uk-UA"/>
        </w:rPr>
        <w:t xml:space="preserve">Учитывая изложенное, на момент составления протокола об административном правонарушении </w:t>
      </w:r>
      <w:r w:rsidRPr="00A44E91" w:rsidR="00DD26A9">
        <w:rPr>
          <w:sz w:val="27"/>
          <w:szCs w:val="27"/>
        </w:rPr>
        <w:t>№</w:t>
      </w:r>
      <w:r w:rsidR="00DD26A9">
        <w:rPr>
          <w:sz w:val="27"/>
          <w:szCs w:val="27"/>
        </w:rPr>
        <w:t xml:space="preserve">177-01-43/2017-4280-4 от 27.12.2017 </w:t>
      </w:r>
      <w:r>
        <w:rPr>
          <w:sz w:val="27"/>
          <w:szCs w:val="27"/>
        </w:rPr>
        <w:t xml:space="preserve"> отсутствовало событие вменного </w:t>
      </w:r>
      <w:r w:rsidR="00DD26A9">
        <w:rPr>
          <w:sz w:val="27"/>
          <w:szCs w:val="27"/>
        </w:rPr>
        <w:t>юридическому лицу</w:t>
      </w:r>
      <w:r>
        <w:rPr>
          <w:sz w:val="27"/>
          <w:szCs w:val="27"/>
        </w:rPr>
        <w:t xml:space="preserve"> административного правонарушения, образующего объективную сторону инкриминируемого правонарушения, поскольку граничный срок предоставления документов, истребованных Инспекцией по труду Республики Крым и необходимых для проведения проверки, непредставление которых, в свою очередь, воспрепятствовало проведению проверки, по состоянию на </w:t>
      </w:r>
      <w:r w:rsidR="00DD26A9">
        <w:rPr>
          <w:sz w:val="27"/>
          <w:szCs w:val="27"/>
        </w:rPr>
        <w:t>21</w:t>
      </w:r>
      <w:r>
        <w:rPr>
          <w:sz w:val="27"/>
          <w:szCs w:val="27"/>
        </w:rPr>
        <w:t>.</w:t>
      </w:r>
      <w:r w:rsidR="00DD26A9">
        <w:rPr>
          <w:sz w:val="27"/>
          <w:szCs w:val="27"/>
        </w:rPr>
        <w:t>12</w:t>
      </w:r>
      <w:r>
        <w:rPr>
          <w:sz w:val="27"/>
          <w:szCs w:val="27"/>
        </w:rPr>
        <w:t>.2017 не истек.</w:t>
      </w:r>
    </w:p>
    <w:p w:rsidR="004E2477" w:rsidRPr="00A44E91" w:rsidP="004E247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Пунктом 1</w:t>
      </w:r>
      <w:r w:rsidRPr="00A44E91">
        <w:rPr>
          <w:sz w:val="27"/>
          <w:szCs w:val="27"/>
        </w:rPr>
        <w:t xml:space="preserve"> ч</w:t>
      </w:r>
      <w:r>
        <w:rPr>
          <w:sz w:val="27"/>
          <w:szCs w:val="27"/>
        </w:rPr>
        <w:t>.</w:t>
      </w:r>
      <w:r w:rsidRPr="00A44E91">
        <w:rPr>
          <w:sz w:val="27"/>
          <w:szCs w:val="27"/>
        </w:rPr>
        <w:t xml:space="preserve"> 1 ст</w:t>
      </w:r>
      <w:r>
        <w:rPr>
          <w:sz w:val="27"/>
          <w:szCs w:val="27"/>
        </w:rPr>
        <w:t xml:space="preserve">. </w:t>
      </w:r>
      <w:r w:rsidRPr="00A44E91">
        <w:rPr>
          <w:sz w:val="27"/>
          <w:szCs w:val="27"/>
        </w:rPr>
        <w:t xml:space="preserve">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>
        <w:rPr>
          <w:sz w:val="27"/>
          <w:szCs w:val="27"/>
        </w:rPr>
        <w:t>события</w:t>
      </w:r>
      <w:r w:rsidRPr="00A44E91">
        <w:rPr>
          <w:sz w:val="27"/>
          <w:szCs w:val="27"/>
        </w:rPr>
        <w:t xml:space="preserve"> административного правонарушения.</w:t>
      </w:r>
    </w:p>
    <w:p w:rsidR="004E2477" w:rsidRPr="00A44E91" w:rsidP="004E2477">
      <w:pPr>
        <w:ind w:firstLine="851"/>
        <w:jc w:val="both"/>
        <w:rPr>
          <w:sz w:val="27"/>
          <w:szCs w:val="27"/>
        </w:rPr>
      </w:pPr>
      <w:r w:rsidRPr="00A44E91">
        <w:rPr>
          <w:sz w:val="27"/>
          <w:szCs w:val="27"/>
        </w:rPr>
        <w:t>На основании изложенного, руководствуясь ст. ст. 24.5, 29.10, 30.1 К</w:t>
      </w:r>
      <w:r>
        <w:rPr>
          <w:sz w:val="27"/>
          <w:szCs w:val="27"/>
        </w:rPr>
        <w:t>одекса Российской Федерации</w:t>
      </w:r>
      <w:r w:rsidRPr="00A44E91">
        <w:rPr>
          <w:sz w:val="27"/>
          <w:szCs w:val="27"/>
        </w:rPr>
        <w:t xml:space="preserve"> об административных правонарушениях, мировой судья, -</w:t>
      </w:r>
    </w:p>
    <w:p w:rsidR="004E2477" w:rsidRPr="00A44E91" w:rsidP="004E2477">
      <w:pPr>
        <w:ind w:firstLine="851"/>
        <w:jc w:val="center"/>
        <w:rPr>
          <w:sz w:val="27"/>
          <w:szCs w:val="27"/>
        </w:rPr>
      </w:pPr>
      <w:r w:rsidRPr="00A44E91">
        <w:rPr>
          <w:sz w:val="27"/>
          <w:szCs w:val="27"/>
        </w:rPr>
        <w:t>ПОСТАНОВИЛ</w:t>
      </w:r>
      <w:r>
        <w:rPr>
          <w:sz w:val="27"/>
          <w:szCs w:val="27"/>
        </w:rPr>
        <w:t>:</w:t>
      </w:r>
    </w:p>
    <w:p w:rsidR="004E2477" w:rsidRPr="00A44E91" w:rsidP="004E2477">
      <w:pPr>
        <w:ind w:firstLine="851"/>
        <w:jc w:val="both"/>
        <w:rPr>
          <w:rStyle w:val="FontStyle12"/>
          <w:sz w:val="27"/>
          <w:szCs w:val="27"/>
          <w:lang w:eastAsia="uk-UA"/>
        </w:rPr>
      </w:pPr>
      <w:r w:rsidRPr="00A44E91">
        <w:rPr>
          <w:sz w:val="27"/>
          <w:szCs w:val="27"/>
        </w:rPr>
        <w:t xml:space="preserve">Производство по делу об административном правонарушении в отношении юридического лица - </w:t>
      </w:r>
      <w:r w:rsidR="00DD26A9">
        <w:rPr>
          <w:rStyle w:val="FontStyle12"/>
          <w:sz w:val="27"/>
          <w:szCs w:val="27"/>
          <w:lang w:eastAsia="uk-UA"/>
        </w:rPr>
        <w:t>Автономной некоммерческой организации дополнительного профессионального образования учебный центр «</w:t>
      </w:r>
      <w:r w:rsidR="00DD26A9">
        <w:rPr>
          <w:rStyle w:val="FontStyle12"/>
          <w:sz w:val="27"/>
          <w:szCs w:val="27"/>
          <w:lang w:eastAsia="uk-UA"/>
        </w:rPr>
        <w:t>Крымавтодар</w:t>
      </w:r>
      <w:r w:rsidR="00DD26A9">
        <w:rPr>
          <w:rStyle w:val="FontStyle12"/>
          <w:sz w:val="27"/>
          <w:szCs w:val="27"/>
          <w:lang w:eastAsia="uk-UA"/>
        </w:rPr>
        <w:t>»</w:t>
      </w:r>
      <w:r w:rsidRPr="00A44E91" w:rsidR="00DD26A9">
        <w:rPr>
          <w:rStyle w:val="FontStyle12"/>
          <w:sz w:val="27"/>
          <w:szCs w:val="27"/>
          <w:lang w:eastAsia="uk-UA"/>
        </w:rPr>
        <w:t xml:space="preserve"> </w:t>
      </w:r>
      <w:r w:rsidRPr="00A44E91">
        <w:rPr>
          <w:rStyle w:val="FontStyle12"/>
          <w:sz w:val="27"/>
          <w:szCs w:val="27"/>
          <w:lang w:eastAsia="uk-UA"/>
        </w:rPr>
        <w:t xml:space="preserve">по признакам правонарушения, предусмотренного ч. </w:t>
      </w:r>
      <w:r>
        <w:rPr>
          <w:rStyle w:val="FontStyle12"/>
          <w:sz w:val="27"/>
          <w:szCs w:val="27"/>
          <w:lang w:eastAsia="uk-UA"/>
        </w:rPr>
        <w:t>2</w:t>
      </w:r>
      <w:r w:rsidRPr="00A44E91">
        <w:rPr>
          <w:rStyle w:val="FontStyle12"/>
          <w:sz w:val="27"/>
          <w:szCs w:val="27"/>
          <w:lang w:eastAsia="uk-UA"/>
        </w:rPr>
        <w:t xml:space="preserve"> ст. 19.</w:t>
      </w:r>
      <w:r>
        <w:rPr>
          <w:rStyle w:val="FontStyle12"/>
          <w:sz w:val="27"/>
          <w:szCs w:val="27"/>
          <w:lang w:eastAsia="uk-UA"/>
        </w:rPr>
        <w:t>4.1</w:t>
      </w:r>
      <w:r w:rsidRPr="00A44E91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правонарушениях, прекратить </w:t>
      </w:r>
      <w:r w:rsidR="00036034">
        <w:rPr>
          <w:rStyle w:val="FontStyle12"/>
          <w:sz w:val="27"/>
          <w:szCs w:val="27"/>
          <w:lang w:eastAsia="uk-UA"/>
        </w:rPr>
        <w:t>-</w:t>
      </w:r>
      <w:r w:rsidRPr="00A44E91" w:rsidR="00036034">
        <w:rPr>
          <w:sz w:val="27"/>
          <w:szCs w:val="27"/>
        </w:rPr>
        <w:t xml:space="preserve"> </w:t>
      </w:r>
      <w:r w:rsidRPr="00A44E91">
        <w:rPr>
          <w:rStyle w:val="FontStyle12"/>
          <w:sz w:val="27"/>
          <w:szCs w:val="27"/>
          <w:lang w:eastAsia="uk-UA"/>
        </w:rPr>
        <w:t xml:space="preserve">за отсутствием </w:t>
      </w:r>
      <w:r>
        <w:rPr>
          <w:rStyle w:val="FontStyle12"/>
          <w:sz w:val="27"/>
          <w:szCs w:val="27"/>
          <w:lang w:eastAsia="uk-UA"/>
        </w:rPr>
        <w:t>события</w:t>
      </w:r>
      <w:r w:rsidRPr="00A44E91">
        <w:rPr>
          <w:rStyle w:val="FontStyle12"/>
          <w:sz w:val="27"/>
          <w:szCs w:val="27"/>
          <w:lang w:eastAsia="uk-UA"/>
        </w:rPr>
        <w:t xml:space="preserve"> административного правонарушения.</w:t>
      </w:r>
    </w:p>
    <w:p w:rsidR="004E2477" w:rsidRPr="00A44E91" w:rsidP="004E2477">
      <w:pPr>
        <w:ind w:firstLine="851"/>
        <w:jc w:val="both"/>
        <w:rPr>
          <w:sz w:val="27"/>
          <w:szCs w:val="27"/>
        </w:rPr>
      </w:pPr>
      <w:r w:rsidRPr="00A44E91">
        <w:rPr>
          <w:sz w:val="27"/>
          <w:szCs w:val="27"/>
        </w:rPr>
        <w:t xml:space="preserve">Постановление может быть обжаловано в </w:t>
      </w:r>
      <w:r>
        <w:rPr>
          <w:sz w:val="27"/>
          <w:szCs w:val="27"/>
        </w:rPr>
        <w:t>Центральный районный суд города</w:t>
      </w:r>
      <w:r w:rsidRPr="00A44E91">
        <w:rPr>
          <w:sz w:val="27"/>
          <w:szCs w:val="27"/>
        </w:rPr>
        <w:t xml:space="preserve"> Симферополя </w:t>
      </w:r>
      <w:r>
        <w:rPr>
          <w:sz w:val="27"/>
          <w:szCs w:val="27"/>
        </w:rPr>
        <w:t xml:space="preserve">Республики Крым </w:t>
      </w:r>
      <w:r w:rsidRPr="00A44E91">
        <w:rPr>
          <w:sz w:val="27"/>
          <w:szCs w:val="27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E2477" w:rsidRPr="00A44E91" w:rsidP="004E2477">
      <w:pPr>
        <w:ind w:firstLine="851"/>
        <w:rPr>
          <w:sz w:val="27"/>
          <w:szCs w:val="27"/>
        </w:rPr>
      </w:pPr>
    </w:p>
    <w:p w:rsidR="004E2477" w:rsidRPr="00A44E91" w:rsidP="004E2477">
      <w:pPr>
        <w:ind w:firstLine="851"/>
      </w:pPr>
      <w:r w:rsidRPr="00A44E91">
        <w:rPr>
          <w:sz w:val="27"/>
          <w:szCs w:val="27"/>
        </w:rPr>
        <w:t xml:space="preserve">Мировой судья                                        </w:t>
      </w:r>
      <w:r w:rsidRPr="00A44E91">
        <w:rPr>
          <w:sz w:val="27"/>
          <w:szCs w:val="27"/>
        </w:rPr>
        <w:tab/>
      </w:r>
      <w:r w:rsidRPr="00A44E91">
        <w:rPr>
          <w:sz w:val="27"/>
          <w:szCs w:val="27"/>
        </w:rPr>
        <w:tab/>
      </w:r>
      <w:r w:rsidRPr="00A44E91">
        <w:rPr>
          <w:sz w:val="27"/>
          <w:szCs w:val="27"/>
        </w:rPr>
        <w:tab/>
      </w:r>
      <w:r w:rsidRPr="00A44E91">
        <w:rPr>
          <w:sz w:val="27"/>
          <w:szCs w:val="27"/>
        </w:rPr>
        <w:t>А.Л.Тоскина</w:t>
      </w:r>
    </w:p>
    <w:p w:rsidR="002C5A43"/>
    <w:sectPr w:rsidSect="00C46FFC">
      <w:headerReference w:type="even" r:id="rId4"/>
      <w:headerReference w:type="default" r:id="rId5"/>
      <w:pgSz w:w="11905" w:h="16837"/>
      <w:pgMar w:top="1276" w:right="848" w:bottom="1276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598">
      <w:rPr>
        <w:rStyle w:val="PageNumber"/>
        <w:noProof/>
      </w:rPr>
      <w:t>4</w:t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7"/>
    <w:rsid w:val="00036034"/>
    <w:rsid w:val="00273AD9"/>
    <w:rsid w:val="002C5A43"/>
    <w:rsid w:val="00326552"/>
    <w:rsid w:val="004465C4"/>
    <w:rsid w:val="004E2477"/>
    <w:rsid w:val="00857959"/>
    <w:rsid w:val="00A30142"/>
    <w:rsid w:val="00A44E91"/>
    <w:rsid w:val="00BB18A3"/>
    <w:rsid w:val="00C545F8"/>
    <w:rsid w:val="00DD26A9"/>
    <w:rsid w:val="00EF753C"/>
    <w:rsid w:val="00F306A5"/>
    <w:rsid w:val="00F65F3D"/>
    <w:rsid w:val="00F72307"/>
    <w:rsid w:val="00F9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E2477"/>
  </w:style>
  <w:style w:type="paragraph" w:customStyle="1" w:styleId="Style4">
    <w:name w:val="Style4"/>
    <w:basedOn w:val="Normal"/>
    <w:uiPriority w:val="99"/>
    <w:rsid w:val="004E2477"/>
  </w:style>
  <w:style w:type="paragraph" w:customStyle="1" w:styleId="Style7">
    <w:name w:val="Style7"/>
    <w:basedOn w:val="Normal"/>
    <w:uiPriority w:val="99"/>
    <w:rsid w:val="004E2477"/>
  </w:style>
  <w:style w:type="character" w:customStyle="1" w:styleId="FontStyle11">
    <w:name w:val="Font Style11"/>
    <w:basedOn w:val="DefaultParagraphFont"/>
    <w:uiPriority w:val="99"/>
    <w:rsid w:val="004E24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E24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4E24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2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E24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