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CEE" w:rsidRPr="004D6693" w:rsidP="00D95C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054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/17/20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20</w:t>
      </w:r>
    </w:p>
    <w:p w:rsidR="00D95CEE" w:rsidRPr="004D6693" w:rsidP="00D95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30 января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 г. Симферополь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D6693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4D6693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4D669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4D6693">
        <w:rPr>
          <w:rFonts w:ascii="Times New Roman" w:hAnsi="Times New Roman" w:cs="Times New Roman"/>
          <w:sz w:val="16"/>
          <w:szCs w:val="16"/>
        </w:rPr>
        <w:t xml:space="preserve">судебного участка №17 Центрального </w:t>
      </w:r>
      <w:r w:rsidRPr="004D6693">
        <w:rPr>
          <w:rFonts w:ascii="Times New Roman" w:hAnsi="Times New Roman" w:cs="Times New Roman"/>
          <w:sz w:val="16"/>
          <w:szCs w:val="16"/>
        </w:rPr>
        <w:t xml:space="preserve">судебного района города Симферополь, по адресу: </w:t>
      </w:r>
      <w:r w:rsidRPr="004D669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4D6693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D95CEE" w:rsidRPr="004D6693" w:rsidP="00D95CEE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16"/>
        </w:rPr>
      </w:pPr>
      <w:r w:rsidRPr="004D669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D6693">
        <w:rPr>
          <w:rFonts w:ascii="Times New Roman" w:hAnsi="Times New Roman" w:cs="Times New Roman"/>
          <w:sz w:val="16"/>
          <w:szCs w:val="16"/>
        </w:rPr>
        <w:t xml:space="preserve"> Общества с ограниченной ответственностью «данные изъяты»</w:t>
      </w:r>
      <w:r w:rsidRPr="004D6693">
        <w:rPr>
          <w:rFonts w:ascii="Times New Roman" w:hAnsi="Times New Roman" w:cs="Times New Roman"/>
          <w:sz w:val="16"/>
          <w:szCs w:val="16"/>
        </w:rPr>
        <w:t xml:space="preserve"> Хохрякова Ю.</w:t>
      </w:r>
      <w:r w:rsidRPr="004D6693">
        <w:rPr>
          <w:rFonts w:ascii="Times New Roman" w:hAnsi="Times New Roman" w:cs="Times New Roman"/>
          <w:sz w:val="16"/>
          <w:szCs w:val="16"/>
        </w:rPr>
        <w:t xml:space="preserve"> Г.</w:t>
      </w:r>
      <w:r w:rsidRPr="004D6693">
        <w:rPr>
          <w:rFonts w:ascii="Times New Roman" w:hAnsi="Times New Roman" w:cs="Times New Roman"/>
          <w:sz w:val="16"/>
          <w:szCs w:val="16"/>
        </w:rPr>
        <w:t>, «данные изъяты»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6693">
        <w:rPr>
          <w:rFonts w:ascii="Times New Roman" w:hAnsi="Times New Roman" w:cs="Times New Roman"/>
          <w:sz w:val="16"/>
          <w:szCs w:val="16"/>
        </w:rPr>
        <w:t xml:space="preserve">по признакам состава правонарушения, предусмотренного ст.15.5 Кодекса Российской Федерации об </w:t>
      </w:r>
      <w:r w:rsidRPr="004D6693">
        <w:rPr>
          <w:rFonts w:ascii="Times New Roman" w:hAnsi="Times New Roman" w:cs="Times New Roman"/>
          <w:sz w:val="16"/>
          <w:szCs w:val="16"/>
        </w:rPr>
        <w:t>административных правонарушениях,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D6693">
        <w:rPr>
          <w:rFonts w:ascii="Times New Roman" w:hAnsi="Times New Roman" w:cs="Times New Roman"/>
          <w:sz w:val="16"/>
          <w:szCs w:val="16"/>
        </w:rPr>
        <w:t xml:space="preserve">                                    УСТАНОВИЛ: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hAnsi="Times New Roman" w:cs="Times New Roman"/>
          <w:sz w:val="16"/>
          <w:szCs w:val="16"/>
        </w:rPr>
        <w:t>Хохряков Ю.Г., являясь «данные изъяты»</w:t>
      </w:r>
      <w:r w:rsidRPr="004D6693">
        <w:rPr>
          <w:rFonts w:ascii="Times New Roman" w:hAnsi="Times New Roman" w:cs="Times New Roman"/>
          <w:sz w:val="16"/>
          <w:szCs w:val="16"/>
        </w:rPr>
        <w:t xml:space="preserve"> Общества с ограниченной ответственностью «данные </w:t>
      </w:r>
      <w:r w:rsidRPr="004D6693">
        <w:rPr>
          <w:rFonts w:ascii="Times New Roman" w:hAnsi="Times New Roman" w:cs="Times New Roman"/>
          <w:sz w:val="16"/>
          <w:szCs w:val="16"/>
        </w:rPr>
        <w:t>изъяты»</w:t>
      </w:r>
      <w:r w:rsidRPr="004D6693">
        <w:rPr>
          <w:rFonts w:ascii="Times New Roman" w:hAnsi="Times New Roman" w:cs="Times New Roman"/>
          <w:sz w:val="16"/>
          <w:szCs w:val="16"/>
        </w:rPr>
        <w:t xml:space="preserve">, </w:t>
      </w:r>
      <w:r w:rsidRPr="004D6693">
        <w:rPr>
          <w:rFonts w:ascii="Times New Roman" w:hAnsi="Times New Roman" w:cs="Times New Roman"/>
          <w:sz w:val="16"/>
          <w:szCs w:val="16"/>
        </w:rPr>
        <w:t>не предоставил в ИФНС России по г. Симферополю</w:t>
      </w:r>
      <w:r w:rsidRPr="004D6693">
        <w:rPr>
          <w:rFonts w:ascii="Times New Roman" w:hAnsi="Times New Roman" w:cs="Times New Roman"/>
          <w:sz w:val="16"/>
          <w:szCs w:val="16"/>
        </w:rPr>
        <w:t>,</w:t>
      </w:r>
      <w:r w:rsidRPr="004D6693">
        <w:rPr>
          <w:rFonts w:ascii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, расчет по страховым взносам за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первый квартал 2019 года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(форма по КНД 1151111) по сроку предоставления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30.04.2019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включительно, фактически расчет предоставлен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08.05.2019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color w:val="000000"/>
          <w:sz w:val="16"/>
          <w:szCs w:val="16"/>
        </w:rPr>
        <w:t>В судебное заседание Хохряков Ю.Г.</w:t>
      </w:r>
      <w:r w:rsidRPr="004D669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4D669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не явился, о дате, времени и месте рассмотрения дела уведомлен надлежащим образом, </w:t>
      </w:r>
      <w:r w:rsidRPr="004D6693" w:rsidR="00091422">
        <w:rPr>
          <w:rFonts w:ascii="Times New Roman" w:eastAsia="Times New Roman" w:hAnsi="Times New Roman" w:cs="Times New Roman"/>
          <w:color w:val="000000"/>
          <w:sz w:val="16"/>
          <w:szCs w:val="16"/>
        </w:rPr>
        <w:t>о причинах неявки не сообщил, ходатайства об отложении рассмотрения дела мировому судье не направил</w:t>
      </w:r>
      <w:r w:rsidRPr="004D6693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4D6693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</w:t>
      </w:r>
      <w:r w:rsidRPr="004D6693">
        <w:rPr>
          <w:rFonts w:ascii="Times New Roman" w:eastAsia="Times New Roman" w:hAnsi="Times New Roman" w:cs="Times New Roman"/>
          <w:color w:val="000000"/>
          <w:sz w:val="16"/>
          <w:szCs w:val="16"/>
        </w:rPr>
        <w:t>вных правонарушениях», а также положений ст. 25.1 Кодекса Российской Федерации об административных правонарушениях, Хохряков Ю.Г.</w:t>
      </w:r>
      <w:r w:rsidRPr="004D669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4D6693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</w:t>
      </w:r>
      <w:r w:rsidRPr="004D6693">
        <w:rPr>
          <w:rFonts w:ascii="Times New Roman" w:eastAsia="Times New Roman" w:hAnsi="Times New Roman" w:cs="Times New Roman"/>
          <w:color w:val="000000"/>
          <w:sz w:val="16"/>
          <w:szCs w:val="16"/>
        </w:rPr>
        <w:t>ещение лица, в отношении которого ведется производство по делу об административном правонарушении, считаю возможным рассмотреть дело в отсутствие Хохряков</w:t>
      </w:r>
      <w:r w:rsidRPr="004D6693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4D669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Ю.Г.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Согласно ст. 2.4 Кодекса Российской Федерации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>Подпунктом 4 п. 1 ст.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и сборах.</w:t>
      </w:r>
    </w:p>
    <w:p w:rsidR="00D95CEE" w:rsidRPr="004D6693" w:rsidP="00D95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п.7 ст. 431 Налогового кодекса Российской Федерации, плательщик обязан </w:t>
      </w:r>
      <w:r w:rsidRPr="004D6693">
        <w:rPr>
          <w:rFonts w:ascii="Times New Roman" w:hAnsi="Times New Roman" w:cs="Times New Roman"/>
          <w:sz w:val="16"/>
          <w:szCs w:val="16"/>
          <w:shd w:val="clear" w:color="auto" w:fill="FFFFFF"/>
        </w:rPr>
        <w:t>представить </w:t>
      </w:r>
      <w:r w:rsidRPr="004D6693">
        <w:rPr>
          <w:rFonts w:ascii="Times New Roman" w:hAnsi="Times New Roman" w:cs="Times New Roman"/>
          <w:sz w:val="16"/>
          <w:szCs w:val="16"/>
        </w:rPr>
        <w:t>расчет</w:t>
      </w:r>
      <w:r w:rsidRPr="004D6693">
        <w:rPr>
          <w:rFonts w:ascii="Times New Roman" w:hAnsi="Times New Roman" w:cs="Times New Roman"/>
          <w:sz w:val="16"/>
          <w:szCs w:val="1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</w:t>
      </w:r>
      <w:r w:rsidRPr="004D6693">
        <w:rPr>
          <w:rFonts w:ascii="Times New Roman" w:hAnsi="Times New Roman" w:cs="Times New Roman"/>
          <w:sz w:val="16"/>
          <w:szCs w:val="16"/>
          <w:shd w:val="clear" w:color="auto" w:fill="FFFFFF"/>
        </w:rPr>
        <w:t>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4D669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иные вознаграждения физическим лицам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Согласно п.7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ший следующий за ним рабочий день.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>Следовательно, граничным срок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ом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предоставления расчета по страховым взносам за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четвертый квартал  2018 года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является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30.01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включительно.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что расчет по страховым взносам за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первый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квартал 2019 года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подан в ИФНС России по г. Симферополю </w:t>
      </w:r>
      <w:r w:rsidRPr="004D6693">
        <w:rPr>
          <w:rFonts w:ascii="Times New Roman" w:hAnsi="Times New Roman" w:cs="Times New Roman"/>
          <w:sz w:val="16"/>
          <w:szCs w:val="16"/>
        </w:rPr>
        <w:t>юридическим лицом</w:t>
      </w:r>
      <w:r w:rsidRPr="004D6693">
        <w:rPr>
          <w:rFonts w:ascii="Times New Roman" w:hAnsi="Times New Roman" w:cs="Times New Roman"/>
          <w:sz w:val="16"/>
          <w:szCs w:val="16"/>
        </w:rPr>
        <w:t xml:space="preserve">  </w:t>
      </w:r>
      <w:r w:rsidRPr="004D6693">
        <w:rPr>
          <w:rFonts w:ascii="Times New Roman" w:hAnsi="Times New Roman" w:cs="Times New Roman"/>
          <w:sz w:val="16"/>
          <w:szCs w:val="16"/>
        </w:rPr>
        <w:t>08.05.</w:t>
      </w:r>
      <w:r w:rsidRPr="004D6693">
        <w:rPr>
          <w:rFonts w:ascii="Times New Roman" w:hAnsi="Times New Roman" w:cs="Times New Roman"/>
          <w:sz w:val="16"/>
          <w:szCs w:val="16"/>
        </w:rPr>
        <w:t>201</w:t>
      </w:r>
      <w:r w:rsidRPr="004D6693">
        <w:rPr>
          <w:rFonts w:ascii="Times New Roman" w:hAnsi="Times New Roman" w:cs="Times New Roman"/>
          <w:sz w:val="16"/>
          <w:szCs w:val="16"/>
        </w:rPr>
        <w:t>9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, граничный срок предоставления расчета –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04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, т.е. расчет был представлен с нарушением срока установленного п.7 ст. 431 Налогового кодекса.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>Ответственность по ст.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95CEE" w:rsidRPr="004D6693" w:rsidP="00D95CE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>Согласно сведениям из Единого государственного реестра юридических лиц, «данные изъяты»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ООО «данные изъяты»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Хохряков Ю.Г.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до внесения в них соответствующих изменений. Для всех третьих лиц руководителем организа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ции является лицо, указанное в реестре.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ст. 15.5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является именно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Хо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хряков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Ю.Г.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Хохряков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Ю.Г.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91021930213832500002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09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2019, </w:t>
      </w:r>
      <w:r w:rsidRPr="004D6693" w:rsidR="00091422">
        <w:rPr>
          <w:rFonts w:ascii="Times New Roman" w:eastAsia="Times New Roman" w:hAnsi="Times New Roman" w:cs="Times New Roman"/>
          <w:sz w:val="16"/>
          <w:szCs w:val="16"/>
        </w:rPr>
        <w:t>квитанцией о приеме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расчета,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копией акта №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2016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08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, копией решения №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2745 от 04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, сведениями из Единого государственного реестра юридических лиц.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4D6693">
        <w:rPr>
          <w:rFonts w:ascii="Times New Roman" w:hAnsi="Times New Roman" w:cs="Times New Roman"/>
          <w:sz w:val="16"/>
          <w:szCs w:val="16"/>
        </w:rPr>
        <w:t>Хохряков</w:t>
      </w:r>
      <w:r w:rsidRPr="004D6693">
        <w:rPr>
          <w:rFonts w:ascii="Times New Roman" w:hAnsi="Times New Roman" w:cs="Times New Roman"/>
          <w:sz w:val="16"/>
          <w:szCs w:val="16"/>
        </w:rPr>
        <w:t xml:space="preserve"> Ю.Г.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предусмотренное ст. 15.5 Кодекса Российской Федерации об административных правонарушениях, а именно: нар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вном правонарушении составлен с соблюдением требований закона, противоречий не содержит. Права и законные интересы </w:t>
      </w:r>
      <w:r w:rsidRPr="004D6693">
        <w:rPr>
          <w:rFonts w:ascii="Times New Roman" w:hAnsi="Times New Roman" w:cs="Times New Roman"/>
          <w:sz w:val="16"/>
          <w:szCs w:val="16"/>
        </w:rPr>
        <w:t xml:space="preserve">Хохрякова Ю.Г.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наказания за а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ложение, а также наличие обстоятельств, смягчающих или отягчающих административную ответственность.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предусмотренных ст. ст. 4.2, 4.3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, по делу не установлено.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>При определении ви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ой судья считает необходимым подвергнуть </w:t>
      </w:r>
      <w:r w:rsidRPr="004D6693">
        <w:rPr>
          <w:rFonts w:ascii="Times New Roman" w:hAnsi="Times New Roman" w:cs="Times New Roman"/>
          <w:sz w:val="16"/>
          <w:szCs w:val="16"/>
        </w:rPr>
        <w:t xml:space="preserve">Хохрякова Ю.Г.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>Руководствуясь ст.ст. 29.9, 29.10, 29.1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1 Кодекса Российской Федерации об административных правонарушениях, мировой судья – 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ПОСТАНОВИЛ: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D6693">
        <w:rPr>
          <w:rFonts w:ascii="Times New Roman" w:hAnsi="Times New Roman" w:cs="Times New Roman"/>
          <w:sz w:val="16"/>
          <w:szCs w:val="16"/>
        </w:rPr>
        <w:t>Хохрякова Ю.</w:t>
      </w:r>
      <w:r w:rsidRPr="004D6693">
        <w:rPr>
          <w:rFonts w:ascii="Times New Roman" w:hAnsi="Times New Roman" w:cs="Times New Roman"/>
          <w:sz w:val="16"/>
          <w:szCs w:val="16"/>
        </w:rPr>
        <w:t xml:space="preserve"> Г.</w:t>
      </w:r>
      <w:r w:rsidRPr="004D6693">
        <w:rPr>
          <w:rFonts w:ascii="Times New Roman" w:hAnsi="Times New Roman" w:cs="Times New Roman"/>
          <w:sz w:val="16"/>
          <w:szCs w:val="16"/>
        </w:rPr>
        <w:t xml:space="preserve">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D95CEE" w:rsidRPr="004D6693" w:rsidP="00D95CEE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4D6693">
        <w:rPr>
          <w:rFonts w:ascii="Times New Roman" w:hAnsi="Times New Roman"/>
          <w:sz w:val="16"/>
          <w:szCs w:val="16"/>
        </w:rPr>
        <w:t>Постановление может быть обжаловано в апелляционном порядке в Центральный районный суд города Симферополя Респу</w:t>
      </w:r>
      <w:r w:rsidRPr="004D6693">
        <w:rPr>
          <w:rFonts w:ascii="Times New Roman" w:hAnsi="Times New Roman"/>
          <w:sz w:val="16"/>
          <w:szCs w:val="16"/>
        </w:rPr>
        <w:t xml:space="preserve">блики Крым через </w:t>
      </w:r>
      <w:r w:rsidRPr="004D6693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4D6693">
        <w:rPr>
          <w:rFonts w:ascii="Times New Roman" w:hAnsi="Times New Roman"/>
          <w:sz w:val="16"/>
          <w:szCs w:val="1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95CEE" w:rsidRPr="004D6693" w:rsidP="00D95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95CEE" w:rsidRPr="004D6693" w:rsidP="00D95CEE">
      <w:pPr>
        <w:spacing w:after="0" w:line="240" w:lineRule="auto"/>
        <w:ind w:firstLine="709"/>
        <w:jc w:val="both"/>
        <w:rPr>
          <w:sz w:val="16"/>
          <w:szCs w:val="16"/>
        </w:rPr>
      </w:pP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        Мир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 xml:space="preserve">овой судья:                                     </w:t>
      </w:r>
      <w:r w:rsidRPr="004D6693">
        <w:rPr>
          <w:rFonts w:ascii="Times New Roman" w:eastAsia="Times New Roman" w:hAnsi="Times New Roman" w:cs="Times New Roman"/>
          <w:sz w:val="16"/>
          <w:szCs w:val="16"/>
        </w:rPr>
        <w:tab/>
      </w:r>
      <w:r w:rsidRPr="004D6693">
        <w:rPr>
          <w:rFonts w:ascii="Times New Roman" w:eastAsia="Times New Roman" w:hAnsi="Times New Roman" w:cs="Times New Roman"/>
          <w:sz w:val="16"/>
          <w:szCs w:val="16"/>
        </w:rPr>
        <w:tab/>
        <w:t>А.Л. Тоскина</w:t>
      </w:r>
    </w:p>
    <w:sectPr w:rsidSect="00474CA3">
      <w:footerReference w:type="default" r:id="rId4"/>
      <w:pgSz w:w="11906" w:h="16838"/>
      <w:pgMar w:top="1134" w:right="566" w:bottom="851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EE"/>
    <w:rsid w:val="00091422"/>
    <w:rsid w:val="00326552"/>
    <w:rsid w:val="004652CD"/>
    <w:rsid w:val="00474CA3"/>
    <w:rsid w:val="004B247B"/>
    <w:rsid w:val="004D6693"/>
    <w:rsid w:val="00700625"/>
    <w:rsid w:val="00717950"/>
    <w:rsid w:val="00AB08A5"/>
    <w:rsid w:val="00C545F8"/>
    <w:rsid w:val="00D95CEE"/>
    <w:rsid w:val="00E138A1"/>
    <w:rsid w:val="00E962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E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9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95CE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D95C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