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№05-00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54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/17/202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февраля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>судебного участка №17 Центрального с</w:t>
      </w:r>
      <w:r w:rsidRPr="00636843">
        <w:rPr>
          <w:rFonts w:ascii="Times New Roman" w:hAnsi="Times New Roman" w:cs="Times New Roman"/>
          <w:sz w:val="27"/>
          <w:szCs w:val="27"/>
        </w:rPr>
        <w:t xml:space="preserve">удебного района г. Симферополь,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502FDE" w:rsidP="00502FDE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64312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Вестунг</w:t>
      </w:r>
      <w:r>
        <w:rPr>
          <w:rFonts w:ascii="Times New Roman" w:hAnsi="Times New Roman" w:cs="Times New Roman"/>
          <w:sz w:val="27"/>
          <w:szCs w:val="27"/>
        </w:rPr>
        <w:t xml:space="preserve"> Анастасии Ант</w:t>
      </w:r>
      <w:r>
        <w:rPr>
          <w:rFonts w:ascii="Times New Roman" w:hAnsi="Times New Roman" w:cs="Times New Roman"/>
          <w:sz w:val="27"/>
          <w:szCs w:val="27"/>
        </w:rPr>
        <w:t xml:space="preserve">оновны, </w:t>
      </w:r>
      <w:r w:rsidR="0064312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 проживающей по адресу: </w:t>
      </w:r>
      <w:r w:rsidR="0064312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02FDE">
        <w:rPr>
          <w:rFonts w:ascii="Times New Roman" w:eastAsia="Times New Roman" w:hAnsi="Times New Roman" w:cs="Times New Roman"/>
          <w:sz w:val="27"/>
          <w:szCs w:val="27"/>
        </w:rPr>
        <w:t>Вестунг</w:t>
      </w:r>
      <w:r w:rsidRPr="00502FDE">
        <w:rPr>
          <w:rFonts w:ascii="Times New Roman" w:eastAsia="Times New Roman" w:hAnsi="Times New Roman" w:cs="Times New Roman"/>
          <w:sz w:val="27"/>
          <w:szCs w:val="27"/>
        </w:rPr>
        <w:t xml:space="preserve"> А.Е., являясь </w:t>
      </w:r>
      <w:r w:rsidR="0064312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02FDE">
        <w:rPr>
          <w:rFonts w:ascii="Times New Roman" w:eastAsia="Times New Roman" w:hAnsi="Times New Roman" w:cs="Times New Roman"/>
          <w:sz w:val="27"/>
          <w:szCs w:val="27"/>
        </w:rPr>
        <w:t xml:space="preserve"> (далее </w:t>
      </w:r>
      <w:r w:rsidR="0064312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02FDE">
        <w:rPr>
          <w:rFonts w:ascii="Times New Roman" w:eastAsia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="0064312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47F34" w:rsidR="00D47F3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не п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Симферополь в установленный законодательством о налогах и сборах срок единую (упрощенную) декларацию за 1 квартал 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(форма по КНД 1151085) по сроку предоставления – 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20.04.2023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20.0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502FDE" w:rsidRPr="00502FDE" w:rsidP="00502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2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Вестунг А.Е. не явилась, о дате, времени и месте рассмотрения дела уведомлена надлежащим образом, о причинах неявки не сообщила, ходатайств мировому судье не направила. </w:t>
      </w:r>
    </w:p>
    <w:p w:rsidR="00502FDE" w:rsidP="00502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02F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Учитывая надлежащее извещение лица, в отношении которог</w:t>
      </w:r>
      <w:r w:rsidRPr="00502FDE">
        <w:rPr>
          <w:rFonts w:ascii="Times New Roman" w:eastAsia="Times New Roman" w:hAnsi="Times New Roman" w:cs="Times New Roman"/>
          <w:color w:val="000000"/>
          <w:sz w:val="27"/>
          <w:szCs w:val="27"/>
        </w:rPr>
        <w:t>о ведется производство по делу об административном правонарушении, считаю возможным рассмотреть дело в отсутствие Вестунг А.Е.</w:t>
      </w:r>
    </w:p>
    <w:p w:rsidR="00685555" w:rsidRPr="00636843" w:rsidP="00502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В соответс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ми кварталом, полугодием, 9 месяцами, календарным годом.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или) нерабочим праздничным днем, днем окончания срока считается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граничный срок предоставления единой (упрощенной) декларации за 1 квартал 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20.04.202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Из материалов дела установлено,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что единая (упрощенная) налоговая декларация за 1 квартал 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подана в ИФНС России по г. Симферополю  юридическим лицом 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20.06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граничный срок предоставления налоговой декларации – 20.04.202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то есть документ предоставлен с нарушением срока  пр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налоговый орган по месту учета.</w:t>
      </w:r>
    </w:p>
    <w:p w:rsidR="00D47F34" w:rsidP="00685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</w:t>
      </w:r>
      <w:r>
        <w:rPr>
          <w:rFonts w:ascii="Times New Roman" w:hAnsi="Times New Roman" w:cs="Times New Roman"/>
          <w:sz w:val="27"/>
          <w:szCs w:val="27"/>
        </w:rPr>
        <w:t xml:space="preserve">руководителем юридического лица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502FDE" w:rsidR="00502FDE">
        <w:rPr>
          <w:rFonts w:ascii="Times New Roman" w:hAnsi="Times New Roman" w:cs="Times New Roman"/>
          <w:sz w:val="27"/>
          <w:szCs w:val="27"/>
        </w:rPr>
        <w:t>Вестунг А.Е.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ийской Федерации об административных правонарушениях, является именно </w:t>
      </w:r>
      <w:r w:rsidRPr="00502FDE" w:rsidR="00502FDE">
        <w:rPr>
          <w:rFonts w:ascii="Times New Roman" w:hAnsi="Times New Roman" w:cs="Times New Roman"/>
          <w:sz w:val="27"/>
          <w:szCs w:val="27"/>
        </w:rPr>
        <w:t xml:space="preserve">Вестунг А.Е.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502FDE" w:rsidR="00502FDE">
        <w:rPr>
          <w:rFonts w:ascii="Times New Roman" w:eastAsia="Times New Roman" w:hAnsi="Times New Roman" w:cs="Times New Roman"/>
          <w:sz w:val="27"/>
          <w:szCs w:val="27"/>
        </w:rPr>
        <w:t xml:space="preserve">Вестунг А.Е.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судебном заседании документами, а именно: протоколом об административном правонарушении № </w:t>
      </w:r>
      <w:r w:rsidR="0064312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единой (упрощенно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) налоговой декларации,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 xml:space="preserve"> копией квитанции о приеме декларации в электронном виде,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копией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решения, выпиской из 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02FDE" w:rsidR="00502FDE">
        <w:rPr>
          <w:rFonts w:ascii="Times New Roman" w:hAnsi="Times New Roman" w:cs="Times New Roman"/>
          <w:sz w:val="27"/>
          <w:szCs w:val="27"/>
        </w:rPr>
        <w:t xml:space="preserve">Вестунг А.Е.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 15.5 Кодекса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а именно: нарушил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п.1 п.4.5 Код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02FDE" w:rsidR="00502FDE">
        <w:rPr>
          <w:rFonts w:ascii="Times New Roman" w:hAnsi="Times New Roman" w:cs="Times New Roman"/>
          <w:sz w:val="27"/>
          <w:szCs w:val="27"/>
        </w:rPr>
        <w:t xml:space="preserve">Вестунг А.Е.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при возбуждении дела об административном правонарушении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нарушены не 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5555" w:rsidRPr="00636843" w:rsidP="006855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Обстоятельств, смягчающи</w:t>
      </w:r>
      <w:r w:rsidR="0035157C">
        <w:rPr>
          <w:rFonts w:ascii="Times New Roman" w:hAnsi="Times New Roman" w:cs="Times New Roman"/>
          <w:sz w:val="27"/>
          <w:szCs w:val="27"/>
        </w:rPr>
        <w:t>х</w:t>
      </w:r>
      <w:r w:rsidRPr="00636843">
        <w:rPr>
          <w:rFonts w:ascii="Times New Roman" w:hAnsi="Times New Roman" w:cs="Times New Roman"/>
          <w:sz w:val="27"/>
          <w:szCs w:val="27"/>
        </w:rPr>
        <w:t xml:space="preserve"> </w:t>
      </w:r>
      <w:r w:rsidR="00D47F34">
        <w:rPr>
          <w:rFonts w:ascii="Times New Roman" w:hAnsi="Times New Roman" w:cs="Times New Roman"/>
          <w:sz w:val="27"/>
          <w:szCs w:val="27"/>
        </w:rPr>
        <w:t xml:space="preserve">и отягчающих </w:t>
      </w:r>
      <w:r w:rsidRPr="00636843">
        <w:rPr>
          <w:rFonts w:ascii="Times New Roman" w:hAnsi="Times New Roman" w:cs="Times New Roman"/>
          <w:sz w:val="27"/>
          <w:szCs w:val="27"/>
        </w:rPr>
        <w:t xml:space="preserve">ответственность, </w:t>
      </w:r>
      <w:r w:rsidR="0035157C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>иновно</w:t>
      </w:r>
      <w:r w:rsidR="00502FDE">
        <w:rPr>
          <w:rFonts w:ascii="Times New Roman" w:eastAsia="Times New Roman" w:hAnsi="Times New Roman" w:cs="Times New Roman"/>
          <w:sz w:val="27"/>
          <w:szCs w:val="27"/>
        </w:rPr>
        <w:t>й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>отсутствие</w:t>
      </w:r>
      <w:r w:rsidR="0035157C">
        <w:rPr>
          <w:rFonts w:ascii="Times New Roman" w:eastAsia="Times New Roman" w:hAnsi="Times New Roman" w:cs="Times New Roman"/>
          <w:sz w:val="27"/>
          <w:szCs w:val="27"/>
        </w:rPr>
        <w:t xml:space="preserve"> смягчающих и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отягчающих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обстоят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ельств, мировой судья считает необходимым подвергнуть </w:t>
      </w:r>
      <w:r w:rsidRPr="00502FDE" w:rsidR="00502FDE">
        <w:rPr>
          <w:rFonts w:ascii="Times New Roman" w:hAnsi="Times New Roman" w:cs="Times New Roman"/>
          <w:sz w:val="27"/>
          <w:szCs w:val="27"/>
        </w:rPr>
        <w:t xml:space="preserve">Вестунг А.Е.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виде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 xml:space="preserve">предупреждения </w:t>
      </w:r>
      <w:r w:rsidRPr="0035157C" w:rsidR="0035157C">
        <w:rPr>
          <w:rFonts w:ascii="Times New Roman" w:eastAsia="Times New Roman" w:hAnsi="Times New Roman" w:cs="Times New Roman"/>
          <w:sz w:val="27"/>
          <w:szCs w:val="27"/>
        </w:rPr>
        <w:t>в пределах санкции, предусмотренной ст. 15.5 Кодекса Российской Федерации об административных правонарушениях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29.10, 29.11 Кодекса Российской Федерации об административных правонарушениях, мировой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02FDE">
        <w:rPr>
          <w:rFonts w:ascii="Times New Roman" w:hAnsi="Times New Roman" w:cs="Times New Roman"/>
          <w:sz w:val="27"/>
          <w:szCs w:val="27"/>
        </w:rPr>
        <w:t>Вестунг Анастаси</w:t>
      </w:r>
      <w:r>
        <w:rPr>
          <w:rFonts w:ascii="Times New Roman" w:hAnsi="Times New Roman" w:cs="Times New Roman"/>
          <w:sz w:val="27"/>
          <w:szCs w:val="27"/>
        </w:rPr>
        <w:t>ю</w:t>
      </w:r>
      <w:r w:rsidRPr="00502FDE">
        <w:rPr>
          <w:rFonts w:ascii="Times New Roman" w:hAnsi="Times New Roman" w:cs="Times New Roman"/>
          <w:sz w:val="27"/>
          <w:szCs w:val="27"/>
        </w:rPr>
        <w:t xml:space="preserve"> Антоновн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502FD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 w:rsidR="00D47F34"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3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дня вручения или получения копии постановления.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685555" w:rsidRPr="00636843" w:rsidP="00685555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p w:rsidR="00685555" w:rsidRPr="00636843" w:rsidP="00685555">
      <w:pPr>
        <w:spacing w:after="0" w:line="240" w:lineRule="auto"/>
        <w:rPr>
          <w:sz w:val="27"/>
          <w:szCs w:val="27"/>
        </w:rPr>
      </w:pPr>
    </w:p>
    <w:p w:rsidR="00685555" w:rsidRPr="00636843" w:rsidP="00685555">
      <w:pPr>
        <w:spacing w:after="0" w:line="240" w:lineRule="auto"/>
        <w:rPr>
          <w:sz w:val="27"/>
          <w:szCs w:val="27"/>
        </w:rPr>
      </w:pPr>
    </w:p>
    <w:p w:rsidR="001E6FD3" w:rsidRPr="00636843">
      <w:pPr>
        <w:rPr>
          <w:sz w:val="27"/>
          <w:szCs w:val="27"/>
        </w:rPr>
      </w:pPr>
    </w:p>
    <w:sectPr w:rsidSect="0035157C">
      <w:footerReference w:type="default" r:id="rId4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2E532F">
          <w:instrText>PAGE   \* MERGEFORMAT</w:instrText>
        </w:r>
        <w:r>
          <w:fldChar w:fldCharType="separate"/>
        </w:r>
        <w:r w:rsidR="00643122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685555"/>
    <w:rsid w:val="001E6FD3"/>
    <w:rsid w:val="002E532F"/>
    <w:rsid w:val="0035157C"/>
    <w:rsid w:val="00502FDE"/>
    <w:rsid w:val="00636843"/>
    <w:rsid w:val="00643122"/>
    <w:rsid w:val="00685555"/>
    <w:rsid w:val="00700625"/>
    <w:rsid w:val="00A9569A"/>
    <w:rsid w:val="00CA53D8"/>
    <w:rsid w:val="00D10432"/>
    <w:rsid w:val="00D47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35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5157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