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32EB" w:rsidRPr="00DC74F0" w:rsidP="00EF4E7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576B5E">
        <w:rPr>
          <w:rFonts w:ascii="Times New Roman" w:hAnsi="Times New Roman" w:cs="Times New Roman"/>
          <w:color w:val="000000" w:themeColor="text1"/>
          <w:sz w:val="28"/>
          <w:szCs w:val="28"/>
        </w:rPr>
        <w:t>056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/17/202</w:t>
      </w:r>
      <w:r w:rsidR="00576B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EF4E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2024</w:t>
      </w:r>
      <w:r w:rsidRPr="00DC74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</w:t>
      </w:r>
    </w:p>
    <w:p w:rsidR="00DC74F0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576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C74F0" w:rsidR="00973479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- Тоскина А.Л., </w:t>
      </w:r>
    </w:p>
    <w:p w:rsidR="003D32EB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76B5E">
        <w:rPr>
          <w:rFonts w:ascii="Times New Roman" w:hAnsi="Times New Roman" w:cs="Times New Roman"/>
          <w:sz w:val="28"/>
          <w:szCs w:val="28"/>
        </w:rPr>
        <w:t>Васильева Д.А.</w:t>
      </w:r>
      <w:r w:rsidRPr="00DC74F0">
        <w:rPr>
          <w:rFonts w:ascii="Times New Roman" w:hAnsi="Times New Roman" w:cs="Times New Roman"/>
          <w:sz w:val="28"/>
          <w:szCs w:val="28"/>
        </w:rPr>
        <w:t>,</w:t>
      </w:r>
    </w:p>
    <w:p w:rsidR="003D32EB" w:rsidRPr="00DC74F0" w:rsidP="00576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ра</w:t>
      </w:r>
      <w:r w:rsidRPr="00DC74F0">
        <w:rPr>
          <w:rFonts w:ascii="Times New Roman" w:hAnsi="Times New Roman" w:cs="Times New Roman"/>
          <w:sz w:val="28"/>
          <w:szCs w:val="28"/>
        </w:rPr>
        <w:t>ссмотрев в открытом судебном заседании в помещении судебного участка №1</w:t>
      </w:r>
      <w:r w:rsidRPr="00DC74F0" w:rsidR="00B10738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DC74F0" w:rsidR="00DC74F0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</w:t>
      </w:r>
      <w:r w:rsidRPr="00DC74F0">
        <w:rPr>
          <w:rFonts w:ascii="Times New Roman" w:hAnsi="Times New Roman" w:cs="Times New Roman"/>
          <w:sz w:val="28"/>
          <w:szCs w:val="28"/>
        </w:rPr>
        <w:t>, расположенного по адресу: г. Симферополь, ул. Крымских партизан, 3а</w:t>
      </w:r>
      <w:r w:rsidRPr="00DC74F0" w:rsidR="00DC74F0">
        <w:rPr>
          <w:rFonts w:ascii="Times New Roman" w:hAnsi="Times New Roman" w:cs="Times New Roman"/>
          <w:sz w:val="28"/>
          <w:szCs w:val="28"/>
        </w:rPr>
        <w:t>,</w:t>
      </w:r>
      <w:r w:rsidRPr="00DC74F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 </w:t>
      </w:r>
    </w:p>
    <w:p w:rsidR="003D32EB" w:rsidRPr="00DC74F0" w:rsidP="00576B5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Васильева Дмитрия Андреевича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0BB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 w:rsidR="00C30BB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30BB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32EB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ч.3 ст.19.24 Кодекса Российской Федерации об административных правонарушениях</w:t>
      </w:r>
    </w:p>
    <w:p w:rsidR="003D32EB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УСТАНОВИЛ:                          </w:t>
      </w:r>
    </w:p>
    <w:p w:rsidR="00ED3D19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Д.А.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CE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под а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одного года со дня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исполнения указанного постановления, то есть</w:t>
      </w:r>
      <w:r w:rsidRPr="00DC74F0" w:rsid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тренное ч. 1 ст. 19.24 Кодекса Российской Федерации об административных правонарушениях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26.01.2024</w:t>
      </w:r>
      <w:r w:rsidRPr="00DC74F0" w:rsidR="00B10738">
        <w:rPr>
          <w:rFonts w:ascii="Times New Roman" w:hAnsi="Times New Roman"/>
          <w:sz w:val="28"/>
          <w:szCs w:val="28"/>
        </w:rPr>
        <w:t xml:space="preserve"> </w:t>
      </w:r>
      <w:r w:rsidR="006B0798">
        <w:rPr>
          <w:rFonts w:ascii="Times New Roman" w:hAnsi="Times New Roman"/>
          <w:sz w:val="28"/>
          <w:szCs w:val="28"/>
        </w:rPr>
        <w:t xml:space="preserve">в 01 час </w:t>
      </w:r>
      <w:r>
        <w:rPr>
          <w:rFonts w:ascii="Times New Roman" w:hAnsi="Times New Roman"/>
          <w:sz w:val="28"/>
          <w:szCs w:val="28"/>
        </w:rPr>
        <w:t>5</w:t>
      </w:r>
      <w:r w:rsidR="006B0798">
        <w:rPr>
          <w:rFonts w:ascii="Times New Roman" w:hAnsi="Times New Roman"/>
          <w:sz w:val="28"/>
          <w:szCs w:val="28"/>
        </w:rPr>
        <w:t>5 минут</w:t>
      </w:r>
      <w:r w:rsidRPr="00DC74F0" w:rsidR="006802EB">
        <w:rPr>
          <w:rFonts w:ascii="Times New Roman" w:hAnsi="Times New Roman"/>
          <w:sz w:val="28"/>
          <w:szCs w:val="28"/>
        </w:rPr>
        <w:t xml:space="preserve"> отсутствовал по месту жительства</w:t>
      </w:r>
      <w:r>
        <w:rPr>
          <w:rFonts w:ascii="Times New Roman" w:hAnsi="Times New Roman"/>
          <w:sz w:val="28"/>
          <w:szCs w:val="28"/>
        </w:rPr>
        <w:t>,</w:t>
      </w:r>
      <w:r w:rsidRPr="00DC74F0" w:rsidR="006802EB">
        <w:rPr>
          <w:rFonts w:ascii="Times New Roman" w:hAnsi="Times New Roman"/>
          <w:sz w:val="28"/>
          <w:szCs w:val="28"/>
        </w:rPr>
        <w:t xml:space="preserve"> по</w:t>
      </w:r>
      <w:r w:rsidRPr="00DC74F0" w:rsidR="006802EB">
        <w:rPr>
          <w:rFonts w:ascii="Times New Roman" w:hAnsi="Times New Roman"/>
          <w:sz w:val="28"/>
          <w:szCs w:val="28"/>
        </w:rPr>
        <w:t xml:space="preserve"> адресу: </w:t>
      </w:r>
      <w:r w:rsidR="00C30BB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6802EB">
        <w:rPr>
          <w:rFonts w:ascii="Times New Roman" w:hAnsi="Times New Roman"/>
          <w:sz w:val="28"/>
          <w:szCs w:val="28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нарушил ограничения, установленные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 суда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Республика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28.07.2021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76B5E" w:rsidR="005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Д.А.</w:t>
      </w:r>
      <w:r w:rsidR="005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вмененного </w:t>
      </w:r>
      <w:r w:rsidRPr="00DC74F0" w:rsidR="00CE5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 отношении которого ведется производство по делу об административном правонарушении, исследовав мате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риалы дела, прихожу к следующему.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астоящим Федеральным законом.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несоблюдение лицом, в отношении которого установлен административный надз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правонарушениях.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положения ч. 3 ст. 19.24 Кодекса Российской Федерации об админи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4.6 Кодекса Российской Федерации об административных правонарушениях лицо, которому назначено админис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постановления.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установлено, что решением </w:t>
      </w:r>
      <w:r w:rsidRPr="00576B5E"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Керченского городского суда  Республика Крым от 28.07.2021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вступившим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 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12.08.2021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576B5E"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6B5E"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</w:t>
      </w:r>
      <w:r w:rsidRPr="00DC74F0" w:rsidR="0062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административные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сроком на три года со дня постановки на учет в органе внутренних дел по избранному месту жительства, пребывания или фактического нахождения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установлено ограничение – запрет 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пребывания вне жилого или иного помещения, являющегося местом 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 либо пребывания поднадзорного лица,</w:t>
      </w:r>
      <w:r w:rsidRPr="00DC74F0" w:rsidR="00B1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времени с 22-00 часов до 06-00 часов.</w:t>
      </w:r>
    </w:p>
    <w:p w:rsidR="007027FE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Постановлением от 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05.06.2023, вступивш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им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законную силу 16.06.2023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Васильев Д.А.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ей. </w:t>
      </w:r>
    </w:p>
    <w:p w:rsidR="00B10738" w:rsidRPr="00DC74F0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судебном заседании установлено, что Васильев Д.А. 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26.01.2024 в 01 час 55 минут отсутствовал по месту жительства, по адресу: г. Симфероп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оль, ул. Трубаченко, 18, кв. 62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7027FE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Доказательств, опровергающих указанные обстоятельства,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как и д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оказательств наличи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уважительных причин отсутствия по месту жительства</w:t>
      </w:r>
      <w:r w:rsidR="008D796B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представленные материалы не содержат, не представлены они и 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Васильев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Д.А. </w:t>
      </w:r>
    </w:p>
    <w:p w:rsidR="00DC74F0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Таким образом,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Васильев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Д.А.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повторно не соблюдены ограничения, установленные ему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решением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 </w:t>
      </w:r>
      <w:r w:rsidRPr="00DC74F0"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027FE" w:rsidR="0070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28.07.2021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Васильев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Д.А.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C30BB8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решения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28.07.2021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постановление от 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от 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9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поднадзорного лица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пояснениями, данными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Васильев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Д.А.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судебном заседании, которые полностью согласуются с фактическим обстоятельствами, установленными в судебном заседании и исследованными доказательствами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получены в соответствии с требованиями действующего законодательства и в со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вокупности являются достаточными для вывода о виновности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Васильева Д.А.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обстоятельства по делу в их совокупности и оценив доказательства с точки зрения относимости, допустимости и достове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рности, а в совокупности – достаточности для разрешения дела, прихожу к выводу, что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Д.А.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ч.3 ст. 19.24 Кодекса Российской Федерации об административных правонарушениях, а именно: повторно в течение одного г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совершил административное правонарушение, предусмотренного ч. 1 ст. 19.24 Кодекса Российской Федерации об административных правонарушениях.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ративном правонарушении составлен с соблюдением требований закона, противоречий не содержит. Права и законные интересы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Васильева Д.А.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меры административного наказания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правонарушения, личность виновного, его имущественно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е положение, а также наличие обстоятельств, смягчающих или отягчающих административную ответственность.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раскаяние лица, совершившего административное правонарушение.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ответственность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установлено.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наличие смягчающи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ответственность обстоятельств,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отягчающих ответственность обстоятельств,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необходимым подвергнуть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обязательных работ в пределах санкции, предусмотренной ч.3 ст. 19.24 Коде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правонарушениях.</w:t>
      </w:r>
    </w:p>
    <w:p w:rsidR="00ED3D19" w:rsidRPr="00DC74F0" w:rsidP="00576B5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D3D19" w:rsidRPr="00DC74F0" w:rsidP="00576B5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ED3D19" w:rsidRPr="00DC74F0" w:rsidP="00576B5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из обстоятельств дела, личности виновного по делу не ус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тановлено.   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ED3D19" w:rsidRPr="00DC74F0" w:rsidP="00EF4E78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Дмитрия Андреевича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3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0 (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двадцать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 часов. 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ый суд города Симферополя Республики Крым через </w:t>
      </w:r>
      <w:r w:rsidRPr="00DC74F0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мирового судью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копии постановления</w:t>
      </w:r>
    </w:p>
    <w:p w:rsidR="00ED3D19" w:rsidRPr="00DC74F0" w:rsidP="00EF4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A43" w:rsidRPr="00DC74F0" w:rsidP="00576B5E">
      <w:pPr>
        <w:spacing w:after="0" w:line="240" w:lineRule="auto"/>
        <w:ind w:firstLine="851"/>
        <w:rPr>
          <w:sz w:val="28"/>
          <w:szCs w:val="28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Мировой судья:                     </w:t>
      </w:r>
      <w:r w:rsidRPr="00DC74F0">
        <w:rPr>
          <w:rFonts w:ascii="Times New Roman" w:hAnsi="Times New Roman" w:eastAsiaTheme="minorEastAsia" w:cs="Times New Roman"/>
          <w:i/>
          <w:sz w:val="28"/>
          <w:szCs w:val="28"/>
          <w:lang w:eastAsia="ru-RU"/>
        </w:rPr>
        <w:t xml:space="preserve"> 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</w:t>
      </w:r>
      <w:r w:rsidRPr="00DC74F0" w:rsidR="00B107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А.Л. Тоскина</w:t>
      </w:r>
    </w:p>
    <w:sectPr w:rsidSect="00DC74F0">
      <w:footerReference w:type="default" r:id="rId4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202C7E">
          <w:instrText>PAGE   \* MERGEFORMAT</w:instrText>
        </w:r>
        <w:r>
          <w:fldChar w:fldCharType="separate"/>
        </w:r>
        <w:r w:rsidR="00C30BB8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1D0D0D"/>
    <w:rsid w:val="00202C7E"/>
    <w:rsid w:val="00237763"/>
    <w:rsid w:val="0029776F"/>
    <w:rsid w:val="002C5A43"/>
    <w:rsid w:val="00326552"/>
    <w:rsid w:val="003D32EB"/>
    <w:rsid w:val="00402177"/>
    <w:rsid w:val="004C1447"/>
    <w:rsid w:val="00501A21"/>
    <w:rsid w:val="00576B5E"/>
    <w:rsid w:val="00622BD5"/>
    <w:rsid w:val="006802EB"/>
    <w:rsid w:val="006B0798"/>
    <w:rsid w:val="00700625"/>
    <w:rsid w:val="007027FE"/>
    <w:rsid w:val="00781D49"/>
    <w:rsid w:val="008011A4"/>
    <w:rsid w:val="008D796B"/>
    <w:rsid w:val="00907F01"/>
    <w:rsid w:val="00973479"/>
    <w:rsid w:val="009B7520"/>
    <w:rsid w:val="00A92B2E"/>
    <w:rsid w:val="00B10738"/>
    <w:rsid w:val="00BF26F7"/>
    <w:rsid w:val="00C30BB8"/>
    <w:rsid w:val="00C35594"/>
    <w:rsid w:val="00C545F8"/>
    <w:rsid w:val="00CE028B"/>
    <w:rsid w:val="00CE5915"/>
    <w:rsid w:val="00DC74F0"/>
    <w:rsid w:val="00ED3D19"/>
    <w:rsid w:val="00EF4E78"/>
    <w:rsid w:val="00F6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