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A02D5" w:rsidRPr="005635D9" w:rsidP="00EA02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A02D5" w:rsidRPr="005635D9" w:rsidP="00EA02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b/>
          <w:sz w:val="18"/>
          <w:szCs w:val="18"/>
        </w:rPr>
        <w:t>Дело №05-0062/17/2017</w:t>
      </w:r>
    </w:p>
    <w:p w:rsidR="00EA02D5" w:rsidRPr="005635D9" w:rsidP="00EA02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A02D5" w:rsidRPr="005635D9" w:rsidP="00EA02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>28 марта  2017 года                                               г. Симферополь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5635D9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5635D9">
        <w:rPr>
          <w:rFonts w:ascii="Times New Roman" w:hAnsi="Times New Roman" w:cs="Times New Roman"/>
          <w:sz w:val="18"/>
          <w:szCs w:val="18"/>
        </w:rPr>
        <w:t>Тоскина</w:t>
      </w:r>
      <w:r w:rsidRPr="005635D9">
        <w:rPr>
          <w:rFonts w:ascii="Times New Roman" w:hAnsi="Times New Roman" w:cs="Times New Roman"/>
          <w:sz w:val="18"/>
          <w:szCs w:val="18"/>
        </w:rPr>
        <w:t xml:space="preserve"> А.Л.</w:t>
      </w:r>
      <w:r w:rsidRPr="005635D9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, 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635D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635D9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5635D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635D9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A02D5" w:rsidRPr="005635D9" w:rsidP="005635D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hAnsi="Times New Roman" w:cs="Times New Roman"/>
          <w:b/>
          <w:sz w:val="18"/>
          <w:szCs w:val="18"/>
        </w:rPr>
        <w:t xml:space="preserve">директора </w:t>
      </w:r>
      <w:r w:rsidRPr="005635D9" w:rsidR="005635D9">
        <w:rPr>
          <w:rFonts w:ascii="Times New Roman" w:hAnsi="Times New Roman"/>
          <w:sz w:val="18"/>
          <w:szCs w:val="18"/>
        </w:rPr>
        <w:t>&lt;данные изъяты&gt;</w:t>
      </w:r>
      <w:r w:rsidRPr="005635D9" w:rsidR="005635D9">
        <w:rPr>
          <w:rFonts w:ascii="Times New Roman" w:hAnsi="Times New Roman"/>
          <w:sz w:val="18"/>
          <w:szCs w:val="18"/>
        </w:rPr>
        <w:t xml:space="preserve"> </w:t>
      </w:r>
      <w:r w:rsidRPr="005635D9">
        <w:rPr>
          <w:rFonts w:ascii="Times New Roman" w:hAnsi="Times New Roman" w:cs="Times New Roman"/>
          <w:b/>
          <w:sz w:val="18"/>
          <w:szCs w:val="18"/>
        </w:rPr>
        <w:t xml:space="preserve">Атаманова </w:t>
      </w:r>
      <w:r w:rsidRPr="005635D9" w:rsidR="005635D9">
        <w:rPr>
          <w:rFonts w:ascii="Times New Roman" w:hAnsi="Times New Roman" w:cs="Times New Roman"/>
          <w:b/>
          <w:sz w:val="18"/>
          <w:szCs w:val="18"/>
        </w:rPr>
        <w:t>И.Е.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635D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5635D9" w:rsidR="005635D9">
        <w:rPr>
          <w:rFonts w:ascii="Times New Roman" w:hAnsi="Times New Roman"/>
          <w:sz w:val="18"/>
          <w:szCs w:val="18"/>
        </w:rPr>
        <w:t>&lt;данные изъяты&gt;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15.5</w:t>
      </w:r>
      <w:r w:rsidRPr="005635D9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EA02D5" w:rsidRPr="005635D9" w:rsidP="00EA02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hAnsi="Times New Roman" w:cs="Times New Roman"/>
          <w:sz w:val="18"/>
          <w:szCs w:val="18"/>
        </w:rPr>
        <w:t xml:space="preserve">Атаманов </w:t>
      </w:r>
      <w:r w:rsidRPr="005635D9" w:rsidR="005635D9">
        <w:rPr>
          <w:rFonts w:ascii="Times New Roman" w:hAnsi="Times New Roman" w:cs="Times New Roman"/>
          <w:sz w:val="18"/>
          <w:szCs w:val="18"/>
        </w:rPr>
        <w:t>И.Е.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635D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являясь директором </w:t>
      </w:r>
      <w:r w:rsidRPr="005635D9" w:rsidR="005635D9">
        <w:rPr>
          <w:rFonts w:ascii="Times New Roman" w:hAnsi="Times New Roman"/>
          <w:sz w:val="18"/>
          <w:szCs w:val="18"/>
        </w:rPr>
        <w:t>&lt;данные изъяты&gt;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, расположенного по адресу: </w:t>
      </w:r>
      <w:r w:rsidRPr="005635D9" w:rsidR="005635D9">
        <w:rPr>
          <w:rFonts w:ascii="Times New Roman" w:hAnsi="Times New Roman"/>
          <w:sz w:val="18"/>
          <w:szCs w:val="18"/>
        </w:rPr>
        <w:t>&lt;данные изъяты&gt;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,  нарушив требования  п.5 ст.174 Налогового Кодекса Российской Федерации, не представил в ИФНС России по г. Симферополю, в установленный законодательством о налогах и сборах срок, налоговою декларацию по налогу на добавленную стоимость за 1 квартал 2016 года. </w:t>
      </w:r>
    </w:p>
    <w:p w:rsidR="00EB1C6D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судебное заседание Атаманов И.</w:t>
      </w:r>
      <w:r w:rsidRPr="005635D9" w:rsidR="00A946ED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не явился, о времени месте и дате рассмотрения дела 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что подтверждается почтовым уведомлением о вручении почтовой корреспонденции.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A02D5" w:rsidRPr="005635D9" w:rsidP="00EA0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B46A0" w:rsidRPr="005635D9" w:rsidP="00BB4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Согласно п. 5 ст. 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174 Налогового кодекса Российской Федерации, 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(по налогу на добавленную стоимость)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 w:rsidR="00EA02D5" w:rsidRPr="005635D9" w:rsidP="00EA0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A02D5" w:rsidRPr="005635D9" w:rsidP="00EA0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>Из материалов де</w:t>
      </w:r>
      <w:r w:rsidRPr="005635D9" w:rsidR="00BB46A0">
        <w:rPr>
          <w:rFonts w:ascii="Times New Roman" w:eastAsia="Times New Roman" w:hAnsi="Times New Roman" w:cs="Times New Roman"/>
          <w:sz w:val="18"/>
          <w:szCs w:val="18"/>
        </w:rPr>
        <w:t xml:space="preserve">ла усматривается, что налоговая декларация по налогу на добавленную стоимость за 1 квартал 2016 года 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поданы в ИФНС России по г. Симферополю </w:t>
      </w:r>
      <w:r w:rsidRPr="005635D9" w:rsidR="00BB46A0">
        <w:rPr>
          <w:rFonts w:ascii="Times New Roman" w:hAnsi="Times New Roman" w:cs="Times New Roman"/>
          <w:sz w:val="18"/>
          <w:szCs w:val="18"/>
        </w:rPr>
        <w:t xml:space="preserve">Атаманов </w:t>
      </w:r>
      <w:r w:rsidRPr="005635D9" w:rsidR="005635D9">
        <w:rPr>
          <w:rFonts w:ascii="Times New Roman" w:hAnsi="Times New Roman" w:cs="Times New Roman"/>
          <w:sz w:val="18"/>
          <w:szCs w:val="18"/>
        </w:rPr>
        <w:t>И.Е.</w:t>
      </w:r>
      <w:r w:rsidRPr="005635D9" w:rsidR="00BB46A0">
        <w:rPr>
          <w:rFonts w:ascii="Times New Roman" w:eastAsia="Times New Roman" w:hAnsi="Times New Roman" w:cs="Times New Roman"/>
          <w:sz w:val="18"/>
          <w:szCs w:val="18"/>
        </w:rPr>
        <w:t xml:space="preserve"> - директором </w:t>
      </w:r>
      <w:r w:rsidRPr="005635D9" w:rsidR="005635D9">
        <w:rPr>
          <w:rFonts w:ascii="Times New Roman" w:hAnsi="Times New Roman"/>
          <w:sz w:val="18"/>
          <w:szCs w:val="18"/>
        </w:rPr>
        <w:t>&lt;данные изъяты&gt;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635D9" w:rsidR="00BB46A0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5635D9" w:rsidR="00BB46A0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.2016, предельный срок предоставления налогово</w:t>
      </w:r>
      <w:r w:rsidRPr="005635D9" w:rsidR="00BB46A0">
        <w:rPr>
          <w:rFonts w:ascii="Times New Roman" w:eastAsia="Times New Roman" w:hAnsi="Times New Roman" w:cs="Times New Roman"/>
          <w:sz w:val="18"/>
          <w:szCs w:val="18"/>
        </w:rPr>
        <w:t>й декларации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-</w:t>
      </w:r>
      <w:r w:rsidRPr="005635D9" w:rsidR="00BB46A0">
        <w:rPr>
          <w:rFonts w:ascii="Times New Roman" w:eastAsia="Times New Roman" w:hAnsi="Times New Roman" w:cs="Times New Roman"/>
          <w:sz w:val="18"/>
          <w:szCs w:val="18"/>
        </w:rPr>
        <w:t xml:space="preserve"> 25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5635D9" w:rsidR="00BB46A0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.2016, т.е. документ был предоставлен на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день после предельного срока предоставления расчета.</w:t>
      </w:r>
    </w:p>
    <w:p w:rsidR="000D0FA0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>Ответственность по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Согласно приказа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№1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29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03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директором </w:t>
      </w:r>
      <w:r w:rsidRPr="005635D9" w:rsidR="005635D9">
        <w:rPr>
          <w:rFonts w:ascii="Times New Roman" w:hAnsi="Times New Roman"/>
          <w:sz w:val="18"/>
          <w:szCs w:val="18"/>
        </w:rPr>
        <w:t xml:space="preserve">&lt;данные </w:t>
      </w:r>
      <w:r w:rsidRPr="005635D9" w:rsidR="005635D9">
        <w:rPr>
          <w:rFonts w:ascii="Times New Roman" w:hAnsi="Times New Roman"/>
          <w:sz w:val="18"/>
          <w:szCs w:val="18"/>
        </w:rPr>
        <w:t>изъяты</w:t>
      </w:r>
      <w:r w:rsidRPr="005635D9" w:rsidR="005635D9">
        <w:rPr>
          <w:rFonts w:ascii="Times New Roman" w:hAnsi="Times New Roman"/>
          <w:sz w:val="18"/>
          <w:szCs w:val="18"/>
        </w:rPr>
        <w:t>&gt;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Атаманов И.Е.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(л.д.11). 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 Кодекса Российской Федерации об административных правонарушениях, является именно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Атаманов И.Е.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 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Атаманов И.Е.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- директор </w:t>
      </w:r>
      <w:r w:rsidRPr="005635D9" w:rsidR="005635D9">
        <w:rPr>
          <w:rFonts w:ascii="Times New Roman" w:hAnsi="Times New Roman"/>
          <w:sz w:val="18"/>
          <w:szCs w:val="18"/>
        </w:rPr>
        <w:t xml:space="preserve">&lt;данные </w:t>
      </w:r>
      <w:r w:rsidRPr="005635D9" w:rsidR="005635D9">
        <w:rPr>
          <w:rFonts w:ascii="Times New Roman" w:hAnsi="Times New Roman"/>
          <w:sz w:val="18"/>
          <w:szCs w:val="18"/>
        </w:rPr>
        <w:t>изъяты</w:t>
      </w:r>
      <w:r w:rsidRPr="005635D9" w:rsidR="005635D9">
        <w:rPr>
          <w:rFonts w:ascii="Times New Roman" w:hAnsi="Times New Roman"/>
          <w:sz w:val="18"/>
          <w:szCs w:val="18"/>
        </w:rPr>
        <w:t>&gt;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Вин</w:t>
      </w:r>
      <w:r w:rsidRPr="005635D9" w:rsidR="000D0FA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Атаманова И.Е.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инкриминированного правонарушения 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5635D9" w:rsidR="005635D9">
        <w:rPr>
          <w:rFonts w:ascii="Times New Roman" w:hAnsi="Times New Roman"/>
          <w:sz w:val="18"/>
          <w:szCs w:val="18"/>
        </w:rPr>
        <w:t>&lt;данные изъяты</w:t>
      </w:r>
      <w:r w:rsidRPr="005635D9" w:rsidR="005635D9">
        <w:rPr>
          <w:rFonts w:ascii="Times New Roman" w:hAnsi="Times New Roman"/>
          <w:sz w:val="18"/>
          <w:szCs w:val="18"/>
        </w:rPr>
        <w:t>&gt;</w:t>
      </w:r>
      <w:r w:rsidRPr="005635D9" w:rsidR="005635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(л.д.1-3), копией 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акта </w:t>
      </w:r>
      <w:r w:rsidRPr="005635D9" w:rsidR="005635D9">
        <w:rPr>
          <w:rFonts w:ascii="Times New Roman" w:hAnsi="Times New Roman"/>
          <w:sz w:val="18"/>
          <w:szCs w:val="18"/>
        </w:rPr>
        <w:t>&lt;данные изъяты&gt;</w:t>
      </w:r>
      <w:r w:rsidRPr="005635D9" w:rsidR="005635D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(л.д.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), копией приказа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 xml:space="preserve">№1 от 29.03.2016 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(л.д.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7)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– не истек. Оснований для прекращения производства по данному делу – не установлено.  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Оснований для освобождения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Атаманова И.Е.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административной ответственности, предусмотренных 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>ст.ст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>. 2.7., 2.8., 2.9. Кодекса Российской Федерации об административных правонарушениях, не имеется.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Атаманова И.Е</w:t>
      </w:r>
      <w:r w:rsidRPr="005635D9" w:rsidR="00A946E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EB1C6D" w:rsidRPr="005635D9" w:rsidP="00EB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C6D" w:rsidRPr="005635D9" w:rsidP="00EB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EA02D5" w:rsidRPr="005635D9" w:rsidP="00EB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и смягчающих ответственность, предусмотренных ст. ст. 4.2, 4.3 Кодекса Российской 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>Федерации об административных правонарушениях, прихожу к выводу, что Атаманова И.Е.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следует подвергнуть наказанию в виде предупреждения в пределах санкции, предусмотренной ст. 15.</w:t>
      </w:r>
      <w:r w:rsidRPr="005635D9" w:rsidR="00543320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635D9" w:rsidR="00543320">
        <w:rPr>
          <w:rFonts w:ascii="Times New Roman" w:eastAsia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правонарушениях.</w:t>
      </w:r>
    </w:p>
    <w:p w:rsidR="00EA02D5" w:rsidRPr="005635D9" w:rsidP="00EA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>ст.ст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29.9, 29.10, 29.11 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5635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EA02D5" w:rsidRPr="005635D9" w:rsidP="00EB1C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5635D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ПОСТАНОВИЛ:</w:t>
      </w:r>
    </w:p>
    <w:p w:rsidR="00EA02D5" w:rsidRPr="005635D9" w:rsidP="00EA02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5D9">
        <w:rPr>
          <w:rFonts w:ascii="Times New Roman" w:hAnsi="Times New Roman" w:cs="Times New Roman"/>
          <w:b/>
          <w:sz w:val="18"/>
          <w:szCs w:val="18"/>
        </w:rPr>
        <w:t xml:space="preserve">Атаманова </w:t>
      </w:r>
      <w:r w:rsidRPr="005635D9" w:rsidR="005635D9">
        <w:rPr>
          <w:rFonts w:ascii="Times New Roman" w:hAnsi="Times New Roman" w:cs="Times New Roman"/>
          <w:b/>
          <w:sz w:val="18"/>
          <w:szCs w:val="18"/>
        </w:rPr>
        <w:t>И.Е.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</w:t>
      </w:r>
      <w:r w:rsidRPr="005635D9" w:rsidR="000D0FA0">
        <w:rPr>
          <w:rFonts w:ascii="Times New Roman" w:eastAsia="Times New Roman" w:hAnsi="Times New Roman" w:cs="Times New Roman"/>
          <w:sz w:val="18"/>
          <w:szCs w:val="18"/>
        </w:rPr>
        <w:t>ст. 15.5</w:t>
      </w:r>
      <w:r w:rsidRPr="005635D9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5635D9" w:rsidR="00EA67B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635D9">
        <w:rPr>
          <w:rFonts w:ascii="Times New Roman" w:eastAsia="Times New Roman" w:hAnsi="Times New Roman" w:cs="Times New Roman"/>
          <w:sz w:val="18"/>
          <w:szCs w:val="18"/>
        </w:rPr>
        <w:t xml:space="preserve"> и назначить ему административное наказание в виде </w:t>
      </w:r>
      <w:r w:rsidRPr="005635D9" w:rsidR="000D0FA0">
        <w:rPr>
          <w:rFonts w:ascii="Times New Roman" w:eastAsia="Times New Roman" w:hAnsi="Times New Roman" w:cs="Times New Roman"/>
          <w:b/>
          <w:sz w:val="18"/>
          <w:szCs w:val="18"/>
        </w:rPr>
        <w:t>предупреждения</w:t>
      </w:r>
      <w:r w:rsidRPr="005635D9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EA02D5" w:rsidRPr="005635D9" w:rsidP="00EA02D5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5635D9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5635D9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5635D9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A02D5" w:rsidRPr="005635D9" w:rsidP="00EA02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:rsidR="00EA02D5" w:rsidRPr="005635D9" w:rsidP="00A946ED">
      <w:pPr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5635D9">
        <w:rPr>
          <w:rFonts w:ascii="Times New Roman" w:hAnsi="Times New Roman" w:cs="Times New Roman"/>
          <w:b/>
          <w:sz w:val="18"/>
          <w:szCs w:val="18"/>
        </w:rPr>
        <w:t xml:space="preserve">        Мировой судья:                                     А.Л. </w:t>
      </w:r>
      <w:r w:rsidRPr="005635D9">
        <w:rPr>
          <w:rFonts w:ascii="Times New Roman" w:hAnsi="Times New Roman" w:cs="Times New Roman"/>
          <w:b/>
          <w:sz w:val="18"/>
          <w:szCs w:val="18"/>
        </w:rPr>
        <w:t>Тоскина</w:t>
      </w:r>
    </w:p>
    <w:p w:rsidR="005635D9" w:rsidRPr="005635D9" w:rsidP="00A946ED">
      <w:pPr>
        <w:spacing w:after="0" w:line="240" w:lineRule="auto"/>
        <w:ind w:firstLine="709"/>
        <w:jc w:val="both"/>
        <w:rPr>
          <w:sz w:val="18"/>
          <w:szCs w:val="18"/>
        </w:rPr>
      </w:pPr>
      <w:r w:rsidRPr="005635D9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5635D9" w:rsidRPr="005635D9" w:rsidP="00F124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35D9">
              <w:rPr>
                <w:rFonts w:ascii="Times New Roman" w:hAnsi="Times New Roman"/>
                <w:b/>
                <w:sz w:val="18"/>
                <w:szCs w:val="18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635D9" w:rsidRPr="005635D9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5635D9">
              <w:rPr>
                <w:rFonts w:ascii="Times New Roman" w:hAnsi="Times New Roman"/>
                <w:sz w:val="18"/>
                <w:szCs w:val="18"/>
              </w:rPr>
              <w:t>Лингвистический контроль 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635D9" w:rsidRPr="005635D9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5635D9">
              <w:rPr>
                <w:rFonts w:ascii="Times New Roman" w:hAnsi="Times New Roman"/>
                <w:sz w:val="18"/>
                <w:szCs w:val="18"/>
              </w:rPr>
              <w:t>помощник мирового судьи _____</w:t>
            </w:r>
            <w:r w:rsidRPr="005635D9"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635D9" w:rsidRPr="005635D9" w:rsidP="00F124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635D9">
              <w:rPr>
                <w:rFonts w:ascii="Times New Roman" w:hAnsi="Times New Roman"/>
                <w:b/>
                <w:sz w:val="18"/>
                <w:szCs w:val="18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635D9" w:rsidRPr="005635D9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5635D9">
              <w:rPr>
                <w:rFonts w:ascii="Times New Roman" w:hAnsi="Times New Roman"/>
                <w:sz w:val="18"/>
                <w:szCs w:val="18"/>
              </w:rPr>
              <w:t>Мировой судья __________</w:t>
            </w:r>
            <w:r w:rsidRPr="005635D9">
              <w:rPr>
                <w:rFonts w:ascii="Times New Roman" w:hAnsi="Times New Roman"/>
                <w:sz w:val="18"/>
                <w:szCs w:val="18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5635D9" w:rsidRPr="005635D9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5635D9">
              <w:rPr>
                <w:rFonts w:ascii="Times New Roman" w:hAnsi="Times New Roman"/>
                <w:sz w:val="18"/>
                <w:szCs w:val="18"/>
              </w:rPr>
              <w:t>«___» _________________________ 2017 г.</w:t>
            </w:r>
          </w:p>
        </w:tc>
      </w:tr>
    </w:tbl>
    <w:p w:rsidR="002C5A43" w:rsidRPr="005635D9" w:rsidP="00A946ED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EB1C6D">
      <w:footerReference w:type="default" r:id="rId4"/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5D9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D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EA02D5"/>
  </w:style>
  <w:style w:type="paragraph" w:styleId="NoSpacing">
    <w:name w:val="No Spacing"/>
    <w:uiPriority w:val="1"/>
    <w:qFormat/>
    <w:rsid w:val="00EA02D5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EA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A02D5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56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