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5C9E" w:rsidRPr="0004644B" w:rsidP="00A85C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143D49">
        <w:rPr>
          <w:rFonts w:ascii="Times New Roman" w:eastAsia="Times New Roman" w:hAnsi="Times New Roman" w:cs="Times New Roman"/>
          <w:sz w:val="27"/>
          <w:szCs w:val="27"/>
        </w:rPr>
        <w:t>0</w:t>
      </w:r>
      <w:r w:rsidR="00A3545E">
        <w:rPr>
          <w:rFonts w:ascii="Times New Roman" w:eastAsia="Times New Roman" w:hAnsi="Times New Roman" w:cs="Times New Roman"/>
          <w:sz w:val="27"/>
          <w:szCs w:val="27"/>
        </w:rPr>
        <w:t>79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/17/202</w:t>
      </w:r>
      <w:r w:rsidR="00143D49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A85C9E" w:rsidRPr="0004644B" w:rsidP="00A85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</w:t>
      </w:r>
      <w:r w:rsidR="00143D49">
        <w:rPr>
          <w:rFonts w:ascii="Times New Roman" w:eastAsia="Times New Roman" w:hAnsi="Times New Roman" w:cs="Times New Roman"/>
          <w:sz w:val="27"/>
          <w:szCs w:val="27"/>
        </w:rPr>
        <w:t xml:space="preserve"> марта 2025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г. Симферополь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04644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04644B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города Симфероп</w:t>
      </w:r>
      <w:r w:rsidRPr="0004644B">
        <w:rPr>
          <w:rFonts w:ascii="Times New Roman" w:hAnsi="Times New Roman" w:cs="Times New Roman"/>
          <w:sz w:val="27"/>
          <w:szCs w:val="27"/>
        </w:rPr>
        <w:t xml:space="preserve">оль по адресу: </w:t>
      </w:r>
      <w:r w:rsidRPr="0004644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04644B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320D7D" w:rsidP="00320D7D">
      <w:pPr>
        <w:spacing w:after="0" w:line="240" w:lineRule="auto"/>
        <w:ind w:left="127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Булова</w:t>
      </w:r>
      <w:r>
        <w:rPr>
          <w:rFonts w:ascii="Times New Roman" w:hAnsi="Times New Roman" w:cs="Times New Roman"/>
          <w:sz w:val="27"/>
          <w:szCs w:val="27"/>
        </w:rPr>
        <w:t xml:space="preserve"> Дмитрия Александровича</w:t>
      </w:r>
      <w:r w:rsidRPr="00320D7D">
        <w:rPr>
          <w:rFonts w:ascii="Times New Roman" w:hAnsi="Times New Roman" w:cs="Times New Roman"/>
          <w:sz w:val="27"/>
          <w:szCs w:val="27"/>
        </w:rPr>
        <w:t xml:space="preserve">, </w:t>
      </w:r>
      <w:r w:rsidR="000933A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20D7D">
        <w:rPr>
          <w:rFonts w:ascii="Times New Roman" w:hAnsi="Times New Roman" w:cs="Times New Roman"/>
          <w:sz w:val="27"/>
          <w:szCs w:val="27"/>
        </w:rPr>
        <w:t>,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ч. 2 ст.17.3</w:t>
      </w:r>
      <w:r w:rsidRPr="0004644B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A85C9E" w:rsidRPr="0004644B" w:rsidP="00A85C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A85C9E" w:rsidRPr="0004644B" w:rsidP="00A85C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</w:rPr>
        <w:t>Булов Д.А.</w:t>
      </w:r>
      <w:r w:rsidR="00864097">
        <w:rPr>
          <w:rFonts w:ascii="Times New Roman" w:hAnsi="Times New Roman" w:cs="Times New Roman"/>
          <w:sz w:val="27"/>
          <w:szCs w:val="27"/>
        </w:rPr>
        <w:t xml:space="preserve"> </w:t>
      </w:r>
      <w:r w:rsidR="00A3545E">
        <w:rPr>
          <w:rFonts w:ascii="Times New Roman" w:hAnsi="Times New Roman" w:cs="Times New Roman"/>
          <w:sz w:val="27"/>
          <w:szCs w:val="27"/>
        </w:rPr>
        <w:t>12</w:t>
      </w:r>
      <w:r>
        <w:rPr>
          <w:rFonts w:ascii="Times New Roman" w:hAnsi="Times New Roman" w:cs="Times New Roman"/>
          <w:sz w:val="27"/>
          <w:szCs w:val="27"/>
        </w:rPr>
        <w:t>.02.2025</w:t>
      </w:r>
      <w:r w:rsidRPr="0004644B" w:rsidR="00E3381A">
        <w:rPr>
          <w:rFonts w:ascii="Times New Roman" w:hAnsi="Times New Roman"/>
          <w:sz w:val="27"/>
          <w:szCs w:val="27"/>
        </w:rPr>
        <w:t xml:space="preserve">, около </w:t>
      </w:r>
      <w:r w:rsidR="00A3545E">
        <w:rPr>
          <w:rFonts w:ascii="Times New Roman" w:hAnsi="Times New Roman"/>
          <w:sz w:val="27"/>
          <w:szCs w:val="27"/>
        </w:rPr>
        <w:t>13</w:t>
      </w:r>
      <w:r w:rsidRPr="0004644B" w:rsidR="00E3381A">
        <w:rPr>
          <w:rFonts w:ascii="Times New Roman" w:hAnsi="Times New Roman"/>
          <w:sz w:val="27"/>
          <w:szCs w:val="27"/>
        </w:rPr>
        <w:t xml:space="preserve"> часов </w:t>
      </w:r>
      <w:r w:rsidR="00A3545E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>0</w:t>
      </w:r>
      <w:r w:rsidRPr="0004644B" w:rsidR="00E3381A">
        <w:rPr>
          <w:rFonts w:ascii="Times New Roman" w:hAnsi="Times New Roman"/>
          <w:sz w:val="27"/>
          <w:szCs w:val="27"/>
        </w:rPr>
        <w:t xml:space="preserve"> минут, </w:t>
      </w:r>
      <w:r w:rsidRPr="0004644B" w:rsidR="00B35C3E">
        <w:rPr>
          <w:rFonts w:ascii="Times New Roman" w:hAnsi="Times New Roman"/>
          <w:sz w:val="27"/>
          <w:szCs w:val="27"/>
        </w:rPr>
        <w:t>находясь в здании мировых судей Центрального судебного района города Симферополь (Центральный район городского округа Симферополя) Республики Крым, расположенного по адресу: г. Симферополь, ул. Крымских партизан, 3а</w:t>
      </w:r>
      <w:r w:rsidRPr="0004644B">
        <w:rPr>
          <w:rFonts w:ascii="Times New Roman" w:hAnsi="Times New Roman"/>
          <w:sz w:val="27"/>
          <w:szCs w:val="27"/>
        </w:rPr>
        <w:t xml:space="preserve">, 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именно: </w:t>
      </w:r>
      <w:r w:rsidRPr="00A3545E" w:rsidR="00A3545E">
        <w:rPr>
          <w:rFonts w:ascii="Times New Roman" w:hAnsi="Times New Roman" w:eastAsiaTheme="minorHAnsi" w:cs="Times New Roman"/>
          <w:sz w:val="27"/>
          <w:szCs w:val="27"/>
          <w:lang w:eastAsia="en-US"/>
        </w:rPr>
        <w:t>имея признаки опьянения, запах алкоголя изо рта, неустойчивость позы, нарушение речи</w:t>
      </w:r>
      <w:r w:rsidR="00A3545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, </w:t>
      </w:r>
      <w:r w:rsidR="00037442">
        <w:rPr>
          <w:rFonts w:ascii="Times New Roman" w:hAnsi="Times New Roman" w:eastAsiaTheme="minorHAnsi" w:cs="Times New Roman"/>
          <w:sz w:val="27"/>
          <w:szCs w:val="27"/>
          <w:lang w:eastAsia="en-US"/>
        </w:rPr>
        <w:t>возмущался,</w:t>
      </w:r>
      <w:r w:rsidRPr="0004644B" w:rsidR="00E3381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высказывал свое неудовольствие</w:t>
      </w:r>
      <w:r w:rsidR="00A3545E">
        <w:rPr>
          <w:rFonts w:ascii="Times New Roman" w:hAnsi="Times New Roman" w:eastAsiaTheme="minorHAnsi" w:cs="Times New Roman"/>
          <w:sz w:val="27"/>
          <w:szCs w:val="27"/>
          <w:lang w:eastAsia="en-US"/>
        </w:rPr>
        <w:t>,</w:t>
      </w:r>
      <w:r w:rsidR="00864097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тем самым нарушал </w:t>
      </w:r>
      <w:r w:rsidRPr="0004644B">
        <w:rPr>
          <w:rFonts w:ascii="Times New Roman" w:hAnsi="Times New Roman"/>
          <w:sz w:val="27"/>
          <w:szCs w:val="27"/>
        </w:rPr>
        <w:t xml:space="preserve">установленные на участках мировых судей правила, на неоднократные требования судебного пристава по </w:t>
      </w:r>
      <w:r w:rsidRPr="00EB0B46" w:rsidR="00EB0B46">
        <w:rPr>
          <w:rFonts w:ascii="Times New Roman" w:hAnsi="Times New Roman"/>
          <w:sz w:val="27"/>
          <w:szCs w:val="27"/>
        </w:rPr>
        <w:t xml:space="preserve">ОУПДС ОСП по Центральному району г. Симферополя ГУФССП России по Республике Крым </w:t>
      </w:r>
      <w:r w:rsidRPr="0004644B">
        <w:rPr>
          <w:rFonts w:ascii="Times New Roman" w:hAnsi="Times New Roman"/>
          <w:sz w:val="27"/>
          <w:szCs w:val="27"/>
        </w:rPr>
        <w:t xml:space="preserve">прекратить нарушать установленные в суде правила пребывания в здании участков мировых судей не реагировал, продолжал противоправные действия, </w:t>
      </w:r>
      <w:r w:rsidRPr="0004644B" w:rsidR="0020548A">
        <w:rPr>
          <w:rFonts w:ascii="Times New Roman" w:hAnsi="Times New Roman"/>
          <w:sz w:val="27"/>
          <w:szCs w:val="27"/>
        </w:rPr>
        <w:t>в связи с чем</w:t>
      </w:r>
      <w:r w:rsidRPr="0004644B">
        <w:rPr>
          <w:rFonts w:ascii="Times New Roman" w:hAnsi="Times New Roman"/>
          <w:sz w:val="27"/>
          <w:szCs w:val="27"/>
        </w:rPr>
        <w:t xml:space="preserve"> </w:t>
      </w:r>
      <w:r w:rsidRPr="00EB0B46" w:rsidR="00EB0B46">
        <w:rPr>
          <w:rFonts w:ascii="Times New Roman" w:hAnsi="Times New Roman"/>
          <w:sz w:val="27"/>
          <w:szCs w:val="27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143D49">
        <w:rPr>
          <w:rFonts w:ascii="Times New Roman" w:hAnsi="Times New Roman"/>
          <w:sz w:val="27"/>
          <w:szCs w:val="27"/>
        </w:rPr>
        <w:t xml:space="preserve">Булов Д.А. </w:t>
      </w:r>
      <w:r w:rsidRPr="0004644B">
        <w:rPr>
          <w:rFonts w:ascii="Times New Roman" w:hAnsi="Times New Roman"/>
          <w:sz w:val="27"/>
          <w:szCs w:val="27"/>
        </w:rPr>
        <w:t>в судебное заседание не явил</w:t>
      </w:r>
      <w:r w:rsidR="00320D7D">
        <w:rPr>
          <w:rFonts w:ascii="Times New Roman" w:hAnsi="Times New Roman"/>
          <w:sz w:val="27"/>
          <w:szCs w:val="27"/>
        </w:rPr>
        <w:t>ся</w:t>
      </w:r>
      <w:r w:rsidRPr="0004644B">
        <w:rPr>
          <w:rFonts w:ascii="Times New Roman" w:hAnsi="Times New Roman"/>
          <w:sz w:val="27"/>
          <w:szCs w:val="27"/>
        </w:rPr>
        <w:t xml:space="preserve">, о времени и месте рассмотрении дела  уведомлен надлежащим образом, о причинах неявки не сообщил, </w:t>
      </w:r>
      <w:r w:rsidRPr="000464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ходатайство об отложении рассмотрении </w:t>
      </w:r>
      <w:r w:rsidRPr="0004644B">
        <w:rPr>
          <w:rFonts w:ascii="Times New Roman" w:eastAsia="Times New Roman" w:hAnsi="Times New Roman" w:cs="Times New Roman"/>
          <w:color w:val="000000"/>
          <w:sz w:val="27"/>
          <w:szCs w:val="27"/>
        </w:rPr>
        <w:t>дела мировому судье не направил.</w:t>
      </w:r>
    </w:p>
    <w:p w:rsidR="004E608E" w:rsidRPr="0004644B" w:rsidP="00A85C9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="00143D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его </w:t>
      </w:r>
      <w:r w:rsidRPr="0004644B">
        <w:rPr>
          <w:rFonts w:ascii="Times New Roman" w:eastAsia="Times New Roman" w:hAnsi="Times New Roman" w:cs="Times New Roman"/>
          <w:color w:val="000000"/>
          <w:sz w:val="27"/>
          <w:szCs w:val="27"/>
        </w:rPr>
        <w:t>отсутствие</w:t>
      </w:r>
      <w:r w:rsidRPr="00EB0B46" w:rsidR="00EB0B46">
        <w:rPr>
          <w:rFonts w:ascii="Times New Roman" w:hAnsi="Times New Roman"/>
          <w:sz w:val="27"/>
          <w:szCs w:val="27"/>
        </w:rPr>
        <w:t>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тренного ч. 2 ст. 17.3 Кодекса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Согласно пункту 1 статьи 11 Федерального закона от 21 июля 1997 года №118-ФЗ «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 судебных приставах» (далее - Федеральный закон о судебных приставах) судебный пристав по обеспечению установленного порядка 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деятельности судов обязан, в частности, поддерживать общественный порядок в здании, помещениях суда; выполнять распоряжения предсе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рушения, а в случае необходимости передавать правонарушителей в органы внутренних дел.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атьи 14 Федерального закона о судебных приставах).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с нормативными правовыми актами Российской Федерации разработаны и утверждены старшим мировым судьей судебных участков Центрального судебного района города Симферополя </w:t>
      </w:r>
      <w:r w:rsidRPr="0004644B" w:rsidR="00205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10.03.2023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Правила пр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ебывания граждан в зданиях судебных участков мировых судей Республики Крым (далее Правила).</w:t>
      </w:r>
    </w:p>
    <w:p w:rsidR="00E3381A" w:rsidRPr="0004644B" w:rsidP="00E338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силу п. 1.6 Правил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посетители допускаются в задние суда после установления цели прибытия, проверки документов, удостоверяющих личность, прохождения осмотра с использованием средств технического контроля (при наличии ручной клади – проверки ее содержания) и соответствующей р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егистрации в журнале учета посетителей.</w:t>
      </w:r>
    </w:p>
    <w:p w:rsidR="00E3381A" w:rsidRPr="0004644B" w:rsidP="00E338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Согласно п. 1.11 Правил в здание суда не допускаются лица, в том числе, находящиеся в агрессивном состоянии, отказавшиеся от прохождения осмотра с использованием технических средств контроля (при наличии ручной клади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– проверки ее содержания).</w:t>
      </w:r>
    </w:p>
    <w:p w:rsidR="00E3381A" w:rsidRPr="0004644B" w:rsidP="00E338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Пунктом 2.2. указанных Правил установлено, что посетители суда обязаны, в том числе: при входе в здание суда сообщать судебному приставу по ОУПДС подробную информацию о цели своего прибытия, предъявив при этом документы, удостов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еряющие личность (служебное удостоверение), в развернутом виде, а также судебное извещение (при его наличии); проходить осмотр с использованием технических средств контроля, проводимый судебными приставами по ОУПДС и предъявить им для проверки ручную кладь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(сумки, портфели, папки и т.п.) для осмотра ее содержания;   соблюдать установленный 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администратора и работ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ников аппарата суда, судебных приставов по ОУПДС, обеспечивающих установленный порядок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судебными 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приставами по ОУПДС и другим посетителям; не препятствовать надлежащему исполнению служебных функций руководством суда, судьями, администратором и работниками аппарата суда, судебными приставами по ОУПДС, сотрудниками органов внутренних дел, осуществляющих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охрану и конвоирование лиц, содержащихся под стражей. </w:t>
      </w:r>
    </w:p>
    <w:p w:rsidR="00A85C9E" w:rsidRPr="0004644B" w:rsidP="00E3381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143D49" w:rsidR="00143D49">
        <w:rPr>
          <w:rFonts w:ascii="Times New Roman" w:hAnsi="Times New Roman"/>
          <w:sz w:val="27"/>
          <w:szCs w:val="27"/>
        </w:rPr>
        <w:t>Булов</w:t>
      </w:r>
      <w:r w:rsidR="00143D49">
        <w:rPr>
          <w:rFonts w:ascii="Times New Roman" w:hAnsi="Times New Roman"/>
          <w:sz w:val="27"/>
          <w:szCs w:val="27"/>
        </w:rPr>
        <w:t>а</w:t>
      </w:r>
      <w:r w:rsidRPr="00143D49" w:rsidR="00143D49">
        <w:rPr>
          <w:rFonts w:ascii="Times New Roman" w:hAnsi="Times New Roman"/>
          <w:sz w:val="27"/>
          <w:szCs w:val="27"/>
        </w:rPr>
        <w:t xml:space="preserve"> Д.А.</w:t>
      </w:r>
      <w:r w:rsidR="00143D49">
        <w:rPr>
          <w:rFonts w:ascii="Times New Roman" w:hAnsi="Times New Roman"/>
          <w:sz w:val="27"/>
          <w:szCs w:val="27"/>
        </w:rPr>
        <w:t xml:space="preserve"> </w:t>
      </w:r>
      <w:r w:rsidRPr="0004644B" w:rsidR="00C46CC1">
        <w:rPr>
          <w:rFonts w:ascii="Times New Roman" w:eastAsia="Times New Roman" w:hAnsi="Times New Roman"/>
          <w:sz w:val="27"/>
          <w:szCs w:val="27"/>
        </w:rPr>
        <w:t>в совершении вмененного правонарушения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 подтверждается совокупностью исследованных в судебном заседании доказательств, а именно: протоколом об ад</w:t>
      </w:r>
      <w:r w:rsidRPr="0004644B" w:rsidR="00B35C3E">
        <w:rPr>
          <w:rFonts w:ascii="Times New Roman" w:eastAsia="Times New Roman" w:hAnsi="Times New Roman"/>
          <w:sz w:val="27"/>
          <w:szCs w:val="27"/>
        </w:rPr>
        <w:t xml:space="preserve">министративном правонарушении </w:t>
      </w:r>
      <w:r w:rsidR="00A3545E">
        <w:rPr>
          <w:rFonts w:ascii="Times New Roman" w:eastAsia="Times New Roman" w:hAnsi="Times New Roman"/>
          <w:sz w:val="27"/>
          <w:szCs w:val="27"/>
        </w:rPr>
        <w:t>30</w:t>
      </w:r>
      <w:r w:rsidRPr="0004644B">
        <w:rPr>
          <w:rFonts w:ascii="Times New Roman" w:eastAsia="Times New Roman" w:hAnsi="Times New Roman"/>
          <w:sz w:val="27"/>
          <w:szCs w:val="27"/>
        </w:rPr>
        <w:t>/2</w:t>
      </w:r>
      <w:r w:rsidR="00143D49">
        <w:rPr>
          <w:rFonts w:ascii="Times New Roman" w:eastAsia="Times New Roman" w:hAnsi="Times New Roman"/>
          <w:sz w:val="27"/>
          <w:szCs w:val="27"/>
        </w:rPr>
        <w:t>5</w:t>
      </w:r>
      <w:r w:rsidRPr="0004644B">
        <w:rPr>
          <w:rFonts w:ascii="Times New Roman" w:eastAsia="Times New Roman" w:hAnsi="Times New Roman"/>
          <w:sz w:val="27"/>
          <w:szCs w:val="27"/>
        </w:rPr>
        <w:t>/820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04-АП от </w:t>
      </w:r>
      <w:r w:rsidR="00A3545E">
        <w:rPr>
          <w:rFonts w:ascii="Times New Roman" w:eastAsia="Times New Roman" w:hAnsi="Times New Roman"/>
          <w:sz w:val="27"/>
          <w:szCs w:val="27"/>
        </w:rPr>
        <w:t>12</w:t>
      </w:r>
      <w:r w:rsidR="00143D49">
        <w:rPr>
          <w:rFonts w:ascii="Times New Roman" w:eastAsia="Times New Roman" w:hAnsi="Times New Roman"/>
          <w:sz w:val="27"/>
          <w:szCs w:val="27"/>
        </w:rPr>
        <w:t>.02.2025</w:t>
      </w:r>
      <w:r w:rsidRPr="0004644B">
        <w:rPr>
          <w:rFonts w:ascii="Times New Roman" w:eastAsia="Times New Roman" w:hAnsi="Times New Roman"/>
          <w:sz w:val="27"/>
          <w:szCs w:val="27"/>
        </w:rPr>
        <w:t>, письменными объяснениями очевидц</w:t>
      </w:r>
      <w:r w:rsidR="00EB0B46">
        <w:rPr>
          <w:rFonts w:ascii="Times New Roman" w:eastAsia="Times New Roman" w:hAnsi="Times New Roman"/>
          <w:sz w:val="27"/>
          <w:szCs w:val="27"/>
        </w:rPr>
        <w:t>а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, которые получены в соответствии с требованиями Кодекса Российской Федерации об административных правонарушениях. </w:t>
      </w:r>
    </w:p>
    <w:p w:rsidR="00A85C9E" w:rsidRPr="0004644B" w:rsidP="00A85C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/>
          <w:sz w:val="27"/>
          <w:szCs w:val="27"/>
        </w:rPr>
        <w:t xml:space="preserve">Письменные объяснения </w:t>
      </w:r>
      <w:r w:rsidRPr="0004644B" w:rsidR="004E608E">
        <w:rPr>
          <w:rFonts w:ascii="Times New Roman" w:eastAsia="Times New Roman" w:hAnsi="Times New Roman"/>
          <w:sz w:val="27"/>
          <w:szCs w:val="27"/>
        </w:rPr>
        <w:t>очевидц</w:t>
      </w:r>
      <w:r w:rsidR="00EB0B46">
        <w:rPr>
          <w:rFonts w:ascii="Times New Roman" w:eastAsia="Times New Roman" w:hAnsi="Times New Roman"/>
          <w:sz w:val="27"/>
          <w:szCs w:val="27"/>
        </w:rPr>
        <w:t>а</w:t>
      </w:r>
      <w:r w:rsidRPr="0004644B">
        <w:rPr>
          <w:rFonts w:ascii="Times New Roman" w:eastAsia="Times New Roman" w:hAnsi="Times New Roman"/>
          <w:sz w:val="27"/>
          <w:szCs w:val="27"/>
        </w:rPr>
        <w:t>, присутствовавш</w:t>
      </w:r>
      <w:r w:rsidR="00EB0B46">
        <w:rPr>
          <w:rFonts w:ascii="Times New Roman" w:eastAsia="Times New Roman" w:hAnsi="Times New Roman"/>
          <w:sz w:val="27"/>
          <w:szCs w:val="27"/>
        </w:rPr>
        <w:t>его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 при выявлении и фиксации факта вменяемого </w:t>
      </w:r>
      <w:r w:rsidRPr="00143D49" w:rsidR="00143D49">
        <w:rPr>
          <w:rFonts w:ascii="Times New Roman" w:hAnsi="Times New Roman"/>
          <w:sz w:val="27"/>
          <w:szCs w:val="27"/>
        </w:rPr>
        <w:t>Булов</w:t>
      </w:r>
      <w:r w:rsidR="00143D49">
        <w:rPr>
          <w:rFonts w:ascii="Times New Roman" w:hAnsi="Times New Roman"/>
          <w:sz w:val="27"/>
          <w:szCs w:val="27"/>
        </w:rPr>
        <w:t>у</w:t>
      </w:r>
      <w:r w:rsidRPr="00143D49" w:rsidR="00143D49">
        <w:rPr>
          <w:rFonts w:ascii="Times New Roman" w:hAnsi="Times New Roman"/>
          <w:sz w:val="27"/>
          <w:szCs w:val="27"/>
        </w:rPr>
        <w:t xml:space="preserve"> Д.А. </w:t>
      </w:r>
      <w:r w:rsidRPr="0004644B">
        <w:rPr>
          <w:rFonts w:ascii="Times New Roman" w:eastAsia="Times New Roman" w:hAnsi="Times New Roman"/>
          <w:sz w:val="27"/>
          <w:szCs w:val="27"/>
        </w:rPr>
        <w:t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</w:t>
      </w:r>
      <w:r w:rsidR="00685CF0">
        <w:rPr>
          <w:rFonts w:ascii="Times New Roman" w:eastAsia="Times New Roman" w:hAnsi="Times New Roman"/>
          <w:sz w:val="27"/>
          <w:szCs w:val="27"/>
        </w:rPr>
        <w:t>е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 пояснения полностью отвечают фа</w:t>
      </w:r>
      <w:r w:rsidRPr="0004644B">
        <w:rPr>
          <w:rFonts w:ascii="Times New Roman" w:eastAsia="Times New Roman" w:hAnsi="Times New Roman"/>
          <w:sz w:val="27"/>
          <w:szCs w:val="27"/>
        </w:rPr>
        <w:t>ктическим обстоятельствам, установленным в судебном заседании, а также исследованным в судебном заседании доказательствам.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/>
          <w:sz w:val="27"/>
          <w:szCs w:val="27"/>
        </w:rPr>
        <w:t>Исследованные в судебном заседании доказательства согласуются между собой, получены в соответствии с требованиями действующего законо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дательства и в совокупности являются достаточными для вывода о виновности </w:t>
      </w:r>
      <w:r w:rsidRPr="00143D49" w:rsidR="00143D49">
        <w:rPr>
          <w:rFonts w:ascii="Times New Roman" w:hAnsi="Times New Roman"/>
          <w:sz w:val="27"/>
          <w:szCs w:val="27"/>
        </w:rPr>
        <w:t xml:space="preserve">Булова Д.А. </w:t>
      </w:r>
      <w:r w:rsidRPr="0004644B">
        <w:rPr>
          <w:rFonts w:ascii="Times New Roman" w:eastAsia="Times New Roman" w:hAnsi="Times New Roman"/>
          <w:sz w:val="27"/>
          <w:szCs w:val="27"/>
        </w:rPr>
        <w:t>в совершении вмененного  административного правонарушения.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/>
          <w:sz w:val="27"/>
          <w:szCs w:val="27"/>
        </w:rPr>
        <w:t>Исследовав обстоятельства по делу в их совокупности и оценив доказательства с точки зрения относимости, допусти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мости и достоверности, а в совокупности – достаточности для разрешения дела, прихожу к выводу, что </w:t>
      </w:r>
      <w:r w:rsidRPr="00143D49" w:rsidR="00143D49">
        <w:rPr>
          <w:rFonts w:ascii="Times New Roman" w:hAnsi="Times New Roman"/>
          <w:sz w:val="27"/>
          <w:szCs w:val="27"/>
        </w:rPr>
        <w:t xml:space="preserve">Булов Д.А. 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совершил правонарушение, предусмотренное ч.2 ст.17.3 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04644B">
        <w:rPr>
          <w:rFonts w:ascii="Times New Roman" w:eastAsia="Times New Roman" w:hAnsi="Times New Roman"/>
          <w:sz w:val="27"/>
          <w:szCs w:val="27"/>
        </w:rPr>
        <w:t>, а именно: не выполнил закон</w:t>
      </w:r>
      <w:r w:rsidRPr="0004644B">
        <w:rPr>
          <w:rFonts w:ascii="Times New Roman" w:eastAsia="Times New Roman" w:hAnsi="Times New Roman"/>
          <w:sz w:val="27"/>
          <w:szCs w:val="27"/>
        </w:rPr>
        <w:t>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85C9E" w:rsidRPr="0004644B" w:rsidP="00A85C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</w:t>
      </w:r>
      <w:r w:rsidRPr="0004644B">
        <w:rPr>
          <w:rFonts w:ascii="Times New Roman" w:hAnsi="Times New Roman"/>
          <w:sz w:val="27"/>
          <w:szCs w:val="27"/>
        </w:rPr>
        <w:t xml:space="preserve">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43D49" w:rsidR="00143D49">
        <w:rPr>
          <w:rFonts w:ascii="Times New Roman" w:hAnsi="Times New Roman"/>
          <w:sz w:val="27"/>
          <w:szCs w:val="27"/>
        </w:rPr>
        <w:t xml:space="preserve">Булова Д.А. </w:t>
      </w:r>
      <w:r w:rsidRPr="0004644B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A85C9E" w:rsidRPr="0004644B" w:rsidP="00A85C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>При назначении меры административного</w:t>
      </w:r>
      <w:r w:rsidRPr="0004644B">
        <w:rPr>
          <w:rFonts w:ascii="Times New Roman" w:hAnsi="Times New Roman"/>
          <w:sz w:val="27"/>
          <w:szCs w:val="27"/>
        </w:rPr>
        <w:t xml:space="preserve">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</w:t>
      </w:r>
      <w:r w:rsidRPr="0004644B">
        <w:rPr>
          <w:rFonts w:ascii="Times New Roman" w:hAnsi="Times New Roman"/>
          <w:sz w:val="27"/>
          <w:szCs w:val="27"/>
        </w:rPr>
        <w:t>мущественное положение, а также наличие обстоятельств, смягчающих или отягчающих административную ответственность.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4.2, ст. 4.3 Кодекса Российской Федерации об административных правонарушениях, по делу не установлено.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При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320D7D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, отсутствие смягчающих и отягчающих ответственность обсто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ятельств, мировой судья считает необходимым подвергнуть </w:t>
      </w:r>
      <w:r w:rsidRPr="00143D49" w:rsidR="00143D49">
        <w:rPr>
          <w:rFonts w:ascii="Times New Roman" w:hAnsi="Times New Roman"/>
          <w:sz w:val="27"/>
          <w:szCs w:val="27"/>
        </w:rPr>
        <w:t xml:space="preserve">Булова Д.А. 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>На основании изложенного, руков</w:t>
      </w:r>
      <w:r w:rsidRPr="0004644B">
        <w:rPr>
          <w:rFonts w:ascii="Times New Roman" w:hAnsi="Times New Roman"/>
          <w:sz w:val="27"/>
          <w:szCs w:val="27"/>
        </w:rPr>
        <w:t>одствуясь ст.ст. 3.5, 4.1, 29.9, 29.10, 29.11 Кодекса Российской Федерации об административных правонарушениях, мировой судья -</w:t>
      </w:r>
      <w:r w:rsidRPr="0004644B">
        <w:rPr>
          <w:rFonts w:ascii="Times New Roman" w:hAnsi="Times New Roman"/>
          <w:b/>
          <w:sz w:val="27"/>
          <w:szCs w:val="27"/>
        </w:rPr>
        <w:t xml:space="preserve"> </w:t>
      </w:r>
    </w:p>
    <w:p w:rsidR="00A85C9E" w:rsidRPr="0004644B" w:rsidP="00A85C9E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>ПОСТАНОВИЛ:</w:t>
      </w:r>
    </w:p>
    <w:p w:rsidR="00A85C9E" w:rsidRPr="0004644B" w:rsidP="00A85C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 xml:space="preserve">Признать </w:t>
      </w:r>
      <w:r w:rsidRPr="00143D49" w:rsidR="00143D49">
        <w:rPr>
          <w:rFonts w:ascii="Times New Roman" w:eastAsia="Times New Roman" w:hAnsi="Times New Roman"/>
          <w:sz w:val="27"/>
          <w:szCs w:val="27"/>
        </w:rPr>
        <w:t xml:space="preserve">Булова Дмитрия Александровича </w:t>
      </w:r>
      <w:r w:rsidRPr="0004644B">
        <w:rPr>
          <w:rFonts w:ascii="Times New Roman" w:hAnsi="Times New Roman"/>
          <w:sz w:val="27"/>
          <w:szCs w:val="27"/>
        </w:rPr>
        <w:t>виновн</w:t>
      </w:r>
      <w:r w:rsidR="00320D7D">
        <w:rPr>
          <w:rFonts w:ascii="Times New Roman" w:hAnsi="Times New Roman"/>
          <w:sz w:val="27"/>
          <w:szCs w:val="27"/>
        </w:rPr>
        <w:t>ым</w:t>
      </w:r>
      <w:r w:rsidRPr="0004644B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04644B">
        <w:rPr>
          <w:rStyle w:val="snippetequal"/>
          <w:rFonts w:ascii="Times New Roman" w:hAnsi="Times New Roman"/>
          <w:sz w:val="27"/>
          <w:szCs w:val="27"/>
        </w:rPr>
        <w:t>ч.2</w:t>
      </w:r>
      <w:r w:rsidRPr="0004644B">
        <w:rPr>
          <w:rStyle w:val="snippetequal"/>
          <w:rFonts w:ascii="Times New Roman" w:hAnsi="Times New Roman"/>
          <w:sz w:val="27"/>
          <w:szCs w:val="27"/>
        </w:rPr>
        <w:t xml:space="preserve"> ст.17.3 </w:t>
      </w:r>
      <w:r w:rsidRPr="0004644B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правонарушениях, и назначить е</w:t>
      </w:r>
      <w:r w:rsidR="00320D7D">
        <w:rPr>
          <w:rFonts w:ascii="Times New Roman" w:hAnsi="Times New Roman"/>
          <w:sz w:val="27"/>
          <w:szCs w:val="27"/>
        </w:rPr>
        <w:t>му</w:t>
      </w:r>
      <w:r w:rsidRPr="0004644B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04644B" w:rsidR="004E608E">
        <w:rPr>
          <w:rFonts w:ascii="Times New Roman" w:hAnsi="Times New Roman"/>
          <w:sz w:val="27"/>
          <w:szCs w:val="27"/>
        </w:rPr>
        <w:t>1000</w:t>
      </w:r>
      <w:r w:rsidRPr="0004644B">
        <w:rPr>
          <w:rFonts w:ascii="Times New Roman" w:hAnsi="Times New Roman"/>
          <w:sz w:val="27"/>
          <w:szCs w:val="27"/>
        </w:rPr>
        <w:t xml:space="preserve"> (</w:t>
      </w:r>
      <w:r w:rsidRPr="0004644B" w:rsidR="004E608E">
        <w:rPr>
          <w:rFonts w:ascii="Times New Roman" w:hAnsi="Times New Roman"/>
          <w:sz w:val="27"/>
          <w:szCs w:val="27"/>
        </w:rPr>
        <w:t>одна тысяча</w:t>
      </w:r>
      <w:r w:rsidRPr="0004644B">
        <w:rPr>
          <w:rFonts w:ascii="Times New Roman" w:hAnsi="Times New Roman"/>
          <w:sz w:val="27"/>
          <w:szCs w:val="27"/>
        </w:rPr>
        <w:t>) рублей.</w:t>
      </w:r>
    </w:p>
    <w:p w:rsidR="00A85C9E" w:rsidRPr="0004644B" w:rsidP="00A85C9E">
      <w:pPr>
        <w:pStyle w:val="p7"/>
        <w:spacing w:before="0" w:beforeAutospacing="0" w:after="0" w:afterAutospacing="0"/>
        <w:ind w:firstLine="851"/>
        <w:jc w:val="both"/>
        <w:rPr>
          <w:rStyle w:val="s4"/>
          <w:color w:val="000000"/>
          <w:sz w:val="27"/>
          <w:szCs w:val="27"/>
        </w:rPr>
      </w:pPr>
      <w:r w:rsidRPr="0004644B">
        <w:rPr>
          <w:sz w:val="27"/>
          <w:szCs w:val="27"/>
        </w:rPr>
        <w:t xml:space="preserve">Реквизиты для уплаты штрафа: </w:t>
      </w:r>
      <w:r w:rsidRPr="00143D49" w:rsidR="00143D49">
        <w:rPr>
          <w:sz w:val="27"/>
          <w:szCs w:val="27"/>
        </w:rPr>
        <w:t>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0410760300175000262505179,  ОКТМО 35701000,</w:t>
      </w:r>
      <w:r w:rsidRPr="0004644B">
        <w:rPr>
          <w:sz w:val="27"/>
          <w:szCs w:val="27"/>
        </w:rPr>
        <w:t xml:space="preserve"> КБК 828 1 16 01173 01 0003 140, УИН </w:t>
      </w:r>
      <w:r w:rsidRPr="00A3545E" w:rsidR="00A3545E">
        <w:rPr>
          <w:sz w:val="27"/>
          <w:szCs w:val="27"/>
        </w:rPr>
        <w:t>0410760300175000792517181</w:t>
      </w:r>
      <w:r w:rsidRPr="0004644B">
        <w:rPr>
          <w:sz w:val="27"/>
          <w:szCs w:val="27"/>
        </w:rPr>
        <w:t>.</w:t>
      </w:r>
    </w:p>
    <w:p w:rsidR="00A85C9E" w:rsidRPr="0004644B" w:rsidP="00A85C9E">
      <w:pPr>
        <w:pStyle w:val="p7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04644B">
        <w:rPr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</w:t>
      </w:r>
      <w:r w:rsidRPr="0004644B">
        <w:rPr>
          <w:sz w:val="27"/>
          <w:szCs w:val="27"/>
        </w:rPr>
        <w:t>ссрочки, предусмотренных статьей 31.5 Кодекса Российской Федерации об административных правонарушениях.</w:t>
      </w:r>
    </w:p>
    <w:p w:rsidR="00A85C9E" w:rsidRPr="0004644B" w:rsidP="00A85C9E">
      <w:pPr>
        <w:pStyle w:val="Style4"/>
        <w:widowControl/>
        <w:spacing w:line="240" w:lineRule="auto"/>
        <w:ind w:right="14" w:firstLine="851"/>
        <w:contextualSpacing/>
        <w:rPr>
          <w:sz w:val="27"/>
          <w:szCs w:val="27"/>
          <w:lang w:eastAsia="en-US"/>
        </w:rPr>
      </w:pPr>
      <w:r w:rsidRPr="0004644B">
        <w:rPr>
          <w:sz w:val="27"/>
          <w:szCs w:val="27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</w:t>
      </w:r>
      <w:r w:rsidRPr="0004644B">
        <w:rPr>
          <w:sz w:val="27"/>
          <w:szCs w:val="27"/>
          <w:lang w:eastAsia="en-US"/>
        </w:rPr>
        <w:t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C9E" w:rsidRPr="0004644B" w:rsidP="00A85C9E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</w:t>
      </w:r>
      <w:r w:rsidRPr="0004644B">
        <w:rPr>
          <w:rFonts w:ascii="Times New Roman" w:hAnsi="Times New Roman"/>
          <w:sz w:val="27"/>
          <w:szCs w:val="27"/>
        </w:rPr>
        <w:t>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A85C9E" w:rsidRPr="0004644B" w:rsidP="00A85C9E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>Постановление может быть обжаловано в апелляционном порядке</w:t>
      </w:r>
      <w:r w:rsidRPr="0004644B">
        <w:rPr>
          <w:rFonts w:ascii="Times New Roman" w:hAnsi="Times New Roman"/>
          <w:sz w:val="27"/>
          <w:szCs w:val="27"/>
        </w:rPr>
        <w:t xml:space="preserve"> в Центральный районный суд города Симферополя Республики Крым через </w:t>
      </w:r>
      <w:r w:rsidRPr="0004644B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04644B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</w:t>
      </w:r>
      <w:r w:rsidRPr="0004644B">
        <w:rPr>
          <w:rFonts w:ascii="Times New Roman" w:hAnsi="Times New Roman"/>
          <w:sz w:val="27"/>
          <w:szCs w:val="27"/>
        </w:rPr>
        <w:t>ения или получения копии постановления.</w:t>
      </w:r>
    </w:p>
    <w:p w:rsidR="00A85C9E" w:rsidRPr="0004644B" w:rsidP="00A85C9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A85C9E" w:rsidRPr="0004644B" w:rsidP="00A85C9E">
      <w:pPr>
        <w:spacing w:after="0" w:line="240" w:lineRule="auto"/>
        <w:ind w:firstLine="851"/>
        <w:jc w:val="both"/>
        <w:rPr>
          <w:sz w:val="27"/>
          <w:szCs w:val="27"/>
        </w:rPr>
      </w:pPr>
      <w:r w:rsidRPr="0004644B">
        <w:rPr>
          <w:rFonts w:ascii="Times New Roman" w:hAnsi="Times New Roman" w:cs="Times New Roman"/>
          <w:sz w:val="27"/>
          <w:szCs w:val="27"/>
        </w:rPr>
        <w:t xml:space="preserve">Мировой судья                 </w:t>
      </w:r>
      <w:r w:rsidRPr="0004644B">
        <w:rPr>
          <w:rFonts w:ascii="Times New Roman" w:hAnsi="Times New Roman" w:cs="Times New Roman"/>
          <w:i/>
          <w:sz w:val="27"/>
          <w:szCs w:val="27"/>
        </w:rPr>
        <w:t xml:space="preserve">  </w:t>
      </w:r>
      <w:r w:rsidRPr="0004644B">
        <w:rPr>
          <w:rFonts w:ascii="Times New Roman" w:hAnsi="Times New Roman" w:cs="Times New Roman"/>
          <w:sz w:val="27"/>
          <w:szCs w:val="27"/>
        </w:rPr>
        <w:t xml:space="preserve">                        А.Л. Тоскина</w:t>
      </w:r>
    </w:p>
    <w:p w:rsidR="00A85C9E" w:rsidRPr="0004644B" w:rsidP="00A85C9E">
      <w:pPr>
        <w:rPr>
          <w:sz w:val="27"/>
          <w:szCs w:val="27"/>
        </w:rPr>
      </w:pPr>
    </w:p>
    <w:p w:rsidR="00A85C9E" w:rsidRPr="0004644B" w:rsidP="00A85C9E">
      <w:pPr>
        <w:rPr>
          <w:sz w:val="27"/>
          <w:szCs w:val="27"/>
        </w:rPr>
      </w:pPr>
    </w:p>
    <w:p w:rsidR="005C4604" w:rsidRPr="0004644B">
      <w:pPr>
        <w:rPr>
          <w:sz w:val="27"/>
          <w:szCs w:val="27"/>
        </w:rPr>
      </w:pPr>
    </w:p>
    <w:sectPr w:rsidSect="001B5CEF">
      <w:footerReference w:type="default" r:id="rId4"/>
      <w:pgSz w:w="11906" w:h="16838"/>
      <w:pgMar w:top="567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732996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3AE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9E"/>
    <w:rsid w:val="00037442"/>
    <w:rsid w:val="0004644B"/>
    <w:rsid w:val="000933AE"/>
    <w:rsid w:val="00143D49"/>
    <w:rsid w:val="001A5541"/>
    <w:rsid w:val="001F58E6"/>
    <w:rsid w:val="0020548A"/>
    <w:rsid w:val="00320D7D"/>
    <w:rsid w:val="00407007"/>
    <w:rsid w:val="004103A3"/>
    <w:rsid w:val="00476917"/>
    <w:rsid w:val="004C017A"/>
    <w:rsid w:val="004E608E"/>
    <w:rsid w:val="005C4604"/>
    <w:rsid w:val="00633B7D"/>
    <w:rsid w:val="00685CF0"/>
    <w:rsid w:val="00700625"/>
    <w:rsid w:val="007527C2"/>
    <w:rsid w:val="00864097"/>
    <w:rsid w:val="00960EA5"/>
    <w:rsid w:val="00A3545E"/>
    <w:rsid w:val="00A85C9E"/>
    <w:rsid w:val="00B35C3E"/>
    <w:rsid w:val="00C46CC1"/>
    <w:rsid w:val="00E3381A"/>
    <w:rsid w:val="00EB0B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9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A85C9E"/>
  </w:style>
  <w:style w:type="paragraph" w:styleId="NoSpacing">
    <w:name w:val="No Spacing"/>
    <w:uiPriority w:val="1"/>
    <w:qFormat/>
    <w:rsid w:val="00A85C9E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A85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85C9E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A85C9E"/>
  </w:style>
  <w:style w:type="paragraph" w:customStyle="1" w:styleId="Style4">
    <w:name w:val="Style4"/>
    <w:basedOn w:val="Normal"/>
    <w:rsid w:val="00A85C9E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A85C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1F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F58E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