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C4A33">
        <w:rPr>
          <w:rFonts w:ascii="Times New Roman" w:eastAsia="Times New Roman" w:hAnsi="Times New Roman" w:cs="Times New Roman"/>
          <w:sz w:val="28"/>
          <w:szCs w:val="28"/>
          <w:lang w:eastAsia="uk-UA"/>
        </w:rPr>
        <w:t>90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Труфанова В.А.</w:t>
      </w:r>
      <w:r>
        <w:rPr>
          <w:rFonts w:ascii="Times New Roman" w:eastAsia="Calibri" w:hAnsi="Times New Roman" w:cs="Times New Roman"/>
          <w:sz w:val="28"/>
          <w:szCs w:val="28"/>
        </w:rPr>
        <w:t>, 31.03.1984</w:t>
      </w:r>
      <w:r w:rsidR="00E342DD">
        <w:rPr>
          <w:rFonts w:ascii="Times New Roman" w:eastAsia="Calibri" w:hAnsi="Times New Roman" w:cs="Times New Roman"/>
          <w:sz w:val="28"/>
          <w:szCs w:val="28"/>
        </w:rPr>
        <w:t xml:space="preserve">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 w:rsidR="00E342DD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  В.А.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C4A33">
        <w:rPr>
          <w:rFonts w:ascii="Times New Roman" w:hAnsi="Times New Roman" w:cs="Times New Roman"/>
          <w:sz w:val="28"/>
          <w:szCs w:val="28"/>
        </w:rPr>
        <w:t>30.10</w:t>
      </w:r>
      <w:r w:rsidR="00E342DD"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 w:rsidR="00DC4A33">
        <w:rPr>
          <w:rFonts w:ascii="Times New Roman" w:hAnsi="Times New Roman" w:cs="Times New Roman"/>
          <w:sz w:val="28"/>
          <w:szCs w:val="28"/>
        </w:rPr>
        <w:t>11.11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C4A33">
        <w:rPr>
          <w:rFonts w:ascii="Times New Roman" w:hAnsi="Times New Roman" w:cs="Times New Roman"/>
          <w:sz w:val="28"/>
          <w:szCs w:val="28"/>
        </w:rPr>
        <w:t>12.01.2026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</w:t>
      </w:r>
      <w:r>
        <w:rPr>
          <w:rFonts w:ascii="Times New Roman" w:hAnsi="Times New Roman" w:cs="Times New Roman"/>
          <w:sz w:val="28"/>
          <w:szCs w:val="28"/>
        </w:rPr>
        <w:t>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</w:t>
      </w:r>
      <w:r w:rsidRPr="00057236">
        <w:rPr>
          <w:rFonts w:ascii="Times New Roman" w:hAnsi="Times New Roman" w:cs="Times New Roman"/>
          <w:sz w:val="28"/>
          <w:szCs w:val="28"/>
        </w:rPr>
        <w:t>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057236">
        <w:rPr>
          <w:rFonts w:ascii="Times New Roman" w:hAnsi="Times New Roman" w:cs="Times New Roman"/>
          <w:sz w:val="28"/>
          <w:szCs w:val="28"/>
        </w:rPr>
        <w:t>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</w:t>
      </w:r>
      <w:r w:rsidRPr="00057236">
        <w:rPr>
          <w:rFonts w:ascii="Times New Roman" w:hAnsi="Times New Roman" w:cs="Times New Roman"/>
          <w:sz w:val="28"/>
          <w:szCs w:val="28"/>
        </w:rPr>
        <w:t>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</w:t>
      </w:r>
      <w:r w:rsidRPr="00057236">
        <w:rPr>
          <w:rFonts w:ascii="Times New Roman" w:hAnsi="Times New Roman" w:cs="Times New Roman"/>
          <w:sz w:val="28"/>
          <w:szCs w:val="28"/>
        </w:rPr>
        <w:t>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</w:t>
      </w:r>
      <w:r w:rsidRPr="00057236">
        <w:rPr>
          <w:rFonts w:ascii="Times New Roman" w:hAnsi="Times New Roman" w:cs="Times New Roman"/>
          <w:sz w:val="28"/>
          <w:szCs w:val="28"/>
        </w:rPr>
        <w:t>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</w:t>
      </w:r>
      <w:r w:rsidRPr="00057236">
        <w:rPr>
          <w:rFonts w:ascii="Times New Roman" w:hAnsi="Times New Roman" w:cs="Times New Roman"/>
          <w:sz w:val="28"/>
          <w:szCs w:val="28"/>
        </w:rPr>
        <w:t>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</w:t>
      </w:r>
      <w:r w:rsidRPr="00057236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</w:t>
      </w:r>
      <w:r w:rsidRPr="00057236">
        <w:rPr>
          <w:rFonts w:ascii="Times New Roman" w:hAnsi="Times New Roman" w:cs="Times New Roman"/>
          <w:sz w:val="28"/>
          <w:szCs w:val="28"/>
        </w:rPr>
        <w:t>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8518D8">
        <w:rPr>
          <w:rFonts w:ascii="Times New Roman" w:hAnsi="Times New Roman" w:cs="Times New Roman"/>
          <w:sz w:val="28"/>
          <w:szCs w:val="28"/>
        </w:rPr>
        <w:t>от 30.10.2025, вступившим</w:t>
      </w:r>
      <w:r w:rsidRPr="008518D8" w:rsidR="008518D8">
        <w:rPr>
          <w:rFonts w:ascii="Times New Roman" w:hAnsi="Times New Roman" w:cs="Times New Roman"/>
          <w:sz w:val="28"/>
          <w:szCs w:val="28"/>
        </w:rPr>
        <w:t xml:space="preserve"> в законную силу 11.11.2025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>рублей.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B18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8518D8">
        <w:rPr>
          <w:rFonts w:ascii="Times New Roman" w:hAnsi="Times New Roman" w:cs="Times New Roman"/>
          <w:sz w:val="28"/>
          <w:szCs w:val="28"/>
        </w:rPr>
        <w:t>12.01.2026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В.А.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онарушении </w:t>
      </w:r>
      <w:r>
        <w:rPr>
          <w:rFonts w:ascii="Times New Roman" w:hAnsi="Times New Roman" w:cs="Times New Roman"/>
          <w:sz w:val="28"/>
          <w:szCs w:val="28"/>
        </w:rPr>
        <w:t>8201 №2</w:t>
      </w:r>
      <w:r w:rsidR="00F90751">
        <w:rPr>
          <w:rFonts w:ascii="Times New Roman" w:hAnsi="Times New Roman" w:cs="Times New Roman"/>
          <w:sz w:val="28"/>
          <w:szCs w:val="28"/>
        </w:rPr>
        <w:t>89</w:t>
      </w:r>
      <w:r w:rsidR="00A50662">
        <w:rPr>
          <w:rFonts w:ascii="Times New Roman" w:hAnsi="Times New Roman" w:cs="Times New Roman"/>
          <w:sz w:val="28"/>
          <w:szCs w:val="28"/>
        </w:rPr>
        <w:t>3</w:t>
      </w:r>
      <w:r w:rsidR="008518D8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90751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18D8">
        <w:rPr>
          <w:rFonts w:ascii="Times New Roman" w:hAnsi="Times New Roman" w:cs="Times New Roman"/>
          <w:sz w:val="28"/>
          <w:szCs w:val="28"/>
        </w:rPr>
        <w:t>30.10</w:t>
      </w:r>
      <w:r w:rsidR="00A5066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ым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</w:t>
      </w:r>
      <w:r w:rsidRPr="00442B9C">
        <w:rPr>
          <w:rFonts w:ascii="Times New Roman" w:hAnsi="Times New Roman" w:cs="Times New Roman"/>
          <w:sz w:val="28"/>
          <w:szCs w:val="28"/>
        </w:rPr>
        <w:t xml:space="preserve">ную ответственность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E62148">
        <w:rPr>
          <w:rFonts w:ascii="Times New Roman" w:hAnsi="Times New Roman" w:cs="Times New Roman"/>
          <w:sz w:val="28"/>
          <w:szCs w:val="28"/>
        </w:rPr>
        <w:t xml:space="preserve">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</w:t>
      </w:r>
      <w:r w:rsidR="00F90751">
        <w:rPr>
          <w:rFonts w:ascii="Times New Roman" w:hAnsi="Times New Roman" w:cs="Times New Roman"/>
          <w:sz w:val="28"/>
          <w:szCs w:val="28"/>
        </w:rPr>
        <w:t>Труфанов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у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положения последнего,</w:t>
      </w:r>
      <w:r w:rsidRPr="00E62148">
        <w:rPr>
          <w:rFonts w:ascii="Times New Roman" w:hAnsi="Times New Roman" w:cs="Times New Roman"/>
          <w:sz w:val="28"/>
          <w:szCs w:val="28"/>
        </w:rPr>
        <w:t xml:space="preserve"> затруднит исполнение постановления, что не будет способствовать достижению целей наказания, прихожу к выводу, что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Труфанова В.А.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</w:t>
      </w:r>
      <w:r w:rsidRPr="00E62148">
        <w:rPr>
          <w:rFonts w:ascii="Times New Roman" w:hAnsi="Times New Roman" w:cs="Times New Roman"/>
          <w:sz w:val="28"/>
          <w:szCs w:val="28"/>
        </w:rPr>
        <w:t>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</w:t>
      </w:r>
      <w:r w:rsidRPr="00057236">
        <w:rPr>
          <w:rFonts w:ascii="Times New Roman" w:hAnsi="Times New Roman" w:cs="Times New Roman"/>
          <w:sz w:val="28"/>
          <w:szCs w:val="28"/>
        </w:rPr>
        <w:t>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F90751" w:rsidR="00F90751">
        <w:rPr>
          <w:sz w:val="28"/>
          <w:szCs w:val="28"/>
        </w:rPr>
        <w:t xml:space="preserve">Труфанова </w:t>
      </w:r>
      <w:r>
        <w:rPr>
          <w:sz w:val="28"/>
          <w:szCs w:val="28"/>
        </w:rPr>
        <w:t>В.А.</w:t>
      </w:r>
      <w:r w:rsidRPr="00F90751" w:rsidR="00F90751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</w:t>
      </w:r>
      <w:r w:rsidRPr="00057236">
        <w:rPr>
          <w:sz w:val="28"/>
          <w:szCs w:val="28"/>
        </w:rPr>
        <w:t>Федерации</w:t>
      </w:r>
      <w:r w:rsidRPr="00057236">
        <w:rPr>
          <w:sz w:val="28"/>
          <w:szCs w:val="28"/>
        </w:rPr>
        <w:t xml:space="preserve">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F90751" w:rsidR="00F90751">
        <w:rPr>
          <w:sz w:val="28"/>
          <w:szCs w:val="28"/>
        </w:rPr>
        <w:t>Труфанова Вадима Алексеевича</w:t>
      </w:r>
      <w:r w:rsidRPr="00A46B10">
        <w:rPr>
          <w:sz w:val="28"/>
          <w:szCs w:val="28"/>
        </w:rPr>
        <w:t xml:space="preserve">. 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быть обжаловано в Центра</w:t>
      </w:r>
      <w:r w:rsidRPr="00057236">
        <w:rPr>
          <w:sz w:val="28"/>
          <w:szCs w:val="28"/>
        </w:rPr>
        <w:t>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sz w:val="28"/>
          <w:szCs w:val="28"/>
        </w:rPr>
        <w:t>) Республики Крым в течение 10 су</w:t>
      </w:r>
      <w:r w:rsidRPr="00057236">
        <w:rPr>
          <w:sz w:val="28"/>
          <w:szCs w:val="28"/>
        </w:rPr>
        <w:t>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04D3A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57AC5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62148"/>
    <w:rsid w:val="00E8142F"/>
    <w:rsid w:val="00E9026A"/>
    <w:rsid w:val="00E922A8"/>
    <w:rsid w:val="00EA0BC7"/>
    <w:rsid w:val="00EF7A7C"/>
    <w:rsid w:val="00F26822"/>
    <w:rsid w:val="00F26948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