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AFB" w:rsidRPr="00ED4AE5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94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17/20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>22</w:t>
      </w:r>
    </w:p>
    <w:p w:rsidR="00E62AFB" w:rsidRPr="00ED4AE5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E62AFB" w:rsidRPr="00ED4AE5" w:rsidP="00E46A77">
      <w:pPr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11 марта 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</w:t>
      </w:r>
      <w:r w:rsidRPr="00ED4AE5">
        <w:rPr>
          <w:rFonts w:ascii="Times New Roman" w:eastAsia="Calibri" w:hAnsi="Times New Roman" w:cs="Times New Roman"/>
          <w:sz w:val="18"/>
          <w:szCs w:val="18"/>
        </w:rPr>
        <w:t xml:space="preserve"> года                                              город Симферополь</w:t>
      </w:r>
    </w:p>
    <w:p w:rsidR="00E62AFB" w:rsidRPr="00ED4AE5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ED4AE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E62AFB" w:rsidRPr="00ED4AE5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ED4AE5">
        <w:rPr>
          <w:rFonts w:ascii="Times New Roman" w:eastAsia="Calibri" w:hAnsi="Times New Roman" w:cs="Times New Roman"/>
          <w:sz w:val="18"/>
          <w:szCs w:val="18"/>
        </w:rPr>
        <w:t xml:space="preserve">           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6B7005" w:rsidRPr="00ED4AE5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ом правонарушении – Данильчука В.В., его защитника – адвоката Синеглазовой В.Н., </w:t>
      </w:r>
    </w:p>
    <w:p w:rsidR="006B7005" w:rsidRPr="00ED4AE5" w:rsidP="006B70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B7005" w:rsidRPr="00ED4AE5" w:rsidP="006B7005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ED4AE5">
        <w:rPr>
          <w:rFonts w:ascii="Times New Roman" w:eastAsia="Times New Roman" w:hAnsi="Times New Roman"/>
          <w:sz w:val="18"/>
          <w:szCs w:val="18"/>
        </w:rPr>
        <w:t>Данильчука</w:t>
      </w:r>
      <w:r w:rsidRPr="00ED4AE5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ED4AE5" w:rsidR="00ED4AE5">
        <w:rPr>
          <w:rFonts w:ascii="Times New Roman" w:eastAsia="Times New Roman" w:hAnsi="Times New Roman"/>
          <w:sz w:val="18"/>
          <w:szCs w:val="18"/>
        </w:rPr>
        <w:t>.</w:t>
      </w:r>
      <w:r w:rsidRPr="00ED4AE5">
        <w:rPr>
          <w:rFonts w:ascii="Times New Roman" w:eastAsia="Times New Roman" w:hAnsi="Times New Roman"/>
          <w:sz w:val="18"/>
          <w:szCs w:val="18"/>
        </w:rPr>
        <w:t>В</w:t>
      </w:r>
      <w:r w:rsidRPr="00ED4AE5" w:rsidR="00ED4AE5">
        <w:rPr>
          <w:rFonts w:ascii="Times New Roman" w:eastAsia="Times New Roman" w:hAnsi="Times New Roman"/>
          <w:sz w:val="18"/>
          <w:szCs w:val="18"/>
        </w:rPr>
        <w:t>.</w:t>
      </w:r>
      <w:r w:rsidRPr="00ED4AE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D4AE5" w:rsidR="00ED4AE5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E62AFB" w:rsidRPr="00ED4AE5" w:rsidP="00E62A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ED4AE5">
        <w:rPr>
          <w:rFonts w:ascii="Times New Roman" w:eastAsia="Calibri" w:hAnsi="Times New Roman" w:cs="Times New Roman"/>
          <w:sz w:val="18"/>
          <w:szCs w:val="18"/>
        </w:rPr>
        <w:t xml:space="preserve">по признакам состава правонарушения, предусмотренного ч.1 </w:t>
      </w:r>
      <w:r w:rsidRPr="00ED4AE5">
        <w:rPr>
          <w:rFonts w:ascii="Times New Roman" w:eastAsia="Calibri" w:hAnsi="Times New Roman" w:cs="Times New Roman"/>
          <w:sz w:val="18"/>
          <w:szCs w:val="18"/>
        </w:rPr>
        <w:t>ст.6.8 Кодекса Российской Федерации об административных правонарушениях,</w:t>
      </w:r>
    </w:p>
    <w:p w:rsidR="00E62AFB" w:rsidRPr="00ED4AE5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E62AFB" w:rsidRPr="00ED4AE5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Данильчук В.В. незаконно хранил без цели сбыта наркотическое средство - каннабис (марихуана) при следующих обстоятельствах.</w:t>
      </w:r>
    </w:p>
    <w:p w:rsidR="006B7005" w:rsidRPr="00ED4AE5" w:rsidP="006B70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D5869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D5869">
        <w:rPr>
          <w:rFonts w:ascii="Times New Roman" w:hAnsi="Times New Roman" w:cs="Times New Roman"/>
          <w:sz w:val="18"/>
          <w:szCs w:val="18"/>
        </w:rPr>
        <w:t>изъяты</w:t>
      </w:r>
      <w:r w:rsidRPr="007D5869">
        <w:rPr>
          <w:rFonts w:ascii="Times New Roman" w:hAnsi="Times New Roman" w:cs="Times New Roman"/>
          <w:sz w:val="18"/>
          <w:szCs w:val="18"/>
        </w:rPr>
        <w:t>»</w:t>
      </w:r>
      <w:r w:rsidRPr="00ED4AE5">
        <w:rPr>
          <w:rFonts w:ascii="Times New Roman" w:hAnsi="Times New Roman" w:cs="Times New Roman"/>
          <w:sz w:val="18"/>
          <w:szCs w:val="18"/>
        </w:rPr>
        <w:t>в</w:t>
      </w:r>
      <w:r w:rsidRPr="00ED4AE5">
        <w:rPr>
          <w:rFonts w:ascii="Times New Roman" w:hAnsi="Times New Roman" w:cs="Times New Roman"/>
          <w:sz w:val="18"/>
          <w:szCs w:val="18"/>
        </w:rPr>
        <w:t xml:space="preserve"> </w:t>
      </w:r>
      <w:r w:rsidRPr="00ED4AE5" w:rsidR="00ED4AE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D4AE5">
        <w:rPr>
          <w:rFonts w:ascii="Times New Roman" w:hAnsi="Times New Roman" w:cs="Times New Roman"/>
          <w:sz w:val="18"/>
          <w:szCs w:val="18"/>
        </w:rPr>
        <w:t xml:space="preserve">минут, по адресу: </w:t>
      </w:r>
      <w:r w:rsidRPr="00ED4AE5" w:rsidR="00ED4AE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D4AE5">
        <w:rPr>
          <w:rFonts w:ascii="Times New Roman" w:hAnsi="Times New Roman" w:cs="Times New Roman"/>
          <w:sz w:val="18"/>
          <w:szCs w:val="18"/>
        </w:rPr>
        <w:t xml:space="preserve"> был выявлен </w:t>
      </w:r>
      <w:r w:rsidRPr="00ED4AE5">
        <w:rPr>
          <w:rFonts w:ascii="Times New Roman" w:hAnsi="Times New Roman" w:cs="Times New Roman"/>
          <w:sz w:val="18"/>
          <w:szCs w:val="18"/>
        </w:rPr>
        <w:t>Данильчук</w:t>
      </w:r>
      <w:r w:rsidRPr="00ED4AE5">
        <w:rPr>
          <w:rFonts w:ascii="Times New Roman" w:hAnsi="Times New Roman" w:cs="Times New Roman"/>
          <w:sz w:val="18"/>
          <w:szCs w:val="18"/>
        </w:rPr>
        <w:t xml:space="preserve"> В.В., у которого в ходе осмотра было обнаружено и изъято вещество, которое согласно заключению эксперта №1/1269 от 15.07.2021 является наркотически</w:t>
      </w:r>
      <w:r w:rsidRPr="00ED4AE5">
        <w:rPr>
          <w:rFonts w:ascii="Times New Roman" w:hAnsi="Times New Roman" w:cs="Times New Roman"/>
          <w:sz w:val="18"/>
          <w:szCs w:val="18"/>
        </w:rPr>
        <w:t xml:space="preserve">м средством – каннабис (марихуана). </w:t>
      </w:r>
    </w:p>
    <w:p w:rsidR="00E62AFB" w:rsidRPr="00ED4AE5" w:rsidP="006B700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заседании Данильчук В.В. вину в </w:t>
      </w:r>
      <w:r w:rsidRPr="00ED4AE5" w:rsidR="00712D2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совершении вмененного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</w:t>
      </w:r>
      <w:r w:rsidRPr="00ED4AE5" w:rsidR="00712D2A">
        <w:rPr>
          <w:rFonts w:ascii="Times New Roman" w:eastAsia="Times New Roman" w:hAnsi="Times New Roman" w:cs="Times New Roman"/>
          <w:sz w:val="18"/>
          <w:szCs w:val="18"/>
          <w:lang w:eastAsia="uk-UA"/>
        </w:rPr>
        <w:t>я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признал</w:t>
      </w:r>
      <w:r w:rsidRPr="00ED4AE5" w:rsidR="00712D2A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содеянном раскаялся, </w:t>
      </w:r>
      <w:r w:rsidRPr="00ED4AE5" w:rsidR="005A4471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обстоятельства, установленные в протоколе об административном правонарушении не оспаривал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E62AFB" w:rsidRPr="00ED4AE5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Выслушав поясне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62AFB" w:rsidRPr="00ED4AE5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E62AFB" w:rsidRPr="00ED4AE5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потенциально опасных психоактивных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9737B2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соответствии с Перечнем наркотических средств, психотропных в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еществ и их прекурсоров, подлежащих контролю в Российской Федерации, утвержденным Постановлением Правительства Российской Федерации от 30 июня 1998 г. </w:t>
      </w:r>
      <w:r w:rsidRPr="00ED4AE5" w:rsidR="00E46A77">
        <w:rPr>
          <w:rFonts w:ascii="Times New Roman" w:eastAsia="Times New Roman" w:hAnsi="Times New Roman" w:cs="Times New Roman"/>
          <w:sz w:val="18"/>
          <w:szCs w:val="18"/>
          <w:lang w:eastAsia="uk-UA"/>
        </w:rPr>
        <w:t>№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681, каннабис (марихуана) относится к наркотическим средствам. 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Из материалов дела усматривается, что 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Данильчук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В.В. </w:t>
      </w:r>
      <w:r w:rsidRPr="007D5869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«данные изъяты»</w:t>
      </w:r>
      <w:r w:rsidRPr="00ED4AE5" w:rsidR="009737B2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незаконно хранил без цели сбыта наркотическое средство - каннабис (марихуана).</w:t>
      </w:r>
    </w:p>
    <w:p w:rsidR="00E62AFB" w:rsidRPr="00ED4AE5" w:rsidP="006B700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Вина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Данильчука В.В. 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 совершении </w:t>
      </w:r>
      <w:r w:rsidRPr="00ED4AE5" w:rsidR="00712D2A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вмененного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правонарушения подтверждается установленными в судебном заседании обстоятельствами и исследованными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доказательствами: протоколом об административном правонарушении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РК405647400025 от 20.07.2021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ED4AE5" w:rsidR="00712D2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объяснениями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Данильчука В.В.</w:t>
      </w:r>
      <w:r w:rsidRPr="00ED4AE5" w:rsidR="00712D2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рапорт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20.07.2021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рапортом от </w:t>
      </w:r>
      <w:r w:rsidRPr="007D5869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ED4AE5" w:rsidR="006B7005">
        <w:rPr>
          <w:sz w:val="18"/>
          <w:szCs w:val="18"/>
        </w:rPr>
        <w:t xml:space="preserve">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протоколом личного досмотра, досмотре вещей, находящихся при физическом лице</w:t>
      </w:r>
      <w:r w:rsidRPr="00ED4AE5" w:rsidR="006B7005">
        <w:rPr>
          <w:sz w:val="18"/>
          <w:szCs w:val="18"/>
        </w:rPr>
        <w:t xml:space="preserve">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от 14.07.2021,</w:t>
      </w:r>
      <w:r w:rsidRPr="00ED4AE5" w:rsidR="006B7005">
        <w:rPr>
          <w:sz w:val="18"/>
          <w:szCs w:val="18"/>
        </w:rPr>
        <w:t xml:space="preserve">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объяснениями </w:t>
      </w:r>
      <w:r w:rsidRPr="007D586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7D5869">
        <w:rPr>
          <w:rFonts w:ascii="Times New Roman" w:eastAsia="Times New Roman" w:hAnsi="Times New Roman" w:cs="Times New Roman"/>
          <w:sz w:val="18"/>
          <w:szCs w:val="18"/>
          <w:lang w:eastAsia="uk-UA"/>
        </w:rPr>
        <w:t>изъяты</w:t>
      </w:r>
      <w:r w:rsidRPr="007D5869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з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>аключением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эксперта от 15.07.2021,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пояснениями, данными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Данильчук</w:t>
      </w:r>
      <w:r w:rsidRPr="00ED4AE5" w:rsidR="00E46A77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В.В.</w:t>
      </w:r>
      <w:r w:rsidRPr="00ED4AE5" w:rsidR="00457C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заседании,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которые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полностью согласуются с фактическими обстоятельствами, установленными в суде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бном заседании, и исследованными доказательствами.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Данильчука В.В.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ED4AE5" w:rsidR="00E46A77">
        <w:rPr>
          <w:rFonts w:ascii="Times New Roman" w:eastAsia="Times New Roman" w:hAnsi="Times New Roman" w:cs="Times New Roman"/>
          <w:sz w:val="18"/>
          <w:szCs w:val="18"/>
          <w:lang w:eastAsia="uk-UA"/>
        </w:rPr>
        <w:t>вмененного</w:t>
      </w:r>
      <w:r w:rsidRPr="00ED4AE5" w:rsidR="003D2BC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правонарушения.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Данильчука В.В.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по ч. 1 ст. 6.8 Кодекса Р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оссийской Федерации об административных правонарушениях, а именно:</w:t>
      </w:r>
      <w:r w:rsidRPr="00ED4AE5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незаконное хранение без цели сбыта наркотического средства.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ушении составлен с соблюдением требований закона, противоречий не содержит. Права и законные интересы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Данильчука В.В.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акже наличие обстоятельств, смягчающих или отягчающих административную ответственность.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тношении которого ведется производство по делу об административном правонарушении.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Учитывая излож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й Федерации об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административных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правонарушениях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отягчающих ответственность, прихожу к выводу, что </w:t>
      </w:r>
      <w:r w:rsidRPr="00ED4AE5" w:rsidR="006B700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Данильчука В.В.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наказанию в виде административного штрафа в пределах санкции, предусмотренной ч. 1 ст. 6.8 Кодекса Российской Федерации о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б административных правонарушениях.</w:t>
      </w:r>
    </w:p>
    <w:p w:rsidR="00712D2A" w:rsidRPr="00ED4AE5" w:rsidP="00E41C1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Принимая во внимание</w:t>
      </w:r>
      <w:r w:rsidRPr="00ED4AE5" w:rsidR="00E41C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установленные по делу обстоятельства,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оснований для назначения </w:t>
      </w:r>
      <w:r w:rsidRPr="00ED4AE5" w:rsidR="009A28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Данильчуку В.В. </w:t>
      </w:r>
      <w:r w:rsidRPr="00ED4AE5" w:rsidR="00E41C1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прохождени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я</w:t>
      </w:r>
      <w:r w:rsidRPr="00ED4AE5" w:rsidR="00E41C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диагностики, профилактических мероприятий для определения необходимости лечения от наркомании и дальнейшей медицинской реабилитации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, не установлено</w:t>
      </w:r>
      <w:r w:rsidRPr="00ED4AE5" w:rsidR="00E41C1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Руководствуясь ст.с.29.9-29.10, 30.1 КоАП РФ, мировой судья –</w:t>
      </w:r>
    </w:p>
    <w:p w:rsidR="00E62AFB" w:rsidRPr="00ED4AE5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ПОСТАНОВИЛ:  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Данильчука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ED4AE5" w:rsid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ED4AE5" w:rsid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 (четыре тысячи) рублей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 </w:t>
      </w:r>
    </w:p>
    <w:p w:rsidR="00AF1C15" w:rsidRPr="00ED4AE5" w:rsidP="00DF7E1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Реквизиты для уплаты административного штрафа – получатель </w:t>
      </w:r>
      <w:r w:rsidRPr="00ED4AE5" w:rsidR="0080194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ED4AE5" w:rsidR="0080194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ED4AE5" w:rsidR="0080194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Россия, Республика Крым, 29500,  г. Симферополь, ул. Набережная им.60-летия СССР, 28), ОГРН 1149102019164, Банк получателя:</w:t>
      </w:r>
      <w:r w:rsidRPr="00ED4AE5" w:rsidR="0080194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ED4AE5" w:rsidR="00DF7E13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0410760300175000942206126</w:t>
      </w:r>
      <w:r w:rsidRPr="00ED4AE5" w:rsidR="0080194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,  ОКТМО 35701000, КБК </w:t>
      </w:r>
      <w:r w:rsidRPr="00ED4AE5" w:rsidR="00DF7E13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828 1 16 01063 01 0008 140, 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назначение платежа: административный штраф согласно постановлению №05-0</w:t>
      </w:r>
      <w:r w:rsidRPr="00ED4AE5" w:rsidR="00457C1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0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94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/17/20</w:t>
      </w:r>
      <w:r w:rsidRPr="00ED4AE5" w:rsidR="00457C1C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22</w:t>
      </w:r>
      <w:r w:rsidRP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 отношении 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Данильчука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В</w:t>
      </w:r>
      <w:r w:rsidRPr="00ED4AE5" w:rsidR="00ED4AE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  <w:r w:rsidRPr="00ED4AE5" w:rsidR="006B7005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Административный штраф должен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Федерации об административных правонарушениях.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ED4AE5" w:rsidR="00546512">
        <w:rPr>
          <w:rFonts w:ascii="Times New Roman" w:eastAsia="Times New Roman" w:hAnsi="Times New Roman" w:cs="Times New Roman"/>
          <w:sz w:val="18"/>
          <w:szCs w:val="18"/>
          <w:lang w:eastAsia="uk-UA"/>
        </w:rPr>
        <w:t>Кодекса Российской Федерации об административных правонарушениях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).</w:t>
      </w:r>
    </w:p>
    <w:p w:rsidR="00546512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Партизан, 3а). 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ED4AE5" w:rsidR="00546512">
        <w:rPr>
          <w:rFonts w:ascii="Times New Roman" w:eastAsia="Times New Roman" w:hAnsi="Times New Roman" w:cs="Times New Roman"/>
          <w:sz w:val="18"/>
          <w:szCs w:val="18"/>
          <w:lang w:eastAsia="uk-UA"/>
        </w:rPr>
        <w:t>Республики Крым</w:t>
      </w:r>
      <w:r w:rsidRPr="00ED4AE5" w:rsidR="00D711B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через мирового судью судебного участка №17 Центрального судебного района города Симферополь (Центрального районного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городского округа Симферополь) Республики Крым в течение 10 суток со дня вручения или получения копии постановления.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E62AFB" w:rsidRPr="00ED4AE5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        </w:t>
      </w:r>
      <w:r w:rsidRPr="00ED4AE5" w:rsidR="006B7005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</w:t>
      </w:r>
      <w:r w:rsidRPr="00ED4AE5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 xml:space="preserve">  </w:t>
      </w:r>
      <w:r w:rsidRPr="00ED4A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А.Л.Тоскина </w:t>
      </w:r>
    </w:p>
    <w:sectPr w:rsidSect="003D2BC9">
      <w:footerReference w:type="even" r:id="rId4"/>
      <w:footerReference w:type="default" r:id="rId5"/>
      <w:pgSz w:w="11906" w:h="16838"/>
      <w:pgMar w:top="1135" w:right="707" w:bottom="709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B"/>
    <w:rsid w:val="00084D78"/>
    <w:rsid w:val="00266978"/>
    <w:rsid w:val="002920AB"/>
    <w:rsid w:val="003073F3"/>
    <w:rsid w:val="00326552"/>
    <w:rsid w:val="003D2BC9"/>
    <w:rsid w:val="00422A52"/>
    <w:rsid w:val="00457C1C"/>
    <w:rsid w:val="00525D07"/>
    <w:rsid w:val="00545B09"/>
    <w:rsid w:val="00546512"/>
    <w:rsid w:val="005A4471"/>
    <w:rsid w:val="006B7005"/>
    <w:rsid w:val="00700C29"/>
    <w:rsid w:val="00712D2A"/>
    <w:rsid w:val="007A74C5"/>
    <w:rsid w:val="007D5869"/>
    <w:rsid w:val="00801940"/>
    <w:rsid w:val="00882BF6"/>
    <w:rsid w:val="009737B2"/>
    <w:rsid w:val="009A28FC"/>
    <w:rsid w:val="009A2E57"/>
    <w:rsid w:val="00A07BF0"/>
    <w:rsid w:val="00AF1C15"/>
    <w:rsid w:val="00B509EF"/>
    <w:rsid w:val="00B7654E"/>
    <w:rsid w:val="00B84833"/>
    <w:rsid w:val="00C545F8"/>
    <w:rsid w:val="00D4031C"/>
    <w:rsid w:val="00D711BD"/>
    <w:rsid w:val="00DF7E13"/>
    <w:rsid w:val="00E41C1F"/>
    <w:rsid w:val="00E46A77"/>
    <w:rsid w:val="00E62AFB"/>
    <w:rsid w:val="00EC046B"/>
    <w:rsid w:val="00ED4AE5"/>
    <w:rsid w:val="00EE1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