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25295C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>171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25295C" w:rsidR="0005143C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0A4DA3" w:rsidRPr="0025295C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4DA3" w:rsidRPr="0025295C" w:rsidP="00D96F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7 июня</w:t>
      </w:r>
      <w:r w:rsidRPr="0025295C" w:rsidR="0005143C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</w:t>
      </w:r>
      <w:r w:rsidRPr="0025295C" w:rsidR="00D96F8D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            г. Симферополь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5295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5295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5295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5295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25295C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5295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5295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775F2" w:rsidRPr="0025295C" w:rsidP="007775F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</w:t>
      </w:r>
      <w:r w:rsidRPr="0025295C">
        <w:rPr>
          <w:rFonts w:ascii="Times New Roman" w:hAnsi="Times New Roman"/>
          <w:sz w:val="18"/>
          <w:szCs w:val="18"/>
        </w:rPr>
        <w:t xml:space="preserve">«данные изъяты»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Вовченко С.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0A4DA3" w:rsidRPr="0025295C" w:rsidP="00777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25295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ушениях,</w:t>
      </w:r>
    </w:p>
    <w:p w:rsidR="000A4DA3" w:rsidRPr="0025295C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Вовченко С.А., являясь «данные изъяты»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««данные изъяты»</w:t>
      </w:r>
      <w:r w:rsidRPr="0025295C" w:rsidR="009946C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5295C" w:rsidR="000A4DA3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налоговую декларацию по налогу на прибыль </w:t>
      </w:r>
      <w:r w:rsidRPr="0025295C" w:rsidR="00D96F8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полугодие 2021 года (расчет авансового платежа за отчетный период код 31, который относится к сведениям, н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еобходимым для осуществления налогового контроля) по сроку предоставления – 28.07.2021.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Фактически декларация представлена 30.08.2021. </w:t>
      </w:r>
    </w:p>
    <w:p w:rsidR="000A4DA3" w:rsidRPr="0025295C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причинах неявки не сообщил, ходатайств об отложении рассмотрении дела мировому судье не направил.</w:t>
      </w:r>
    </w:p>
    <w:p w:rsidR="000A4DA3" w:rsidRPr="0025295C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возникающих у судов п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5295C" w:rsidR="00803842">
        <w:rPr>
          <w:rFonts w:ascii="Times New Roman" w:eastAsia="Times New Roman" w:hAnsi="Times New Roman" w:cs="Times New Roman"/>
          <w:sz w:val="18"/>
          <w:szCs w:val="18"/>
        </w:rPr>
        <w:t>Вовченко С.А.</w:t>
      </w:r>
      <w:r w:rsidRPr="0025295C" w:rsidR="00A763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б административном правонарушении.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>Вовченко С.А.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Исследовав материалы дела, прихожу к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следующему.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нением своих служебных обязанностей.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конодательством о налогах и сборах.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Пунктом 2 ст. 285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ставления декларации по налогу на прибыль полугодие 2021 года (расчет авансового платежа за отчетный период код 31, который относится к сведениям, необходимым для осуществления налогового контроля) является 28.07.2021.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25295C" w:rsidR="00AF22C1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, что н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алоговая декларация на пологу на прибыль за  полугодие 2021 года (расчет авансового платежа за отчетный период код 31, который относится к сведениям, необходимым для осуществления налогового контроля) подана в ИФНС России по г. Симферополю юридическим лицо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м по</w:t>
      </w:r>
      <w:r w:rsidRPr="0025295C" w:rsidR="00AF22C1">
        <w:rPr>
          <w:rFonts w:ascii="Times New Roman" w:eastAsia="Times New Roman" w:hAnsi="Times New Roman" w:cs="Times New Roman"/>
          <w:sz w:val="18"/>
          <w:szCs w:val="18"/>
        </w:rPr>
        <w:t>средство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м телекоммуникационной связи – 30.08.2021, граничный срок предоставления налоговой декларации – 28.07.2021, </w:t>
      </w:r>
      <w:r w:rsidRPr="0025295C" w:rsidR="00D96F8D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документ представлен с нарушением граничного срока предоставления.</w:t>
      </w:r>
    </w:p>
    <w:p w:rsidR="007775F2" w:rsidRPr="0025295C" w:rsidP="00777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7775F2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ридических лиц «данные изъяты» </w:t>
      </w:r>
      <w:r w:rsidRPr="0025295C">
        <w:rPr>
          <w:rFonts w:ascii="Times New Roman" w:hAnsi="Times New Roman"/>
          <w:sz w:val="18"/>
          <w:szCs w:val="18"/>
        </w:rPr>
        <w:t>«данные изъяты»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» является Вовченко С.А. 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является именно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25295C" w:rsidR="00FC1E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правонарушения подтверждается протоколом об административном правонарушении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25295C" w:rsidR="00777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9102222100054800002/17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5295C" w:rsidR="00777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26.04</w:t>
      </w:r>
      <w:r w:rsidRPr="0025295C" w:rsidR="009946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25295C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требования</w:t>
      </w:r>
      <w:r w:rsidRPr="0025295C" w:rsidR="00777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5295C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квитанции о приеме</w:t>
      </w:r>
      <w:r w:rsidRPr="0025295C" w:rsidR="00D96F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декларации</w:t>
      </w:r>
      <w:r w:rsidRPr="0025295C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25295C" w:rsidR="00FC1E09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не представил в установленный законодательством о налогах и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25295C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</w:t>
      </w:r>
      <w:r w:rsidRPr="0025295C">
        <w:rPr>
          <w:rFonts w:ascii="Times New Roman" w:eastAsia="Times New Roman" w:hAnsi="Times New Roman" w:cs="Times New Roman"/>
          <w:color w:val="000000"/>
          <w:sz w:val="18"/>
          <w:szCs w:val="18"/>
        </w:rPr>
        <w:t>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A4DA3" w:rsidRPr="0025295C" w:rsidP="000A4DA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 по делу не установлено.</w:t>
      </w:r>
    </w:p>
    <w:p w:rsidR="00742292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ипального контроля, в случаях, если назначение административного наказания в виде предупреждения не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63F9" w:rsidRPr="0025295C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Согласно ч. 1 ст. 3.4 К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763F9" w:rsidRPr="0025295C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В силу ч. 2 ст. 3.4 Кодекс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щественного ущерба.</w:t>
      </w:r>
    </w:p>
    <w:p w:rsidR="00A763F9" w:rsidRPr="0025295C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ридическому лицу, а также их работникам на предупреждение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763F9" w:rsidRPr="0025295C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министративных правонарушениях. </w:t>
      </w:r>
    </w:p>
    <w:p w:rsidR="009946C5" w:rsidRPr="0025295C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25295C">
        <w:rPr>
          <w:rFonts w:ascii="Times New Roman" w:hAnsi="Times New Roman"/>
          <w:sz w:val="18"/>
          <w:szCs w:val="18"/>
        </w:rPr>
        <w:t xml:space="preserve">«данные изъяты» </w:t>
      </w:r>
      <w:r w:rsidRPr="0025295C" w:rsidR="00D96F8D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вменённого Вовченко С.А. правонарушения было включено в реестр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субъект</w:t>
      </w:r>
      <w:r w:rsidRPr="0025295C" w:rsidR="00D96F8D">
        <w:rPr>
          <w:rFonts w:ascii="Times New Roman" w:eastAsia="Times New Roman" w:hAnsi="Times New Roman" w:cs="Times New Roman"/>
          <w:sz w:val="18"/>
          <w:szCs w:val="18"/>
        </w:rPr>
        <w:t>ов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малого предпринимательства (микропредприяти</w:t>
      </w:r>
      <w:r w:rsidRPr="0025295C" w:rsidR="00D96F8D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щих и смягчающих ответственность, предусмотренных ст. ст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и здоровью людей либо других негативных последствий, считаю возможным назначить </w:t>
      </w:r>
      <w:r w:rsidRPr="0025295C" w:rsidR="007775F2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об административных правонарушениях, мировой судья – 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Вовченко С.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ст.15.6  Ко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заменить на пред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упреждение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25295C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>кого округа Симферополь) Республики Крым в течение 10 суток со дня вручения или получения копии постановления.</w:t>
      </w:r>
    </w:p>
    <w:p w:rsidR="002C5A43" w:rsidRPr="0025295C" w:rsidP="00A763F9">
      <w:pPr>
        <w:spacing w:after="0" w:line="240" w:lineRule="auto"/>
        <w:ind w:firstLine="993"/>
        <w:jc w:val="both"/>
        <w:rPr>
          <w:sz w:val="18"/>
          <w:szCs w:val="18"/>
        </w:rPr>
      </w:pP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         Мировой судья:       </w:t>
      </w:r>
      <w:r w:rsidRPr="0025295C" w:rsidR="00F3235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5295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А.Л. Тоскина</w:t>
      </w:r>
    </w:p>
    <w:sectPr w:rsidSect="00D96F8D">
      <w:footerReference w:type="default" r:id="rId4"/>
      <w:pgSz w:w="11906" w:h="16838"/>
      <w:pgMar w:top="567" w:right="849" w:bottom="851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5143C"/>
    <w:rsid w:val="000705C7"/>
    <w:rsid w:val="000A4DA3"/>
    <w:rsid w:val="0025295C"/>
    <w:rsid w:val="002C5A43"/>
    <w:rsid w:val="002D7504"/>
    <w:rsid w:val="00326552"/>
    <w:rsid w:val="0047084E"/>
    <w:rsid w:val="006810E1"/>
    <w:rsid w:val="00742292"/>
    <w:rsid w:val="00753C27"/>
    <w:rsid w:val="007775F2"/>
    <w:rsid w:val="00782D2F"/>
    <w:rsid w:val="00803842"/>
    <w:rsid w:val="008568E4"/>
    <w:rsid w:val="00883247"/>
    <w:rsid w:val="00905C83"/>
    <w:rsid w:val="00913580"/>
    <w:rsid w:val="0096383B"/>
    <w:rsid w:val="009946C5"/>
    <w:rsid w:val="009F0F1D"/>
    <w:rsid w:val="00A763F9"/>
    <w:rsid w:val="00AF22C1"/>
    <w:rsid w:val="00C545F8"/>
    <w:rsid w:val="00C848CF"/>
    <w:rsid w:val="00D96F8D"/>
    <w:rsid w:val="00E24B41"/>
    <w:rsid w:val="00F3235C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