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F1EB4" w:rsidRPr="002549D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49D5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="00224B4B">
        <w:rPr>
          <w:rFonts w:ascii="Times New Roman" w:eastAsia="Times New Roman" w:hAnsi="Times New Roman" w:cs="Times New Roman"/>
          <w:sz w:val="26"/>
          <w:szCs w:val="26"/>
        </w:rPr>
        <w:t>152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>/1</w:t>
      </w:r>
      <w:r w:rsidR="00035E5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9800AE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CF1EB4" w:rsidRPr="002549D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49D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CF1EB4" w:rsidRPr="002549D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 мая</w:t>
      </w:r>
      <w:r w:rsidR="009800AE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г. Симферополь</w:t>
      </w:r>
    </w:p>
    <w:p w:rsidR="00CF1EB4" w:rsidRPr="002549D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4B4B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6"/>
          <w:szCs w:val="26"/>
        </w:rPr>
      </w:pPr>
      <w:r>
        <w:rPr>
          <w:rFonts w:ascii="Times New Roman" w:hAnsi="Times New Roman" w:eastAsiaTheme="minorEastAsia" w:cs="Times New Roman"/>
          <w:sz w:val="26"/>
          <w:szCs w:val="26"/>
        </w:rPr>
        <w:t>М</w:t>
      </w:r>
      <w:r w:rsidRPr="002549D5" w:rsidR="00754EA3">
        <w:rPr>
          <w:rFonts w:ascii="Times New Roman" w:hAnsi="Times New Roman" w:eastAsiaTheme="minorEastAsia" w:cs="Times New Roman"/>
          <w:sz w:val="26"/>
          <w:szCs w:val="26"/>
        </w:rPr>
        <w:t xml:space="preserve">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 </w:t>
      </w:r>
    </w:p>
    <w:p w:rsidR="00754EA3" w:rsidRPr="002549D5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6"/>
          <w:szCs w:val="26"/>
        </w:rPr>
      </w:pPr>
      <w:r>
        <w:rPr>
          <w:rFonts w:ascii="Times New Roman" w:hAnsi="Times New Roman" w:eastAsiaTheme="minorEastAsia" w:cs="Times New Roman"/>
          <w:sz w:val="26"/>
          <w:szCs w:val="26"/>
        </w:rPr>
        <w:t>с участием лица, в отношении которого ведется производство по делу об административном пра</w:t>
      </w:r>
      <w:r>
        <w:rPr>
          <w:rFonts w:ascii="Times New Roman" w:hAnsi="Times New Roman" w:eastAsiaTheme="minorEastAsia" w:cs="Times New Roman"/>
          <w:sz w:val="26"/>
          <w:szCs w:val="26"/>
        </w:rPr>
        <w:t>вонарушении – Попова А.А.,</w:t>
      </w:r>
    </w:p>
    <w:p w:rsidR="00CF1EB4" w:rsidRPr="002549D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2549D5">
        <w:rPr>
          <w:rFonts w:ascii="Times New Roman" w:hAnsi="Times New Roman" w:eastAsiaTheme="minorEastAsia" w:cs="Times New Roman"/>
          <w:bCs/>
          <w:color w:val="000000"/>
          <w:sz w:val="26"/>
          <w:szCs w:val="26"/>
        </w:rPr>
        <w:t xml:space="preserve">помещении </w:t>
      </w:r>
      <w:r w:rsidRPr="002549D5" w:rsidR="006F0953">
        <w:rPr>
          <w:rFonts w:ascii="Times New Roman" w:hAnsi="Times New Roman" w:eastAsiaTheme="minorEastAsia" w:cs="Times New Roman"/>
          <w:sz w:val="26"/>
          <w:szCs w:val="26"/>
        </w:rPr>
        <w:t>мировых судей</w:t>
      </w:r>
      <w:r w:rsidRPr="002549D5">
        <w:rPr>
          <w:rFonts w:ascii="Times New Roman" w:hAnsi="Times New Roman" w:eastAsiaTheme="minorEastAsia" w:cs="Times New Roman"/>
          <w:sz w:val="26"/>
          <w:szCs w:val="26"/>
        </w:rPr>
        <w:t xml:space="preserve"> Центрального судебного района города Симферополь, по адресу: </w:t>
      </w:r>
      <w:r w:rsidRPr="002549D5">
        <w:rPr>
          <w:rFonts w:ascii="Times New Roman" w:hAnsi="Times New Roman" w:eastAsiaTheme="minorEastAsia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2549D5">
        <w:rPr>
          <w:rFonts w:ascii="Times New Roman" w:hAnsi="Times New Roman" w:eastAsiaTheme="minorEastAsia"/>
          <w:sz w:val="26"/>
          <w:szCs w:val="26"/>
        </w:rPr>
        <w:t>дело об административном правонарушении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A8255C" w:rsidP="00A8255C">
      <w:pPr>
        <w:spacing w:after="0" w:line="240" w:lineRule="auto"/>
        <w:ind w:left="18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DE6F9A">
        <w:rPr>
          <w:sz w:val="28"/>
          <w:szCs w:val="28"/>
        </w:rPr>
        <w:t>“данные изъяты”</w:t>
      </w:r>
      <w:r w:rsidRPr="00A8255C">
        <w:rPr>
          <w:rFonts w:ascii="Times New Roman" w:hAnsi="Times New Roman" w:cs="Times New Roman"/>
          <w:sz w:val="27"/>
          <w:szCs w:val="27"/>
        </w:rPr>
        <w:t xml:space="preserve"> </w:t>
      </w:r>
      <w:r w:rsidR="00B32BB2">
        <w:rPr>
          <w:rFonts w:ascii="Times New Roman" w:hAnsi="Times New Roman" w:cs="Times New Roman"/>
          <w:sz w:val="27"/>
          <w:szCs w:val="27"/>
        </w:rPr>
        <w:t>Попова Андрея Александровича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DE6F9A">
        <w:rPr>
          <w:sz w:val="28"/>
          <w:szCs w:val="28"/>
        </w:rPr>
        <w:t>“данные изъяты”</w:t>
      </w:r>
      <w:r w:rsidR="00B32BB2">
        <w:rPr>
          <w:rFonts w:ascii="Times New Roman" w:hAnsi="Times New Roman" w:cs="Times New Roman"/>
          <w:sz w:val="26"/>
          <w:szCs w:val="26"/>
        </w:rPr>
        <w:t>,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признакам состава правонарушения, предусмотренного ч. 1 ст. 15.33.2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административных правонарушениях,</w:t>
      </w:r>
    </w:p>
    <w:p w:rsidR="00A8255C" w:rsidP="00A8255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Попов А.А., являясь </w:t>
      </w:r>
      <w:r w:rsidR="00DE6F9A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>, зарегистрированно</w:t>
      </w:r>
      <w:r w:rsidR="00AD1546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DE6F9A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>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</w:t>
      </w:r>
      <w:r>
        <w:rPr>
          <w:rFonts w:ascii="Times New Roman" w:hAnsi="Times New Roman" w:cs="Times New Roman"/>
          <w:sz w:val="26"/>
          <w:szCs w:val="26"/>
        </w:rPr>
        <w:t>ый орган Фонда пенсионного и социального страхования Российской Федерации необходимые сведения для ведения индивидуального (персонифицированного) учета в системе обязательного пенсионного страхования и обязательного социального страхования: подраздел 1.1</w:t>
      </w:r>
      <w:r>
        <w:rPr>
          <w:rFonts w:ascii="Times New Roman" w:hAnsi="Times New Roman" w:cs="Times New Roman"/>
          <w:sz w:val="26"/>
          <w:szCs w:val="26"/>
        </w:rPr>
        <w:t xml:space="preserve"> ф</w:t>
      </w:r>
      <w:r>
        <w:rPr>
          <w:rFonts w:ascii="Times New Roman" w:hAnsi="Times New Roman" w:cs="Times New Roman"/>
          <w:sz w:val="26"/>
          <w:szCs w:val="26"/>
        </w:rPr>
        <w:t xml:space="preserve">ормы ЕФС-1 в отношении </w:t>
      </w:r>
      <w:r w:rsidR="00DE6F9A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 xml:space="preserve"> (сведения о кадровом мероприятии «начало договора ГПХ от 04.05.2023), по сроку предоставления не позднее 05.05.2023, фактически сведения представлены 01.08.2023.</w:t>
      </w:r>
    </w:p>
    <w:p w:rsidR="00B32BB2" w:rsidP="00B32B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B32BB2">
        <w:rPr>
          <w:rFonts w:ascii="Times New Roman" w:hAnsi="Times New Roman" w:cs="Times New Roman"/>
          <w:sz w:val="26"/>
          <w:szCs w:val="26"/>
        </w:rPr>
        <w:t>Попов А.А.</w:t>
      </w:r>
      <w:r>
        <w:rPr>
          <w:rFonts w:ascii="Times New Roman" w:hAnsi="Times New Roman" w:cs="Times New Roman"/>
          <w:sz w:val="26"/>
          <w:szCs w:val="26"/>
        </w:rPr>
        <w:t xml:space="preserve"> вину в совершении вмененного п</w:t>
      </w:r>
      <w:r>
        <w:rPr>
          <w:rFonts w:ascii="Times New Roman" w:hAnsi="Times New Roman" w:cs="Times New Roman"/>
          <w:sz w:val="26"/>
          <w:szCs w:val="26"/>
        </w:rPr>
        <w:t>равонарушения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A8255C" w:rsidP="00B32B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Выслушав лицо, </w:t>
      </w:r>
      <w:r w:rsidRPr="00B32BB2">
        <w:rPr>
          <w:rFonts w:ascii="Times New Roman" w:hAnsi="Times New Roman" w:cs="Times New Roman"/>
          <w:sz w:val="26"/>
          <w:szCs w:val="26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32B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исследовав матери</w:t>
      </w:r>
      <w:r>
        <w:rPr>
          <w:rFonts w:ascii="Times New Roman" w:hAnsi="Times New Roman" w:cs="Times New Roman"/>
          <w:sz w:val="26"/>
          <w:szCs w:val="26"/>
        </w:rPr>
        <w:t xml:space="preserve">алы дела, прихожу к следующему.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</w:t>
      </w:r>
      <w:r>
        <w:rPr>
          <w:rFonts w:ascii="Times New Roman" w:hAnsi="Times New Roman" w:cs="Times New Roman"/>
          <w:sz w:val="26"/>
          <w:szCs w:val="26"/>
        </w:rPr>
        <w:t xml:space="preserve">бо ненадлежащим исполнением своих служебных обязанностей.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п. 5 п. 2 ст.11 Федерального закона от 01.04.1996 №27-ФЗ «Об индивидуальном (персонифицированном) учете в системе обязательного пенсионного страхования» страхователь представляет о</w:t>
      </w:r>
      <w:r>
        <w:rPr>
          <w:rFonts w:ascii="Times New Roman" w:hAnsi="Times New Roman" w:cs="Times New Roman"/>
          <w:sz w:val="26"/>
          <w:szCs w:val="26"/>
        </w:rPr>
        <w:t xml:space="preserve">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</w:t>
      </w:r>
      <w:r>
        <w:rPr>
          <w:rFonts w:ascii="Times New Roman" w:hAnsi="Times New Roman" w:cs="Times New Roman"/>
          <w:sz w:val="26"/>
          <w:szCs w:val="26"/>
        </w:rPr>
        <w:t>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</w:t>
      </w:r>
      <w:r>
        <w:rPr>
          <w:rFonts w:ascii="Times New Roman" w:hAnsi="Times New Roman" w:cs="Times New Roman"/>
          <w:sz w:val="26"/>
          <w:szCs w:val="26"/>
        </w:rPr>
        <w:t xml:space="preserve">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</w:t>
      </w:r>
      <w:r>
        <w:rPr>
          <w:rFonts w:ascii="Times New Roman" w:hAnsi="Times New Roman" w:cs="Times New Roman"/>
          <w:sz w:val="26"/>
          <w:szCs w:val="26"/>
        </w:rPr>
        <w:t xml:space="preserve">и исключительного права на произведения </w:t>
      </w:r>
      <w:r>
        <w:rPr>
          <w:rFonts w:ascii="Times New Roman" w:hAnsi="Times New Roman" w:cs="Times New Roman"/>
          <w:sz w:val="26"/>
          <w:szCs w:val="26"/>
        </w:rPr>
        <w:t>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</w:t>
      </w:r>
      <w:r>
        <w:rPr>
          <w:rFonts w:ascii="Times New Roman" w:hAnsi="Times New Roman" w:cs="Times New Roman"/>
          <w:sz w:val="26"/>
          <w:szCs w:val="26"/>
        </w:rPr>
        <w:t xml:space="preserve">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</w:t>
      </w:r>
      <w:r>
        <w:rPr>
          <w:rFonts w:ascii="Times New Roman" w:hAnsi="Times New Roman" w:cs="Times New Roman"/>
          <w:sz w:val="26"/>
          <w:szCs w:val="26"/>
        </w:rPr>
        <w:t>(оказания услуг) по таким договорам;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Вилу п. 6 ст. 11 Федерального закона от 01.04.1996 №27-ФЗ 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</w:t>
      </w:r>
      <w:r>
        <w:rPr>
          <w:rFonts w:ascii="Times New Roman" w:hAnsi="Times New Roman" w:cs="Times New Roman"/>
          <w:sz w:val="26"/>
          <w:szCs w:val="26"/>
        </w:rPr>
        <w:t>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 w:rsidR="00B32BB2">
        <w:rPr>
          <w:rFonts w:ascii="Times New Roman" w:hAnsi="Times New Roman" w:cs="Times New Roman"/>
          <w:sz w:val="26"/>
          <w:szCs w:val="26"/>
        </w:rPr>
        <w:t>Попов А.А.</w:t>
      </w:r>
      <w:r>
        <w:rPr>
          <w:rFonts w:ascii="Times New Roman" w:hAnsi="Times New Roman" w:cs="Times New Roman"/>
          <w:sz w:val="26"/>
          <w:szCs w:val="26"/>
        </w:rPr>
        <w:t>, являясь руководителем юридического лица,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</w:t>
      </w:r>
      <w:r>
        <w:rPr>
          <w:rFonts w:ascii="Times New Roman" w:hAnsi="Times New Roman" w:cs="Times New Roman"/>
          <w:sz w:val="26"/>
          <w:szCs w:val="26"/>
        </w:rPr>
        <w:t xml:space="preserve">к в территориальный орган Фонда пенсионного и социального страхования Российской Федерации </w:t>
      </w:r>
      <w:r w:rsidRPr="00B32BB2" w:rsidR="00B32BB2">
        <w:rPr>
          <w:rFonts w:ascii="Times New Roman" w:hAnsi="Times New Roman" w:cs="Times New Roman"/>
          <w:sz w:val="26"/>
          <w:szCs w:val="26"/>
        </w:rPr>
        <w:t xml:space="preserve">подраздел 1.1 формы ЕФС-1 в отношении </w:t>
      </w:r>
      <w:r w:rsidR="00DE6F9A">
        <w:rPr>
          <w:sz w:val="28"/>
          <w:szCs w:val="28"/>
        </w:rPr>
        <w:t>“данные изъяты”</w:t>
      </w:r>
      <w:r w:rsidRPr="00B32BB2" w:rsidR="00B32BB2">
        <w:rPr>
          <w:rFonts w:ascii="Times New Roman" w:hAnsi="Times New Roman" w:cs="Times New Roman"/>
          <w:sz w:val="26"/>
          <w:szCs w:val="26"/>
        </w:rPr>
        <w:t xml:space="preserve"> (сведения о кадровом мероприятии «начало договора ГПХ от 04.05.2023</w:t>
      </w:r>
      <w:r w:rsidRPr="00B32BB2" w:rsidR="00B32BB2">
        <w:rPr>
          <w:rFonts w:ascii="Times New Roman" w:hAnsi="Times New Roman" w:cs="Times New Roman"/>
          <w:sz w:val="26"/>
          <w:szCs w:val="26"/>
        </w:rPr>
        <w:t>), по сроку предоставления не позднее 05.05.2023, фактически сведения представлены 01.08.2023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Доказательств представления сведений для ведения индивидуального (персонифицированного) учета в системе обязательного пенсионного страхования и обязательного социального страхования в территориальный орган Фонда </w:t>
      </w:r>
      <w:r>
        <w:rPr>
          <w:rFonts w:ascii="Times New Roman" w:hAnsi="Times New Roman" w:cs="Times New Roman"/>
          <w:sz w:val="26"/>
          <w:szCs w:val="26"/>
        </w:rPr>
        <w:t>пенсионного и социального страхования Российской Федерации в установленный действующим законодательством срок представленные материалы не содержат, не представлены они и лицом, в отношении которого ведется производство по делу об административном правонару</w:t>
      </w:r>
      <w:r>
        <w:rPr>
          <w:rFonts w:ascii="Times New Roman" w:hAnsi="Times New Roman" w:cs="Times New Roman"/>
          <w:sz w:val="26"/>
          <w:szCs w:val="26"/>
        </w:rPr>
        <w:t>шении.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</w:t>
      </w:r>
      <w:r>
        <w:rPr>
          <w:rFonts w:ascii="Times New Roman" w:hAnsi="Times New Roman" w:cs="Times New Roman"/>
          <w:sz w:val="26"/>
          <w:szCs w:val="26"/>
        </w:rPr>
        <w:t>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</w:t>
      </w:r>
      <w:r>
        <w:rPr>
          <w:rFonts w:ascii="Times New Roman" w:hAnsi="Times New Roman" w:cs="Times New Roman"/>
          <w:sz w:val="26"/>
          <w:szCs w:val="26"/>
        </w:rPr>
        <w:t xml:space="preserve">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состава административного правонарушения</w:t>
      </w:r>
      <w:r>
        <w:rPr>
          <w:rFonts w:ascii="Times New Roman" w:hAnsi="Times New Roman" w:cs="Times New Roman"/>
          <w:sz w:val="26"/>
          <w:szCs w:val="26"/>
        </w:rPr>
        <w:t xml:space="preserve">, предусмотренного ч. 1 ст. 15.33.2 Кодекса Российской Федерации об административных правонарушениях.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сведениям из ЕГРЮЛ руководителем юридического лица является </w:t>
      </w:r>
      <w:r w:rsidRPr="00B32BB2" w:rsidR="00B32BB2">
        <w:rPr>
          <w:rFonts w:ascii="Times New Roman" w:hAnsi="Times New Roman" w:cs="Times New Roman"/>
          <w:sz w:val="26"/>
          <w:szCs w:val="26"/>
        </w:rPr>
        <w:t>Попов А.А.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с учетом имеющихся в материалах дела документов, в данном </w:t>
      </w:r>
      <w:r>
        <w:rPr>
          <w:rFonts w:ascii="Times New Roman" w:hAnsi="Times New Roman" w:cs="Times New Roman"/>
          <w:sz w:val="26"/>
          <w:szCs w:val="26"/>
        </w:rPr>
        <w:t xml:space="preserve">случае субъектом правонарушения, предусмотренного ч. 1 ст. 15.33.2 Кодекса Российской Федерации об административных правонарушениях, является именно </w:t>
      </w:r>
      <w:r w:rsidRPr="00B32BB2" w:rsidR="00B32BB2">
        <w:rPr>
          <w:rFonts w:ascii="Times New Roman" w:hAnsi="Times New Roman" w:cs="Times New Roman"/>
          <w:sz w:val="26"/>
          <w:szCs w:val="26"/>
        </w:rPr>
        <w:t>Попов А.А.</w:t>
      </w:r>
      <w:r w:rsidR="00B32B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 w:rsidRPr="00B32BB2" w:rsidR="00B32BB2">
        <w:rPr>
          <w:rFonts w:ascii="Times New Roman" w:hAnsi="Times New Roman" w:cs="Times New Roman"/>
          <w:sz w:val="26"/>
          <w:szCs w:val="26"/>
        </w:rPr>
        <w:t>Попов</w:t>
      </w:r>
      <w:r w:rsidR="00B32BB2">
        <w:rPr>
          <w:rFonts w:ascii="Times New Roman" w:hAnsi="Times New Roman" w:cs="Times New Roman"/>
          <w:sz w:val="26"/>
          <w:szCs w:val="26"/>
        </w:rPr>
        <w:t>а</w:t>
      </w:r>
      <w:r w:rsidRPr="00B32BB2" w:rsidR="00B32BB2">
        <w:rPr>
          <w:rFonts w:ascii="Times New Roman" w:hAnsi="Times New Roman" w:cs="Times New Roman"/>
          <w:sz w:val="26"/>
          <w:szCs w:val="26"/>
        </w:rPr>
        <w:t xml:space="preserve"> А.А.</w:t>
      </w:r>
      <w:r w:rsidR="00B32B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Pr="00AD1546" w:rsidR="00AD1546">
        <w:rPr>
          <w:rFonts w:ascii="Times New Roman" w:hAnsi="Times New Roman" w:cs="Times New Roman"/>
          <w:sz w:val="26"/>
          <w:szCs w:val="26"/>
        </w:rPr>
        <w:t>№</w:t>
      </w:r>
      <w:r w:rsidR="00DE6F9A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 xml:space="preserve">, копией сведений ЕФС-1, </w:t>
      </w:r>
      <w:r w:rsidR="00AD1546">
        <w:rPr>
          <w:rFonts w:ascii="Times New Roman" w:hAnsi="Times New Roman" w:cs="Times New Roman"/>
          <w:sz w:val="26"/>
          <w:szCs w:val="26"/>
        </w:rPr>
        <w:t xml:space="preserve"> </w:t>
      </w:r>
      <w:r w:rsidR="00B32BB2">
        <w:rPr>
          <w:rFonts w:ascii="Times New Roman" w:hAnsi="Times New Roman" w:cs="Times New Roman"/>
          <w:sz w:val="26"/>
          <w:szCs w:val="26"/>
        </w:rPr>
        <w:t xml:space="preserve">копия протокола проверки отчетности, </w:t>
      </w:r>
      <w:r w:rsidR="00AD1546">
        <w:rPr>
          <w:rFonts w:ascii="Times New Roman" w:hAnsi="Times New Roman" w:cs="Times New Roman"/>
          <w:sz w:val="26"/>
          <w:szCs w:val="26"/>
        </w:rPr>
        <w:t>копией уведомления</w:t>
      </w:r>
      <w:r w:rsidR="00B32BB2">
        <w:rPr>
          <w:rFonts w:ascii="Times New Roman" w:hAnsi="Times New Roman" w:cs="Times New Roman"/>
          <w:sz w:val="26"/>
          <w:szCs w:val="26"/>
        </w:rPr>
        <w:t xml:space="preserve"> о доставке</w:t>
      </w:r>
      <w:r w:rsidR="00AD154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выпиской из ЕГРЮЛ.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B32BB2" w:rsidR="00B32BB2">
        <w:rPr>
          <w:rFonts w:ascii="Times New Roman" w:hAnsi="Times New Roman" w:cs="Times New Roman"/>
          <w:sz w:val="26"/>
          <w:szCs w:val="26"/>
        </w:rPr>
        <w:t>Попов А.А.</w:t>
      </w:r>
      <w:r w:rsidRPr="00AD1546" w:rsidR="00AD15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совершил правонарушение, предусмотренное ч. 1 ст.15.33.2 Кодекса Российской Федера</w:t>
      </w:r>
      <w:r>
        <w:rPr>
          <w:rFonts w:ascii="Times New Roman" w:hAnsi="Times New Roman" w:cs="Times New Roman"/>
          <w:sz w:val="26"/>
          <w:szCs w:val="26"/>
        </w:rPr>
        <w:t>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</w:t>
      </w:r>
      <w:r>
        <w:rPr>
          <w:rFonts w:ascii="Times New Roman" w:hAnsi="Times New Roman" w:cs="Times New Roman"/>
          <w:sz w:val="26"/>
          <w:szCs w:val="26"/>
        </w:rPr>
        <w:t>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 необходимых для ведения индивидуального (персонифицированного) учета в системах обязательного пенсионног</w:t>
      </w:r>
      <w:r>
        <w:rPr>
          <w:rFonts w:ascii="Times New Roman" w:hAnsi="Times New Roman" w:cs="Times New Roman"/>
          <w:sz w:val="26"/>
          <w:szCs w:val="26"/>
        </w:rPr>
        <w:t xml:space="preserve">о страхования и обязательного социального страхования сведений.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</w:t>
      </w:r>
      <w:r>
        <w:rPr>
          <w:rFonts w:ascii="Times New Roman" w:hAnsi="Times New Roman" w:cs="Times New Roman"/>
          <w:sz w:val="26"/>
          <w:szCs w:val="26"/>
        </w:rPr>
        <w:t>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</w:t>
      </w:r>
      <w:r>
        <w:rPr>
          <w:rFonts w:ascii="Times New Roman" w:hAnsi="Times New Roman" w:cs="Times New Roman"/>
          <w:sz w:val="26"/>
          <w:szCs w:val="26"/>
        </w:rPr>
        <w:t xml:space="preserve">ановлено. 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32BB2" w:rsidR="00B32BB2">
        <w:rPr>
          <w:rFonts w:ascii="Times New Roman" w:hAnsi="Times New Roman" w:cs="Times New Roman"/>
          <w:sz w:val="26"/>
          <w:szCs w:val="26"/>
        </w:rPr>
        <w:t>Попов</w:t>
      </w:r>
      <w:r w:rsidR="00B32BB2">
        <w:rPr>
          <w:rFonts w:ascii="Times New Roman" w:hAnsi="Times New Roman" w:cs="Times New Roman"/>
          <w:sz w:val="26"/>
          <w:szCs w:val="26"/>
        </w:rPr>
        <w:t>а</w:t>
      </w:r>
      <w:r w:rsidRPr="00B32BB2" w:rsidR="00B32BB2">
        <w:rPr>
          <w:rFonts w:ascii="Times New Roman" w:hAnsi="Times New Roman" w:cs="Times New Roman"/>
          <w:sz w:val="26"/>
          <w:szCs w:val="26"/>
        </w:rPr>
        <w:t xml:space="preserve"> А.А.</w:t>
      </w:r>
      <w:r w:rsidR="00B32B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 возбуждении производства по делу об административном правонарушении соблюдены.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</w:t>
      </w:r>
      <w:r>
        <w:rPr>
          <w:rFonts w:ascii="Times New Roman" w:hAnsi="Times New Roman" w:cs="Times New Roman"/>
          <w:sz w:val="26"/>
          <w:szCs w:val="26"/>
        </w:rPr>
        <w:t>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1154A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A8255C">
        <w:rPr>
          <w:rFonts w:ascii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A8255C">
        <w:rPr>
          <w:rFonts w:ascii="Times New Roman" w:hAnsi="Times New Roman" w:cs="Times New Roman"/>
          <w:sz w:val="26"/>
          <w:szCs w:val="26"/>
        </w:rPr>
        <w:t>, смягчающи</w:t>
      </w:r>
      <w:r>
        <w:rPr>
          <w:rFonts w:ascii="Times New Roman" w:hAnsi="Times New Roman" w:cs="Times New Roman"/>
          <w:sz w:val="26"/>
          <w:szCs w:val="26"/>
        </w:rPr>
        <w:t xml:space="preserve">м ответственность </w:t>
      </w:r>
      <w:r w:rsidRPr="00D1154A">
        <w:rPr>
          <w:rFonts w:ascii="Times New Roman" w:hAnsi="Times New Roman" w:cs="Times New Roman"/>
          <w:sz w:val="26"/>
          <w:szCs w:val="26"/>
        </w:rPr>
        <w:t>Попов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1154A">
        <w:rPr>
          <w:rFonts w:ascii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hAnsi="Times New Roman" w:cs="Times New Roman"/>
          <w:sz w:val="26"/>
          <w:szCs w:val="26"/>
        </w:rPr>
        <w:t>, является раскаяние лица, совершившего административное правонарушение.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Обстоятельств,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</w:t>
      </w:r>
      <w:r>
        <w:rPr>
          <w:rFonts w:ascii="Times New Roman" w:hAnsi="Times New Roman" w:cs="Times New Roman"/>
          <w:sz w:val="26"/>
          <w:szCs w:val="26"/>
        </w:rPr>
        <w:t>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</w:t>
      </w:r>
      <w:r>
        <w:rPr>
          <w:rFonts w:ascii="Times New Roman" w:hAnsi="Times New Roman" w:cs="Times New Roman"/>
          <w:sz w:val="26"/>
          <w:szCs w:val="26"/>
        </w:rPr>
        <w:t>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ч. 1 ст. 3.4 Кодекса Российской Федерации </w:t>
      </w:r>
      <w:r>
        <w:rPr>
          <w:rFonts w:ascii="Times New Roman" w:hAnsi="Times New Roman" w:cs="Times New Roman"/>
          <w:sz w:val="26"/>
          <w:szCs w:val="26"/>
        </w:rPr>
        <w:t>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силу ч. 2 ст. 3.4 Кодекса Российской Федерации об ад</w:t>
      </w:r>
      <w:r>
        <w:rPr>
          <w:rFonts w:ascii="Times New Roman" w:hAnsi="Times New Roman" w:cs="Times New Roman"/>
          <w:sz w:val="26"/>
          <w:szCs w:val="26"/>
        </w:rPr>
        <w:t xml:space="preserve">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</w:t>
      </w:r>
      <w:r>
        <w:rPr>
          <w:rFonts w:ascii="Times New Roman" w:hAnsi="Times New Roman" w:cs="Times New Roman"/>
          <w:sz w:val="26"/>
          <w:szCs w:val="26"/>
        </w:rPr>
        <w:t xml:space="preserve">окружающей среде, объектам культурного наследия </w:t>
      </w:r>
      <w:r>
        <w:rPr>
          <w:rFonts w:ascii="Times New Roman" w:hAnsi="Times New Roman" w:cs="Times New Roman"/>
          <w:sz w:val="26"/>
          <w:szCs w:val="26"/>
        </w:rPr>
        <w:t>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случая</w:t>
      </w:r>
      <w:r>
        <w:rPr>
          <w:rFonts w:ascii="Times New Roman" w:hAnsi="Times New Roman" w:cs="Times New Roman"/>
          <w:sz w:val="26"/>
          <w:szCs w:val="26"/>
        </w:rPr>
        <w:t>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</w:t>
      </w:r>
      <w:r>
        <w:rPr>
          <w:rFonts w:ascii="Times New Roman" w:hAnsi="Times New Roman" w:cs="Times New Roman"/>
          <w:sz w:val="26"/>
          <w:szCs w:val="26"/>
        </w:rPr>
        <w:t>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учетом взаимосвязанных положений ч. ч. 2, 3 ст. 3.4 и ч. 1 ст. 4.1.</w:t>
      </w:r>
      <w:r>
        <w:rPr>
          <w:rFonts w:ascii="Times New Roman" w:hAnsi="Times New Roman" w:cs="Times New Roman"/>
          <w:sz w:val="26"/>
          <w:szCs w:val="26"/>
        </w:rPr>
        <w:t>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</w:t>
      </w:r>
      <w:r>
        <w:rPr>
          <w:rFonts w:ascii="Times New Roman" w:hAnsi="Times New Roman" w:cs="Times New Roman"/>
          <w:sz w:val="26"/>
          <w:szCs w:val="26"/>
        </w:rPr>
        <w:t xml:space="preserve">истративных правонарушениях.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</w:t>
      </w:r>
      <w:r>
        <w:rPr>
          <w:rFonts w:ascii="Times New Roman" w:hAnsi="Times New Roman" w:cs="Times New Roman"/>
          <w:sz w:val="26"/>
          <w:szCs w:val="26"/>
        </w:rPr>
        <w:t>виновно</w:t>
      </w:r>
      <w:r w:rsidR="00D1154A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>, котор</w:t>
      </w:r>
      <w:r w:rsidR="00D1154A">
        <w:rPr>
          <w:rFonts w:ascii="Times New Roman" w:hAnsi="Times New Roman" w:cs="Times New Roman"/>
          <w:sz w:val="26"/>
          <w:szCs w:val="26"/>
        </w:rPr>
        <w:t>ый</w:t>
      </w:r>
      <w:r>
        <w:rPr>
          <w:rFonts w:ascii="Times New Roman" w:hAnsi="Times New Roman" w:cs="Times New Roman"/>
          <w:sz w:val="26"/>
          <w:szCs w:val="26"/>
        </w:rPr>
        <w:t xml:space="preserve"> ранее к административной ответственности за совершение однородных правонарушений не привлекал</w:t>
      </w:r>
      <w:r w:rsidR="00D1154A">
        <w:rPr>
          <w:rFonts w:ascii="Times New Roman" w:hAnsi="Times New Roman" w:cs="Times New Roman"/>
          <w:sz w:val="26"/>
          <w:szCs w:val="26"/>
        </w:rPr>
        <w:t>ся</w:t>
      </w:r>
      <w:r>
        <w:rPr>
          <w:rFonts w:ascii="Times New Roman" w:hAnsi="Times New Roman" w:cs="Times New Roman"/>
          <w:sz w:val="26"/>
          <w:szCs w:val="26"/>
        </w:rPr>
        <w:t xml:space="preserve"> (иные данные в материалах дела отсутствуют), отсутствие обстоятельств, отягчающих и </w:t>
      </w:r>
      <w:r w:rsidR="00D1154A">
        <w:rPr>
          <w:rFonts w:ascii="Times New Roman" w:hAnsi="Times New Roman" w:cs="Times New Roman"/>
          <w:sz w:val="26"/>
          <w:szCs w:val="26"/>
        </w:rPr>
        <w:t xml:space="preserve">наличие обстоятельств, </w:t>
      </w:r>
      <w:r>
        <w:rPr>
          <w:rFonts w:ascii="Times New Roman" w:hAnsi="Times New Roman" w:cs="Times New Roman"/>
          <w:sz w:val="26"/>
          <w:szCs w:val="26"/>
        </w:rPr>
        <w:t>смягчающих ответственность, то обс</w:t>
      </w:r>
      <w:r>
        <w:rPr>
          <w:rFonts w:ascii="Times New Roman" w:hAnsi="Times New Roman" w:cs="Times New Roman"/>
          <w:sz w:val="26"/>
          <w:szCs w:val="26"/>
        </w:rPr>
        <w:t xml:space="preserve">тоятельство, что допущенные </w:t>
      </w:r>
      <w:r w:rsidR="00D1154A">
        <w:rPr>
          <w:rFonts w:ascii="Times New Roman" w:hAnsi="Times New Roman" w:cs="Times New Roman"/>
          <w:sz w:val="26"/>
          <w:szCs w:val="26"/>
        </w:rPr>
        <w:t>им</w:t>
      </w:r>
      <w:r>
        <w:rPr>
          <w:rFonts w:ascii="Times New Roman" w:hAnsi="Times New Roman" w:cs="Times New Roman"/>
          <w:sz w:val="26"/>
          <w:szCs w:val="26"/>
        </w:rPr>
        <w:t xml:space="preserve">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D1154A" w:rsidR="00D1154A">
        <w:rPr>
          <w:rFonts w:ascii="Times New Roman" w:hAnsi="Times New Roman" w:cs="Times New Roman"/>
          <w:sz w:val="26"/>
          <w:szCs w:val="26"/>
        </w:rPr>
        <w:t>Попов</w:t>
      </w:r>
      <w:r w:rsidR="00D1154A">
        <w:rPr>
          <w:rFonts w:ascii="Times New Roman" w:hAnsi="Times New Roman" w:cs="Times New Roman"/>
          <w:sz w:val="26"/>
          <w:szCs w:val="26"/>
        </w:rPr>
        <w:t>у</w:t>
      </w:r>
      <w:r w:rsidRPr="00D1154A" w:rsidR="00D1154A">
        <w:rPr>
          <w:rFonts w:ascii="Times New Roman" w:hAnsi="Times New Roman" w:cs="Times New Roman"/>
          <w:sz w:val="26"/>
          <w:szCs w:val="26"/>
        </w:rPr>
        <w:t xml:space="preserve"> А.А.</w:t>
      </w:r>
      <w:r w:rsidR="00D115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наказание с применением ч. 1 ст. 4.1.1 Кодекс</w:t>
      </w:r>
      <w:r>
        <w:rPr>
          <w:rFonts w:ascii="Times New Roman" w:hAnsi="Times New Roman" w:cs="Times New Roman"/>
          <w:sz w:val="26"/>
          <w:szCs w:val="26"/>
        </w:rPr>
        <w:t xml:space="preserve">а Российской Федерации об административных правонарушениях.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</w:t>
      </w:r>
    </w:p>
    <w:p w:rsidR="00A8255C" w:rsidP="00A8255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1154A">
        <w:rPr>
          <w:rFonts w:ascii="Times New Roman" w:hAnsi="Times New Roman" w:cs="Times New Roman"/>
          <w:sz w:val="26"/>
          <w:szCs w:val="26"/>
        </w:rPr>
        <w:t xml:space="preserve">Попова Андрея Александровича </w:t>
      </w:r>
      <w:r>
        <w:rPr>
          <w:rFonts w:ascii="Times New Roman" w:hAnsi="Times New Roman" w:cs="Times New Roman"/>
          <w:sz w:val="26"/>
          <w:szCs w:val="26"/>
        </w:rPr>
        <w:t>пр</w:t>
      </w:r>
      <w:r>
        <w:rPr>
          <w:rFonts w:ascii="Times New Roman" w:hAnsi="Times New Roman" w:cs="Times New Roman"/>
          <w:sz w:val="26"/>
          <w:szCs w:val="26"/>
        </w:rPr>
        <w:t>изнать виновным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</w:t>
      </w:r>
      <w:r>
        <w:rPr>
          <w:rFonts w:ascii="Times New Roman" w:hAnsi="Times New Roman" w:cs="Times New Roman"/>
          <w:sz w:val="26"/>
          <w:szCs w:val="26"/>
        </w:rPr>
        <w:t>.4.1.1 Кодекса Российской Федерации об административных правонарушениях назначенное наказание заменить на предупреждение.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</w:t>
      </w:r>
      <w:r>
        <w:rPr>
          <w:rFonts w:ascii="Times New Roman" w:hAnsi="Times New Roman" w:cs="Times New Roman"/>
          <w:sz w:val="26"/>
          <w:szCs w:val="26"/>
        </w:rPr>
        <w:t>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7E6AD1" w:rsidRPr="002549D5" w:rsidP="00D1154A">
      <w:pPr>
        <w:spacing w:after="0" w:line="240" w:lineRule="auto"/>
        <w:ind w:firstLine="85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А.Л. Тоскина</w:t>
      </w:r>
    </w:p>
    <w:sectPr w:rsidSect="00AC40CB">
      <w:footerReference w:type="default" r:id="rId5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404642"/>
      <w:richText/>
    </w:sdtPr>
    <w:sdtContent>
      <w:p w:rsidR="00FB5951">
        <w:pPr>
          <w:pStyle w:val="Footer"/>
          <w:jc w:val="right"/>
        </w:pPr>
        <w:r>
          <w:fldChar w:fldCharType="begin"/>
        </w:r>
        <w:r w:rsidR="0086721D">
          <w:instrText>PAGE   \* MERGEFORMAT</w:instrText>
        </w:r>
        <w:r>
          <w:fldChar w:fldCharType="separate"/>
        </w:r>
        <w:r w:rsidR="00DE6F9A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CF1EB4"/>
    <w:rsid w:val="000057F1"/>
    <w:rsid w:val="00035E5D"/>
    <w:rsid w:val="0009665A"/>
    <w:rsid w:val="000976E4"/>
    <w:rsid w:val="000A04C7"/>
    <w:rsid w:val="00113E10"/>
    <w:rsid w:val="001945F6"/>
    <w:rsid w:val="001B0B30"/>
    <w:rsid w:val="001E0764"/>
    <w:rsid w:val="00224B4B"/>
    <w:rsid w:val="00245104"/>
    <w:rsid w:val="002549D5"/>
    <w:rsid w:val="00264453"/>
    <w:rsid w:val="002A6A9C"/>
    <w:rsid w:val="002C1AED"/>
    <w:rsid w:val="002C2EE9"/>
    <w:rsid w:val="002F0EC3"/>
    <w:rsid w:val="00336BBE"/>
    <w:rsid w:val="003C105B"/>
    <w:rsid w:val="003C3EF2"/>
    <w:rsid w:val="004C25E1"/>
    <w:rsid w:val="004C51F3"/>
    <w:rsid w:val="006111F0"/>
    <w:rsid w:val="00643801"/>
    <w:rsid w:val="006F0953"/>
    <w:rsid w:val="006F54A0"/>
    <w:rsid w:val="00723EFD"/>
    <w:rsid w:val="00743776"/>
    <w:rsid w:val="00747C2B"/>
    <w:rsid w:val="00754EA3"/>
    <w:rsid w:val="007B5434"/>
    <w:rsid w:val="007E6AD1"/>
    <w:rsid w:val="0086721D"/>
    <w:rsid w:val="00890A2A"/>
    <w:rsid w:val="008B3F1B"/>
    <w:rsid w:val="008D67D1"/>
    <w:rsid w:val="009800AE"/>
    <w:rsid w:val="00A77FD4"/>
    <w:rsid w:val="00A8255C"/>
    <w:rsid w:val="00AD1546"/>
    <w:rsid w:val="00AE56EA"/>
    <w:rsid w:val="00B11D38"/>
    <w:rsid w:val="00B27F38"/>
    <w:rsid w:val="00B32BB2"/>
    <w:rsid w:val="00B750D7"/>
    <w:rsid w:val="00CA7E25"/>
    <w:rsid w:val="00CC2833"/>
    <w:rsid w:val="00CF1EB4"/>
    <w:rsid w:val="00D04F33"/>
    <w:rsid w:val="00D1154A"/>
    <w:rsid w:val="00D277DD"/>
    <w:rsid w:val="00D904BB"/>
    <w:rsid w:val="00DB1BC5"/>
    <w:rsid w:val="00DE6F9A"/>
    <w:rsid w:val="00E50383"/>
    <w:rsid w:val="00E57979"/>
    <w:rsid w:val="00EC1360"/>
    <w:rsid w:val="00EC4B06"/>
    <w:rsid w:val="00EE0E9D"/>
    <w:rsid w:val="00F1721B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D330C-C685-4DF3-8E2E-3099F37E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