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A3" w:rsidRPr="00276DBA" w:rsidP="000A4DA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276DBA" w:rsidR="007775F2">
        <w:rPr>
          <w:rFonts w:ascii="Times New Roman" w:eastAsia="Times New Roman" w:hAnsi="Times New Roman" w:cs="Times New Roman"/>
          <w:sz w:val="18"/>
          <w:szCs w:val="18"/>
        </w:rPr>
        <w:t>17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276DBA" w:rsidR="0005143C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0A4DA3" w:rsidRPr="00276DBA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A4DA3" w:rsidRPr="00276DB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7 июня</w:t>
      </w:r>
      <w:r w:rsidRPr="00276DBA" w:rsidR="0005143C">
        <w:rPr>
          <w:rFonts w:ascii="Times New Roman" w:eastAsia="Times New Roman" w:hAnsi="Times New Roman" w:cs="Times New Roman"/>
          <w:sz w:val="18"/>
          <w:szCs w:val="18"/>
        </w:rPr>
        <w:t xml:space="preserve"> 2022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0A4DA3" w:rsidRPr="00276DB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A4DA3" w:rsidRPr="00276DB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76DB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276DBA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A4DA3" w:rsidRPr="00276DB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76DB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76DBA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276DBA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276DB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76DBA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775F2" w:rsidRPr="00276DBA" w:rsidP="007775F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–«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изъяты»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««данные изъяты»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>Сейтмуратова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 xml:space="preserve"> Э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0A4DA3" w:rsidRPr="00276DBA" w:rsidP="00282C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276DB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ативных правонарушениях,</w:t>
      </w:r>
    </w:p>
    <w:p w:rsidR="000A4DA3" w:rsidRPr="00276DBA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67C8B" w:rsidRPr="00276DBA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Сейтумеров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Э.М., являясь </w:t>
      </w:r>
      <w:r w:rsidRPr="00276DBA" w:rsidR="007775F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276DBA" w:rsidR="007775F2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не предос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тавил в ИФНС России по г. Симферополю в установленный законодательством о налогах и сборах срок налоговую декларацию по налогу на прибыль за 9 месяцев 2021 года по сроку предоставления – 28.10.2021. Фактически декларация представлена 29.10.2021.</w:t>
      </w:r>
    </w:p>
    <w:p w:rsidR="000A4DA3" w:rsidRPr="00276DBA" w:rsidP="000A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судебное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заседание 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 xml:space="preserve">Сейтумеров Э.М. 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0A4DA3" w:rsidRPr="00276DBA" w:rsidP="000A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>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нистративных правонарушениях, 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 xml:space="preserve">Сейтумеров Э.М. 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0A4DA3" w:rsidRPr="00276DBA" w:rsidP="000A4D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>Сейтумеров</w:t>
      </w:r>
      <w:r w:rsidRPr="00276DBA" w:rsidR="00282C5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 xml:space="preserve"> Э.М.</w:t>
      </w:r>
    </w:p>
    <w:p w:rsidR="000A4DA3" w:rsidRPr="00276DB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F67C8B" w:rsidRPr="00276DBA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ностей.</w:t>
      </w:r>
    </w:p>
    <w:p w:rsidR="00F67C8B" w:rsidRPr="00276DBA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борах.</w:t>
      </w:r>
    </w:p>
    <w:p w:rsidR="00F67C8B" w:rsidRPr="00276DBA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F67C8B" w:rsidRPr="00276DBA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Согласно п. 3 ст. 289 Налогового кодекса Российской Федерации, налогоплательщики (налоговые агенты) представляют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F67C8B" w:rsidRPr="00276DBA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тал, полугодие и девять месяцев календарного года.</w:t>
      </w:r>
    </w:p>
    <w:p w:rsidR="00F67C8B" w:rsidRPr="00276DBA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(или) нерабочим праздничным днем, днем окончания срока считается ближайший следующий за ним рабочий день.</w:t>
      </w:r>
    </w:p>
    <w:p w:rsidR="00F67C8B" w:rsidRPr="00276DBA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декларации по налогу на прибыль за 9 месяцев 2021 года является 28.10.2021.</w:t>
      </w:r>
    </w:p>
    <w:p w:rsidR="00F67C8B" w:rsidRPr="00276DBA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</w:t>
      </w:r>
      <w:r w:rsidRPr="00276DBA" w:rsidR="00282C55">
        <w:rPr>
          <w:rFonts w:ascii="Times New Roman" w:eastAsia="Times New Roman" w:hAnsi="Times New Roman" w:cs="Times New Roman"/>
          <w:sz w:val="18"/>
          <w:szCs w:val="18"/>
        </w:rPr>
        <w:t>установлено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, что налоговая декларация на пологу на прибыль за  9 месяцев 2020 года подана в ИФНС России по г. Симферополю юридическим лицом посредств</w:t>
      </w:r>
      <w:r w:rsidRPr="00276DBA" w:rsidR="00282C5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м телекоммуникационной связи – 29.10.2021, граничный срок предоставления налоговой декларации – 28.10.2021, то ес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ть  документ представлен с нарушением граничного срока предоставления.</w:t>
      </w:r>
    </w:p>
    <w:p w:rsidR="00F67C8B" w:rsidRPr="00276DBA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ом виде, за исключением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7775F2" w:rsidRPr="00276DBA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ООО ««данные изъяты»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>Сейтумеров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 xml:space="preserve"> Э.М.</w:t>
      </w:r>
    </w:p>
    <w:p w:rsidR="000A4DA3" w:rsidRPr="00276DB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 xml:space="preserve">Сейтумеров Э.М.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лено.</w:t>
      </w:r>
    </w:p>
    <w:p w:rsidR="000A4DA3" w:rsidRPr="00276DB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 xml:space="preserve">Сейтумерова Э.М. 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276DBA" w:rsidR="00FC1E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вмененного 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правонарушения подтверждается протоколом об административном правонарушении №</w:t>
      </w:r>
      <w:r w:rsidRPr="00276DBA" w:rsidR="00F67C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9102220800009030002/17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276DBA" w:rsidR="00F67C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27</w:t>
      </w:r>
      <w:r w:rsidRPr="00276DBA" w:rsidR="00777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</w:t>
      </w:r>
      <w:r w:rsidRPr="00276DBA" w:rsidR="009946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.2022</w:t>
      </w:r>
      <w:r w:rsidRPr="00276DBA" w:rsidR="00470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</w:t>
      </w:r>
      <w:r w:rsidRPr="00276DBA" w:rsidR="004311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налоговой декларации</w:t>
      </w:r>
      <w:r w:rsidRPr="00276DBA" w:rsidR="00777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276DBA" w:rsidR="00470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квитанции о приеме, копией акта, 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сведениями  из ЕГРЮЛ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4DA3" w:rsidRPr="00276DB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 xml:space="preserve">Сейтумерова Э.М.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276DBA" w:rsidR="00FC1E09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я.</w:t>
      </w:r>
    </w:p>
    <w:p w:rsidR="000A4DA3" w:rsidRPr="00276DB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 xml:space="preserve">Сейтумеров Э.М.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A4DA3" w:rsidRPr="00276DBA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A4DA3" w:rsidRPr="00276DB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A4DA3" w:rsidRPr="00276DB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 xml:space="preserve">Сейтумеров Э.М. 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>ждении дела об административном правонарушении нарушены не были.</w:t>
      </w:r>
    </w:p>
    <w:p w:rsidR="000A4DA3" w:rsidRPr="00276DB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276DBA">
        <w:rPr>
          <w:rFonts w:ascii="Times New Roman" w:eastAsia="Times New Roman" w:hAnsi="Times New Roman" w:cs="Times New Roman"/>
          <w:color w:val="000000"/>
          <w:sz w:val="18"/>
          <w:szCs w:val="1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A4DA3" w:rsidRPr="00276DBA" w:rsidP="000A4DA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742292" w:rsidRPr="00276DB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правонарушениях, некоммерческим организаци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ием случаев, предусмотренных частью 2 настоящей статьи.</w:t>
      </w:r>
    </w:p>
    <w:p w:rsidR="00A763F9" w:rsidRPr="00276DBA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юридического лица. Предупреждение выносится в письменной форме.</w:t>
      </w:r>
    </w:p>
    <w:p w:rsidR="00A763F9" w:rsidRPr="00276DBA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розы чрезвычайных ситуаций природного и техногенного характера, а также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A763F9" w:rsidRPr="00276DBA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со статьей 4.1.1 настоящего Кодекса (ч. 3 ст. 3.4 Кодекса Российской Федерации об администрат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ивных правонарушениях).</w:t>
      </w:r>
    </w:p>
    <w:p w:rsidR="00A763F9" w:rsidRPr="00276DBA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ности всех обстоятельств, указанных в ч.ч. 2, 3 ст. 3.4 Кодекса Российской Федерации об административных правонарушениях. </w:t>
      </w:r>
    </w:p>
    <w:p w:rsidR="009946C5" w:rsidRPr="00276DBA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(https://rmsp.nalog.ru/) ООО «данные изъяты»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276DBA" w:rsidR="00431163">
        <w:rPr>
          <w:rFonts w:ascii="Times New Roman" w:eastAsia="Times New Roman" w:hAnsi="Times New Roman" w:cs="Times New Roman"/>
          <w:sz w:val="18"/>
          <w:szCs w:val="18"/>
        </w:rPr>
        <w:t>на момент совершения вменённого Сейтумерову Э.М. правонарушения было включено в реестр субъектов малого предпринимательства (микропредприятий)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0A4DA3" w:rsidRPr="00276DB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правонарушениях, принимая во внимание обстоятельства дела, данные о личности лица, в отн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ошении которого возбуждено производство по делу об административном правонарушении, который ранее к административной ответственности не пр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276DBA" w:rsidR="00F67C8B">
        <w:rPr>
          <w:rFonts w:ascii="Times New Roman" w:eastAsia="Times New Roman" w:hAnsi="Times New Roman" w:cs="Times New Roman"/>
          <w:sz w:val="18"/>
          <w:szCs w:val="18"/>
        </w:rPr>
        <w:t xml:space="preserve">Сейтумерову Э.М.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наказание с применением ч. 1 ст. 4.1.1 Кодекса Российской Федерации об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административных правонарушениях. </w:t>
      </w:r>
    </w:p>
    <w:p w:rsidR="000A4DA3" w:rsidRPr="00276DB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A4DA3" w:rsidRPr="00276DB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0A4DA3" w:rsidRPr="00276DB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Сейтмуратова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Э.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М.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</w:t>
      </w:r>
      <w:r w:rsidRPr="00276DBA" w:rsidR="0043116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15.6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0A4DA3" w:rsidRPr="00276DB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а Российской Федерации об административных правонарушениях назначенное наказание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4DA3" w:rsidRPr="00276DB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>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A4DA3" w:rsidRPr="00276DBA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2C5A43" w:rsidRPr="00276DBA" w:rsidP="00A763F9">
      <w:pPr>
        <w:spacing w:after="0" w:line="240" w:lineRule="auto"/>
        <w:ind w:firstLine="993"/>
        <w:jc w:val="both"/>
        <w:rPr>
          <w:sz w:val="18"/>
          <w:szCs w:val="18"/>
        </w:rPr>
      </w:pP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276DBA" w:rsidR="00F3235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276DBA">
        <w:rPr>
          <w:rFonts w:ascii="Times New Roman" w:eastAsia="Times New Roman" w:hAnsi="Times New Roman" w:cs="Times New Roman"/>
          <w:sz w:val="18"/>
          <w:szCs w:val="18"/>
        </w:rPr>
        <w:t xml:space="preserve">                      А.Л. Тоскина</w:t>
      </w:r>
    </w:p>
    <w:sectPr w:rsidSect="00431163">
      <w:footerReference w:type="default" r:id="rId4"/>
      <w:pgSz w:w="11906" w:h="16838"/>
      <w:pgMar w:top="851" w:right="991" w:bottom="709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3"/>
    <w:rsid w:val="0005143C"/>
    <w:rsid w:val="000705C7"/>
    <w:rsid w:val="000A4DA3"/>
    <w:rsid w:val="00276DBA"/>
    <w:rsid w:val="00282C55"/>
    <w:rsid w:val="002C5A43"/>
    <w:rsid w:val="002D7504"/>
    <w:rsid w:val="00326552"/>
    <w:rsid w:val="00431163"/>
    <w:rsid w:val="0047084E"/>
    <w:rsid w:val="006810E1"/>
    <w:rsid w:val="00742292"/>
    <w:rsid w:val="00753C27"/>
    <w:rsid w:val="007775F2"/>
    <w:rsid w:val="00782D2F"/>
    <w:rsid w:val="00803842"/>
    <w:rsid w:val="008568E4"/>
    <w:rsid w:val="00883247"/>
    <w:rsid w:val="00905C83"/>
    <w:rsid w:val="00913580"/>
    <w:rsid w:val="0096383B"/>
    <w:rsid w:val="009946C5"/>
    <w:rsid w:val="009F0F1D"/>
    <w:rsid w:val="00A763F9"/>
    <w:rsid w:val="00C545F8"/>
    <w:rsid w:val="00C848CF"/>
    <w:rsid w:val="00E24B41"/>
    <w:rsid w:val="00F3235C"/>
    <w:rsid w:val="00F67C8B"/>
    <w:rsid w:val="00FC1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A4DA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A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4DA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38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