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3BBF" w:rsidRPr="006255B1" w:rsidP="001F3BB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№05-0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175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/17/20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21</w:t>
      </w:r>
    </w:p>
    <w:p w:rsidR="001F3BBF" w:rsidRPr="006255B1" w:rsidP="001F3BB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</w:t>
      </w:r>
    </w:p>
    <w:p w:rsidR="001F3BBF" w:rsidRPr="006255B1" w:rsidP="001F3B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20 апреля 2021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                                              г. Симферополь</w:t>
      </w:r>
    </w:p>
    <w:p w:rsidR="001F3BBF" w:rsidRPr="006255B1" w:rsidP="001F3B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F3BBF" w:rsidRPr="006255B1" w:rsidP="001F3B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55B1">
        <w:rPr>
          <w:rFonts w:ascii="Times New Roman" w:hAnsi="Times New Roman" w:eastAsiaTheme="minorEastAsia" w:cs="Times New Roman"/>
          <w:sz w:val="18"/>
          <w:szCs w:val="18"/>
          <w:lang w:eastAsia="ru-RU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6255B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</w:t>
      </w:r>
    </w:p>
    <w:p w:rsidR="001F3BBF" w:rsidRPr="006255B1" w:rsidP="001F3B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рассмотрев в </w:t>
      </w:r>
      <w:r w:rsidRPr="006255B1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помещении </w:t>
      </w:r>
      <w:r w:rsidRPr="006255B1">
        <w:rPr>
          <w:rFonts w:ascii="Times New Roman" w:hAnsi="Times New Roman" w:eastAsiaTheme="minorEastAsia" w:cs="Times New Roman"/>
          <w:sz w:val="18"/>
          <w:szCs w:val="18"/>
          <w:lang w:eastAsia="ru-RU"/>
        </w:rPr>
        <w:t>судебного участка №17 Центрального судебного района города Симфероп</w:t>
      </w:r>
      <w:r w:rsidRPr="006255B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оль, по адресу: </w:t>
      </w:r>
      <w:r w:rsidRPr="006255B1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г. Симферополь, ул. Крымских Партизан, 3а, </w:t>
      </w:r>
      <w:r w:rsidRPr="006255B1">
        <w:rPr>
          <w:rFonts w:ascii="Times New Roman" w:hAnsi="Times New Roman" w:eastAsiaTheme="minorEastAsia"/>
          <w:sz w:val="18"/>
          <w:szCs w:val="18"/>
          <w:lang w:eastAsia="ru-RU"/>
        </w:rPr>
        <w:t>дело об административном правонарушении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отношении:</w:t>
      </w:r>
    </w:p>
    <w:p w:rsidR="001F3BBF" w:rsidRPr="006255B1" w:rsidP="001F3BBF">
      <w:pPr>
        <w:spacing w:after="0" w:line="240" w:lineRule="auto"/>
        <w:ind w:left="1560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6255B1">
        <w:rPr>
          <w:rFonts w:ascii="Times New Roman" w:hAnsi="Times New Roman" w:eastAsiaTheme="minorEastAsia" w:cs="Times New Roman"/>
          <w:sz w:val="18"/>
          <w:szCs w:val="18"/>
          <w:lang w:eastAsia="ru-RU"/>
        </w:rPr>
        <w:t>должностного лица –</w:t>
      </w:r>
      <w:r w:rsidRPr="006255B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«данные </w:t>
      </w:r>
      <w:r w:rsidRPr="006255B1">
        <w:rPr>
          <w:rFonts w:ascii="Times New Roman" w:hAnsi="Times New Roman" w:eastAsiaTheme="minorEastAsia" w:cs="Times New Roman"/>
          <w:sz w:val="18"/>
          <w:szCs w:val="18"/>
          <w:lang w:eastAsia="ru-RU"/>
        </w:rPr>
        <w:t>изъяты</w:t>
      </w:r>
      <w:r w:rsidRPr="006255B1">
        <w:rPr>
          <w:rFonts w:ascii="Times New Roman" w:hAnsi="Times New Roman" w:eastAsiaTheme="minorEastAsia" w:cs="Times New Roman"/>
          <w:sz w:val="18"/>
          <w:szCs w:val="18"/>
          <w:lang w:eastAsia="ru-RU"/>
        </w:rPr>
        <w:t>»</w:t>
      </w:r>
      <w:r w:rsidRPr="006255B1">
        <w:rPr>
          <w:rFonts w:ascii="Times New Roman" w:hAnsi="Times New Roman" w:eastAsiaTheme="minorEastAsia" w:cs="Times New Roman"/>
          <w:sz w:val="18"/>
          <w:szCs w:val="18"/>
          <w:lang w:eastAsia="ru-RU"/>
        </w:rPr>
        <w:t>О</w:t>
      </w:r>
      <w:r w:rsidRPr="006255B1">
        <w:rPr>
          <w:rFonts w:ascii="Times New Roman" w:hAnsi="Times New Roman" w:eastAsiaTheme="minorEastAsia" w:cs="Times New Roman"/>
          <w:sz w:val="18"/>
          <w:szCs w:val="18"/>
          <w:lang w:eastAsia="ru-RU"/>
        </w:rPr>
        <w:t>бщества</w:t>
      </w:r>
      <w:r w:rsidRPr="006255B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 ограниченной ответственностью «данные изъяты»</w:t>
      </w:r>
      <w:r w:rsidRPr="006255B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Галкиной Е.</w:t>
      </w:r>
      <w:r w:rsidRPr="006255B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В.</w:t>
      </w:r>
      <w:r w:rsidRPr="006255B1">
        <w:rPr>
          <w:rFonts w:ascii="Times New Roman" w:hAnsi="Times New Roman" w:eastAsiaTheme="minorEastAsia" w:cs="Times New Roman"/>
          <w:sz w:val="18"/>
          <w:szCs w:val="18"/>
          <w:lang w:eastAsia="ru-RU"/>
        </w:rPr>
        <w:t>, «данные изъяты»</w:t>
      </w:r>
    </w:p>
    <w:p w:rsidR="001F3BBF" w:rsidRPr="006255B1" w:rsidP="001F3B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признакам состава правонарушения, предусмотренного ч. 1 ст. 15.33.2</w:t>
      </w:r>
      <w:r w:rsidRPr="006255B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Кодекса Российской 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Федерации об административных правонарушениях,</w:t>
      </w:r>
    </w:p>
    <w:p w:rsidR="001F3BBF" w:rsidRPr="006255B1" w:rsidP="001F3BB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УСТАНОВИЛ:</w:t>
      </w:r>
    </w:p>
    <w:p w:rsidR="001F3BBF" w:rsidRPr="006255B1" w:rsidP="001F3BBF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6255B1">
        <w:rPr>
          <w:rFonts w:ascii="Times New Roman" w:hAnsi="Times New Roman" w:eastAsiaTheme="minorEastAsia" w:cs="Times New Roman"/>
          <w:sz w:val="18"/>
          <w:szCs w:val="18"/>
          <w:lang w:eastAsia="ru-RU"/>
        </w:rPr>
        <w:t>Галкина Е.В.</w:t>
      </w:r>
      <w:r w:rsidRPr="006255B1">
        <w:rPr>
          <w:rFonts w:ascii="Times New Roman" w:hAnsi="Times New Roman" w:eastAsiaTheme="minorEastAsia" w:cs="Times New Roman"/>
          <w:sz w:val="18"/>
          <w:szCs w:val="18"/>
          <w:lang w:eastAsia="ru-RU"/>
        </w:rPr>
        <w:t>, являясь</w:t>
      </w:r>
      <w:r w:rsidRPr="006255B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«данные </w:t>
      </w:r>
      <w:r w:rsidRPr="006255B1">
        <w:rPr>
          <w:rFonts w:ascii="Times New Roman" w:hAnsi="Times New Roman" w:eastAsiaTheme="minorEastAsia" w:cs="Times New Roman"/>
          <w:sz w:val="18"/>
          <w:szCs w:val="18"/>
          <w:lang w:eastAsia="ru-RU"/>
        </w:rPr>
        <w:t>изъяты</w:t>
      </w:r>
      <w:r w:rsidRPr="006255B1">
        <w:rPr>
          <w:rFonts w:ascii="Times New Roman" w:hAnsi="Times New Roman" w:eastAsiaTheme="minorEastAsia" w:cs="Times New Roman"/>
          <w:sz w:val="18"/>
          <w:szCs w:val="18"/>
          <w:lang w:eastAsia="ru-RU"/>
        </w:rPr>
        <w:t>»</w:t>
      </w:r>
      <w:r w:rsidRPr="006255B1">
        <w:rPr>
          <w:rFonts w:ascii="Times New Roman" w:hAnsi="Times New Roman" w:eastAsiaTheme="minorEastAsia" w:cs="Times New Roman"/>
          <w:sz w:val="18"/>
          <w:szCs w:val="18"/>
          <w:lang w:eastAsia="ru-RU"/>
        </w:rPr>
        <w:t>О</w:t>
      </w:r>
      <w:r w:rsidRPr="006255B1">
        <w:rPr>
          <w:rFonts w:ascii="Times New Roman" w:hAnsi="Times New Roman" w:eastAsiaTheme="minorEastAsia" w:cs="Times New Roman"/>
          <w:sz w:val="18"/>
          <w:szCs w:val="18"/>
          <w:lang w:eastAsia="ru-RU"/>
        </w:rPr>
        <w:t>бщества</w:t>
      </w:r>
      <w:r w:rsidRPr="006255B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 ограниченной ответственностью «данные изъяты» 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о) учета в системе обязательного пенсионного страхования за июль 2020 года по сроку предоставления не позднее 17.08.2020, фактически сведения в полном объеме представлены 02.09.2020.</w:t>
      </w:r>
    </w:p>
    <w:p w:rsidR="001F3BBF" w:rsidRPr="006255B1" w:rsidP="001F3B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судебное заседание 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Галкина Е.В.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 явилась, о месте и времени рассмотре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ния дела уведомлена надлежащим образом, о причинах неявки не сообщила, ходатайств мировому судье не направила.</w:t>
      </w:r>
    </w:p>
    <w:p w:rsidR="001F3BBF" w:rsidRPr="006255B1" w:rsidP="001F3B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разъяснений, данных в п. 6 Постановления Пленума Верховного Суда Российской Федерации от 24 марта 2005 года № 5 «О некоторых вопросах, в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Галкина Е.В.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считается надлежаще извещенной о времени и месте 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рассмотрения дела об административном правонарушении.</w:t>
      </w:r>
    </w:p>
    <w:p w:rsidR="001F3BBF" w:rsidRPr="006255B1" w:rsidP="001F3B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Галкин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ой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Е.В.</w:t>
      </w:r>
    </w:p>
    <w:p w:rsidR="001F3BBF" w:rsidRPr="006255B1" w:rsidP="001F3B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Исследовав материал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ы дела, прихожу к следующему. </w:t>
      </w:r>
    </w:p>
    <w:p w:rsidR="001F3BBF" w:rsidRPr="006255B1" w:rsidP="001F3BBF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ненадлежащим исполнением своих служебных обязанностей. </w:t>
      </w:r>
    </w:p>
    <w:p w:rsidR="001F3BBF" w:rsidRPr="006255B1" w:rsidP="001F3BB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</w:pP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п.2.2 ст.11 </w:t>
      </w:r>
      <w:hyperlink r:id="rId4" w:history="1">
        <w:r w:rsidRPr="006255B1">
          <w:rPr>
            <w:rStyle w:val="Hyperlink"/>
            <w:rFonts w:ascii="Times New Roman" w:hAnsi="Times New Roman" w:eastAsiaTheme="minorEastAsia" w:cs="Times New Roman"/>
            <w:bCs/>
            <w:color w:val="auto"/>
            <w:sz w:val="18"/>
            <w:szCs w:val="18"/>
            <w:u w:val="none"/>
            <w:shd w:val="clear" w:color="auto" w:fill="FFFFFF"/>
            <w:lang w:eastAsia="ru-RU"/>
          </w:rPr>
          <w:t xml:space="preserve">Федерального закона от 01.04.1996 «27-ФЗ «Об индивидуальном (персонифицированном) учете в системе </w:t>
        </w:r>
        <w:r w:rsidRPr="006255B1">
          <w:rPr>
            <w:rStyle w:val="Hyperlink"/>
            <w:rFonts w:ascii="Times New Roman" w:hAnsi="Times New Roman" w:eastAsiaTheme="minorEastAsia" w:cs="Times New Roman"/>
            <w:bCs/>
            <w:color w:val="auto"/>
            <w:sz w:val="18"/>
            <w:szCs w:val="18"/>
            <w:u w:val="none"/>
            <w:shd w:val="clear" w:color="auto" w:fill="FFFFFF"/>
            <w:lang w:eastAsia="ru-RU"/>
          </w:rPr>
          <w:t>обязательного пенсионного страхования»</w:t>
        </w:r>
      </w:hyperlink>
      <w:r w:rsidRPr="006255B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страховат</w:t>
      </w:r>
      <w:r w:rsidRPr="006255B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ель ежемесячно не позднее 15-го числа месяца, следующего за отчетным </w:t>
      </w:r>
      <w:r w:rsidRPr="006255B1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периодом - месяцем, представляет о каждом работающем у него застрахованном лице (включая лиц, заключивших договоры гражданско-правового хар</w:t>
      </w:r>
      <w:r w:rsidRPr="006255B1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актера, предметом которых являются выполнение работ, оказание услуг, договоры авторского заказа, договоры об отчуждении</w:t>
      </w:r>
      <w:r w:rsidRPr="006255B1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</w:t>
      </w:r>
      <w:r w:rsidRPr="006255B1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</w:t>
      </w:r>
      <w:r w:rsidRPr="006255B1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F3BBF" w:rsidRPr="006255B1" w:rsidP="001F3B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усматривается из материалов дела, </w:t>
      </w:r>
      <w:r w:rsidRPr="006255B1">
        <w:rPr>
          <w:rFonts w:ascii="Times New Roman" w:hAnsi="Times New Roman" w:eastAsiaTheme="minorEastAsia" w:cs="Times New Roman"/>
          <w:sz w:val="18"/>
          <w:szCs w:val="18"/>
          <w:lang w:eastAsia="ru-RU"/>
        </w:rPr>
        <w:t>Галкина Е.В.</w:t>
      </w:r>
      <w:r w:rsidRPr="006255B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допустила адм</w:t>
      </w:r>
      <w:r w:rsidRPr="006255B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инистративное правонарушение, выразившееся в непредставлении в установленный 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уального (персонифицированного) учета в системе обязательного пенсионного страхования за апрель 2020 года.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Граничный срок предоставления сведений за июль 2020 года по 17.08.2020 включительно. Фактически сведения в полном объеме по форме СЗВ-М за отчетный п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ериод июля 2020 года предоставлены 02.09.2020.</w:t>
      </w:r>
    </w:p>
    <w:p w:rsidR="001F3BBF" w:rsidRPr="006255B1" w:rsidP="001F3B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Указанные действия 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Галкин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ой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Е.В.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как должностного лица, образуют объективную сторону состава административного правонарушения, предусмотренного ст. 15.33.2 Кодекса Российской Федерации об административных 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правонарушениях (в редакции, действующей на момент совершения административного правонарушения, с учетом положений ст. 1.7 Кодекса Российской Федерации об административных правонарушениях), а именно: непредставление в установленный законодательством Россий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ской Федерации об индивидуальном (персонифицированном) учете в системе обязательного пенсионного страхования срок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органы Пенсионного фонда Российской Федерации оформленных в установленном порядке сведений (документов), необходимых для ведения индивидуаль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ного (персонифицированного) учета в системе обязательного пенсионного страхования.</w:t>
      </w:r>
    </w:p>
    <w:p w:rsidR="001F3BBF" w:rsidRPr="006255B1" w:rsidP="001F3B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Между тем, должностным лицом, составившим протокол об административном правонарушении в отношении 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Галкиной Е.В.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, действия последне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й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квалифицированы по ч.1 ст. 15.33.2 Кодекса Российской Федерации об административных правонарушениях.</w:t>
      </w:r>
    </w:p>
    <w:p w:rsidR="001F3BBF" w:rsidRPr="006255B1" w:rsidP="001F3B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Указанную квалификацию мировой судья находит неверной, исходя из следующего.</w:t>
      </w:r>
    </w:p>
    <w:p w:rsidR="001F3BBF" w:rsidRPr="006255B1" w:rsidP="001F3B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силу положений ч.1 ст. 1.7 Кодекса Российской Федерации об административных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правонарушениях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1F3BBF" w:rsidRPr="006255B1" w:rsidP="001F3B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Федеральным законом от 01.04.2020 №90-ФЗ «О внесении изменений в Кодекс Р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оссийской Федерации об административных правонарушениях» статья 15.33.2 Кодекса Российской Федерации об административных правонарушениях дополнена частью 2 следующего содержания: непредставление в установленный Федеральным законом от 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01.04.1996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№27-ФЗ «Об 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индивидуальном (персонифицированном) учете в системе обязательного пенсионного страхования» срок либо представление неполных и (или) недостоверных сведений, предусмотренных пунктом 2.1 статьи 6 указанного Федерального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закона.</w:t>
      </w:r>
    </w:p>
    <w:p w:rsidR="001F3BBF" w:rsidRPr="006255B1" w:rsidP="001F3B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Данный Федеральный закон с ука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занными изменениями вступил в законную силу с 01.01.2021.</w:t>
      </w:r>
    </w:p>
    <w:p w:rsidR="001F3BBF" w:rsidRPr="006255B1" w:rsidP="001F3B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следует из представленных материалов, вменяемое </w:t>
      </w:r>
      <w:r w:rsidRPr="006255B1" w:rsidR="00EF6A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Галкиной Е.В. 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правонарушение совершено 1</w:t>
      </w:r>
      <w:r w:rsidRPr="006255B1" w:rsidR="00EF6A0B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.0</w:t>
      </w:r>
      <w:r w:rsidRPr="006255B1" w:rsidR="00EF6A0B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.2020, следовательно,  действия последне</w:t>
      </w:r>
      <w:r w:rsidRPr="006255B1" w:rsidR="00EF6A0B">
        <w:rPr>
          <w:rFonts w:ascii="Times New Roman" w:eastAsia="Times New Roman" w:hAnsi="Times New Roman" w:cs="Times New Roman"/>
          <w:sz w:val="18"/>
          <w:szCs w:val="18"/>
          <w:lang w:eastAsia="ru-RU"/>
        </w:rPr>
        <w:t>й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подлежат юридической квалификации по ст. 15.33.2 Кодекса Рос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сийской Федерации об административных правонарушениях, которая действовала на момент совершения правонарушения.</w:t>
      </w:r>
    </w:p>
    <w:p w:rsidR="001F3BBF" w:rsidRPr="006255B1" w:rsidP="001F3B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Постановлением Конституционного Суда Российской Федерации от 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14.07.2015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№20-П в Российской Федерации как правовом демократическ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ом государстве привлечение виновного лица к административной или уголовной ответственности, которые являются разновидностями публично-правовой ответственности, осуществляется на основании закона, действовавшего на момент совершения им противоправного общес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твенно опасного деяния.</w:t>
      </w:r>
    </w:p>
    <w:p w:rsidR="001F3BBF" w:rsidRPr="006255B1" w:rsidP="001F3B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правовой позицией, изложенной в п.20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вонарушениях», несмотря на обязательность указания в протоколе об административном правонарушении наряду с другими сведениями, перечисленными в части 2 статьи 28.2 КоАП РФ, конкретной статьи КоАП РФ или закона субъекта Российской Федерации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, предусматривающ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ей административную ответственность за совершенное лицом правонарушение, право окончательной юридической квалификации действий (бездействия) лица КоАП РФ относит к полномочиям судьи.</w:t>
      </w:r>
    </w:p>
    <w:p w:rsidR="001F3BBF" w:rsidRPr="006255B1" w:rsidP="001F3B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Если при рассмотрении дела об административном правонарушении будет устан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ть статьи) КоАП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или несудебных органов, при условии, что назначаемое на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казание не ухудшит положение лица, в отношении которого ведется производство по делу.</w:t>
      </w:r>
    </w:p>
    <w:p w:rsidR="001F3BBF" w:rsidRPr="006255B1" w:rsidP="001F3B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Так, ст. 15.33.2 Кодекса Российской Федерации об административных правонарушениях (в редакции, действовавшей на момент совершения правонарушения) установлена администрати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вная ответственность в виде наложение административного штрафа на должностных лиц в размере от трехсот до пятисот рублей.</w:t>
      </w:r>
    </w:p>
    <w:p w:rsidR="001F3BBF" w:rsidRPr="006255B1" w:rsidP="001F3B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Аналогичная ответственность установлена за совершение правонарушения, предусмотренного ч.1 ст. 15.33.2 Кодекса Российской Федерации об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административных правонарушениях (в редакции, вступившей в законную силу с 01.01.2021).    </w:t>
      </w:r>
    </w:p>
    <w:p w:rsidR="001F3BBF" w:rsidRPr="006255B1" w:rsidP="001F3B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изложенного, поскольку переквалификация не ухудшит положение лица, в отношении которого ведется производство по делу об административном правонарушении, м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ировой судья приходит к выводу о том, что действия 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Галкиной Е.В.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следует переквалифицировать с ч.1 ст. 15.33.2 Кодекса Российской Федерации об административных правонарушениях на ст. 15.33.2 Кодекса Российской Федерации об административных правонарушениях 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(в редакции, действовавшей на момент совершения правонарушения). </w:t>
      </w:r>
    </w:p>
    <w:p w:rsidR="001F3BBF" w:rsidRPr="006255B1" w:rsidP="001F3B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сведениям из Единого государственного реестра юридических лиц, «данные 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изъяты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ОО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«данные изъяты» 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является 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Галкин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Е.В. 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 этом в силу абзаца 1 пункта 4 статьи 5 Федерального закона от 08.08.2001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1F3BBF" w:rsidRPr="006255B1" w:rsidP="001F3B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Таким образом, с учетом имеющихся в материалах дела документов, в данном случае субъектом пр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авонарушения, предусмотренного ст. 15.33.2 Кодекса Российской Федерации об административных правонарушениях, является именно </w:t>
      </w:r>
      <w:r w:rsidRPr="006255B1">
        <w:rPr>
          <w:rFonts w:ascii="Times New Roman" w:hAnsi="Times New Roman" w:eastAsiaTheme="minorEastAsia" w:cs="Times New Roman"/>
          <w:sz w:val="18"/>
          <w:szCs w:val="18"/>
          <w:lang w:eastAsia="ru-RU"/>
        </w:rPr>
        <w:t>Галкин</w:t>
      </w:r>
      <w:r w:rsidRPr="006255B1">
        <w:rPr>
          <w:rFonts w:ascii="Times New Roman" w:hAnsi="Times New Roman" w:eastAsiaTheme="minorEastAsia" w:cs="Times New Roman"/>
          <w:sz w:val="18"/>
          <w:szCs w:val="18"/>
          <w:lang w:eastAsia="ru-RU"/>
        </w:rPr>
        <w:t>а</w:t>
      </w:r>
      <w:r w:rsidRPr="006255B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Е.В. 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Опровергающих указанные обстоятельства доказательств мировому судье не представлено.</w:t>
      </w:r>
    </w:p>
    <w:p w:rsidR="001F3BBF" w:rsidRPr="006255B1" w:rsidP="001F3B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55B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Вина </w:t>
      </w:r>
      <w:r w:rsidRPr="006255B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Галкиной Е.В. </w:t>
      </w:r>
      <w:r w:rsidRPr="006255B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 совершении и</w:t>
      </w:r>
      <w:r w:rsidRPr="006255B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266 от 22.03.2021, скриншотом полученных сведений, извещением о доставке, копией акта, копией решения, вып</w:t>
      </w:r>
      <w:r w:rsidRPr="006255B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иской из 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ЕГРЮЛ.</w:t>
      </w:r>
    </w:p>
    <w:p w:rsidR="001F3BBF" w:rsidRPr="006255B1" w:rsidP="001F3B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Галкин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Е.В. 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совершила правонарушение, предусмотренное ст.15.33.2 Кодекса Российской Федерации об административных правонару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шениях, а именно: не представила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Федерации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оформленные в установ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страхования. </w:t>
      </w:r>
    </w:p>
    <w:p w:rsidR="001F3BBF" w:rsidRPr="006255B1" w:rsidP="001F3B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п.1 п.4.5 Кодекса Российской Федерации об административных правонарушениях, за нарушение ст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ной ответственности не истек. Оснований для прекращения производства по данному делу не установлено.  </w:t>
      </w:r>
    </w:p>
    <w:p w:rsidR="001F3BBF" w:rsidRPr="006255B1" w:rsidP="001F3B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дением требований закона, противоречий не содержит. Права и законные интересы 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Галкиной Е.В. 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возбуждении производства по делу об административном правонарушении соблюдены.</w:t>
      </w:r>
    </w:p>
    <w:p w:rsidR="001F3BBF" w:rsidRPr="006255B1" w:rsidP="001F3B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назначении меры административного наказания за административное правонарушени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оятельств, смягчающих или отягчающих административную ответственность.</w:t>
      </w:r>
    </w:p>
    <w:p w:rsidR="001F3BBF" w:rsidRPr="006255B1" w:rsidP="001F3B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ется производство об административном правонарушении, по делу не установлено. </w:t>
      </w:r>
    </w:p>
    <w:p w:rsidR="001F3BBF" w:rsidRPr="006255B1" w:rsidP="001F3B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нтроля, в случаях, если назначение административного наказания в виде предупреждения не предусмотрено соответствующей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1F3BBF" w:rsidRPr="006255B1" w:rsidP="001F3B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ч. 1 ст. 3.4 Кодекса Росси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1F3BBF" w:rsidRPr="006255B1" w:rsidP="001F3B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силу ч. 2 ст. 3.4 Кодекса Российской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 отсутствии имущественного 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ущерба.</w:t>
      </w:r>
    </w:p>
    <w:p w:rsidR="001F3BBF" w:rsidRPr="006255B1" w:rsidP="001F3B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обстоятельств, указанных в ч. 2 ст. 3.4 Кодекса Российской Федерации об административных правонарушениях. </w:t>
      </w:r>
    </w:p>
    <w:p w:rsidR="001F3BBF" w:rsidRPr="006255B1" w:rsidP="001F3B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данным официального сайта Федеральной Налоговой Службы Российской Федерации (https://rmsp.nalog.ru/) ООО «данные 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изъяты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тносится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субъектам мало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го предпринимательства (микропредприятие).</w:t>
      </w:r>
    </w:p>
    <w:p w:rsidR="001F3BBF" w:rsidRPr="006255B1" w:rsidP="001F3B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е о личности лица, в отношении которого возбуждено производство по делу об административном правонарушении, которая ранее к административной ответственности (на момент совершения инкриминируемого правонарушения) не привлекалась (иные данные в материалах де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ла отсутствуют), отсутствие обстоятельств, смягчающих и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отягчающих ответственность, то обстоятельство, что допущенные ею нарушения не повлекли причинения вреда или возникновения угрозы причинения вреда жизни и здоровью людей либо других негативных последст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вий, считаю возможным назначить 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Галкиной Е.В. 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наказание в пределах санкции статьи, по которой квалифицированы ее бездействия, с применением ч. 1 ст. 4.1.1 Кодекса Российской Федерации об административных правонарушениях.  </w:t>
      </w:r>
    </w:p>
    <w:p w:rsidR="001F3BBF" w:rsidRPr="006255B1" w:rsidP="001F3B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Руководствуясь ст.ст. 3.4, 4.1, 4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.1.1, 29.9, 29.10, 29.11 Кодекса Российской Федерации об административных правонарушениях, мировой судья – </w:t>
      </w:r>
    </w:p>
    <w:p w:rsidR="001F3BBF" w:rsidRPr="006255B1" w:rsidP="001F3B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ПОСТАНОВИЛ:</w:t>
      </w:r>
    </w:p>
    <w:p w:rsidR="001F3BBF" w:rsidRPr="006255B1" w:rsidP="001F3B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Галкин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у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Е.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В.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признать виновной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совершении административного правонарушения, предусмотренного ст. 15.33.2  Кодекса Российской Федерации об административных правонарушениях, и назначить ей наказание в виде штрафа в размере 300 (трехсот) рублей.</w:t>
      </w:r>
    </w:p>
    <w:p w:rsidR="001F3BBF" w:rsidRPr="006255B1" w:rsidP="001F3B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ст.4.1.1 Кодекса Россий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ской Федерации об административных правонарушениях назначенное наказание 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заменить на предупреждение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1F3BBF" w:rsidRPr="006255B1" w:rsidP="001F3B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>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1F3BBF" w:rsidRPr="006255B1" w:rsidP="001F3B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:rsidR="001F3BBF" w:rsidRPr="006255B1" w:rsidP="001F3BBF">
      <w:pPr>
        <w:spacing w:after="0" w:line="240" w:lineRule="auto"/>
        <w:ind w:firstLine="851"/>
        <w:jc w:val="both"/>
        <w:rPr>
          <w:sz w:val="18"/>
          <w:szCs w:val="18"/>
        </w:rPr>
      </w:pP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судья:          </w:t>
      </w:r>
      <w:r w:rsidRPr="006255B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</w:t>
      </w:r>
      <w:r w:rsidRPr="00625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А.Л. Тоскина</w:t>
      </w:r>
    </w:p>
    <w:p w:rsidR="001F3BBF" w:rsidRPr="006255B1" w:rsidP="001F3BBF">
      <w:pPr>
        <w:rPr>
          <w:sz w:val="18"/>
          <w:szCs w:val="18"/>
        </w:rPr>
      </w:pPr>
    </w:p>
    <w:p w:rsidR="002C5A43" w:rsidRPr="006255B1">
      <w:pPr>
        <w:rPr>
          <w:sz w:val="18"/>
          <w:szCs w:val="18"/>
        </w:rPr>
      </w:pPr>
    </w:p>
    <w:sectPr w:rsidSect="00FA75CD">
      <w:footerReference w:type="default" r:id="rId5"/>
      <w:pgSz w:w="11906" w:h="16838"/>
      <w:pgMar w:top="709" w:right="849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BBF"/>
    <w:rsid w:val="001F3BBF"/>
    <w:rsid w:val="002C5A43"/>
    <w:rsid w:val="00326552"/>
    <w:rsid w:val="006144D8"/>
    <w:rsid w:val="006255B1"/>
    <w:rsid w:val="00797EDA"/>
    <w:rsid w:val="00857B26"/>
    <w:rsid w:val="00C545F8"/>
    <w:rsid w:val="00C70E9A"/>
    <w:rsid w:val="00D82819"/>
    <w:rsid w:val="00EF6A0B"/>
    <w:rsid w:val="00F27120"/>
    <w:rsid w:val="00F41A75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1F3BB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1F3BB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3BBF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EF6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F6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