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73E" w:rsidRPr="00E86AD7" w:rsidP="0012173E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№05-0</w:t>
      </w:r>
      <w:r w:rsidRPr="00E86AD7" w:rsidR="003E6F0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176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/17/202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</w:t>
      </w:r>
    </w:p>
    <w:p w:rsidR="0012173E" w:rsidRPr="00E86AD7" w:rsidP="0012173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ПОСТАНОВЛЕНИЕ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14 июня 2022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года                                              г. Симферополь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86AD7">
        <w:rPr>
          <w:rFonts w:ascii="Times New Roman" w:hAnsi="Times New Roman" w:cs="Times New Roman"/>
          <w:color w:val="000000" w:themeColor="text1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рассмотрев в </w:t>
      </w:r>
      <w:r w:rsidRPr="00E86AD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помещении мировых судей </w:t>
      </w:r>
      <w:r w:rsidRPr="00E86AD7">
        <w:rPr>
          <w:rFonts w:ascii="Times New Roman" w:hAnsi="Times New Roman" w:cs="Times New Roman"/>
          <w:color w:val="000000" w:themeColor="text1"/>
          <w:sz w:val="18"/>
          <w:szCs w:val="18"/>
        </w:rPr>
        <w:t>Центрального судебного района города Симферополь по ад</w:t>
      </w:r>
      <w:r w:rsidRPr="00E86AD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ресу: </w:t>
      </w:r>
      <w:r w:rsidRPr="00E86AD7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г. Симферополь, ул. Крымских Партизан, 3а, </w:t>
      </w:r>
      <w:r w:rsidRPr="00E86AD7">
        <w:rPr>
          <w:rFonts w:ascii="Times New Roman" w:hAnsi="Times New Roman" w:cs="Times New Roman"/>
          <w:color w:val="000000" w:themeColor="text1"/>
          <w:sz w:val="18"/>
          <w:szCs w:val="18"/>
        </w:rPr>
        <w:t>дело об административном правонарушении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отношении:</w:t>
      </w:r>
    </w:p>
    <w:p w:rsidR="0012173E" w:rsidRPr="00E86AD7" w:rsidP="0012173E">
      <w:pPr>
        <w:spacing w:after="0" w:line="240" w:lineRule="auto"/>
        <w:ind w:left="1701" w:right="17"/>
        <w:jc w:val="both"/>
        <w:rPr>
          <w:rFonts w:ascii="Times New Roman" w:hAnsi="Times New Roman" w:cs="Times New Roman"/>
          <w:sz w:val="18"/>
          <w:szCs w:val="18"/>
        </w:rPr>
      </w:pPr>
      <w:r w:rsidRPr="00E86AD7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86AD7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 </w:t>
      </w:r>
      <w:r w:rsidRPr="00E86AD7" w:rsidR="003E6F0B">
        <w:rPr>
          <w:rFonts w:ascii="Times New Roman" w:hAnsi="Times New Roman" w:cs="Times New Roman"/>
          <w:sz w:val="18"/>
          <w:szCs w:val="18"/>
        </w:rPr>
        <w:t>Федоровича А</w:t>
      </w:r>
      <w:r w:rsidRPr="00E86AD7">
        <w:rPr>
          <w:rFonts w:ascii="Times New Roman" w:hAnsi="Times New Roman" w:cs="Times New Roman"/>
          <w:sz w:val="18"/>
          <w:szCs w:val="18"/>
        </w:rPr>
        <w:t>.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 В</w:t>
      </w:r>
      <w:r w:rsidRPr="00E86AD7">
        <w:rPr>
          <w:rFonts w:ascii="Times New Roman" w:hAnsi="Times New Roman" w:cs="Times New Roman"/>
          <w:sz w:val="18"/>
          <w:szCs w:val="18"/>
        </w:rPr>
        <w:t>.</w:t>
      </w:r>
      <w:r w:rsidRPr="00E86AD7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частью 5 статьи 14.25</w:t>
      </w:r>
      <w:r w:rsidRPr="00E86AD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2173E" w:rsidRPr="00E86AD7" w:rsidP="0012173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СТАНОВИЛ:</w:t>
      </w:r>
    </w:p>
    <w:p w:rsidR="0012173E" w:rsidRPr="00E86AD7" w:rsidP="001217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AD7">
        <w:rPr>
          <w:rFonts w:ascii="Times New Roman" w:hAnsi="Times New Roman" w:cs="Times New Roman"/>
          <w:sz w:val="18"/>
          <w:szCs w:val="18"/>
        </w:rPr>
        <w:t>Федорович А.В.</w:t>
      </w:r>
      <w:r w:rsidRPr="00E86AD7">
        <w:rPr>
          <w:rFonts w:ascii="Times New Roman" w:hAnsi="Times New Roman" w:cs="Times New Roman"/>
          <w:sz w:val="18"/>
          <w:szCs w:val="18"/>
        </w:rPr>
        <w:t xml:space="preserve">, являясь </w:t>
      </w:r>
      <w:r w:rsidRPr="00E86AD7">
        <w:rPr>
          <w:rFonts w:ascii="Times New Roman" w:hAnsi="Times New Roman"/>
          <w:sz w:val="18"/>
          <w:szCs w:val="18"/>
        </w:rPr>
        <w:t xml:space="preserve">«данные изъяты» </w:t>
      </w:r>
      <w:r w:rsidRPr="00E86AD7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E86AD7">
        <w:rPr>
          <w:rFonts w:ascii="Times New Roman" w:hAnsi="Times New Roman" w:cs="Times New Roman"/>
          <w:sz w:val="18"/>
          <w:szCs w:val="18"/>
        </w:rPr>
        <w:t xml:space="preserve">««данные изъяты» </w:t>
      </w:r>
      <w:r w:rsidRPr="00E86AD7">
        <w:rPr>
          <w:rFonts w:ascii="Times New Roman" w:hAnsi="Times New Roman" w:cs="Times New Roman"/>
          <w:sz w:val="18"/>
          <w:szCs w:val="18"/>
        </w:rPr>
        <w:t>будучи признанн</w:t>
      </w:r>
      <w:r w:rsidRPr="00E86AD7">
        <w:rPr>
          <w:rFonts w:ascii="Times New Roman" w:hAnsi="Times New Roman" w:cs="Times New Roman"/>
          <w:sz w:val="18"/>
          <w:szCs w:val="18"/>
        </w:rPr>
        <w:t>ым</w:t>
      </w:r>
      <w:r w:rsidRPr="00E86AD7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E86AD7">
        <w:rPr>
          <w:rFonts w:ascii="Times New Roman" w:hAnsi="Times New Roman" w:cs="Times New Roman"/>
          <w:sz w:val="18"/>
          <w:szCs w:val="18"/>
        </w:rPr>
        <w:t>ым</w:t>
      </w:r>
      <w:r w:rsidRPr="00E86AD7">
        <w:rPr>
          <w:rFonts w:ascii="Times New Roman" w:hAnsi="Times New Roman" w:cs="Times New Roman"/>
          <w:sz w:val="18"/>
          <w:szCs w:val="18"/>
        </w:rPr>
        <w:t xml:space="preserve"> в совершении администр</w:t>
      </w:r>
      <w:r w:rsidRPr="00E86AD7">
        <w:rPr>
          <w:rFonts w:ascii="Times New Roman" w:hAnsi="Times New Roman" w:cs="Times New Roman"/>
          <w:sz w:val="18"/>
          <w:szCs w:val="18"/>
        </w:rPr>
        <w:t>ативного правонарушения, предусмотренного частью 4 статьи 14.25 Кодекса Российской Федерации об административных правонарушения, и подвергнут</w:t>
      </w:r>
      <w:r w:rsidRPr="00E86AD7">
        <w:rPr>
          <w:rFonts w:ascii="Times New Roman" w:hAnsi="Times New Roman" w:cs="Times New Roman"/>
          <w:sz w:val="18"/>
          <w:szCs w:val="18"/>
        </w:rPr>
        <w:t>ым</w:t>
      </w:r>
      <w:r w:rsidRPr="00E86AD7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5000 рублей, на основании постановления по</w:t>
      </w:r>
      <w:r w:rsidRPr="00E86AD7">
        <w:rPr>
          <w:rFonts w:ascii="Times New Roman" w:hAnsi="Times New Roman" w:cs="Times New Roman"/>
          <w:sz w:val="18"/>
          <w:szCs w:val="18"/>
        </w:rPr>
        <w:t xml:space="preserve"> делу об административном правонарушении №</w:t>
      </w:r>
      <w:r w:rsidRPr="00E86AD7">
        <w:rPr>
          <w:rFonts w:ascii="Times New Roman" w:hAnsi="Times New Roman" w:cs="Times New Roman"/>
          <w:sz w:val="18"/>
          <w:szCs w:val="18"/>
        </w:rPr>
        <w:t>47</w:t>
      </w:r>
      <w:r w:rsidRPr="00E86AD7">
        <w:rPr>
          <w:rFonts w:ascii="Times New Roman" w:hAnsi="Times New Roman" w:cs="Times New Roman"/>
          <w:sz w:val="18"/>
          <w:szCs w:val="18"/>
        </w:rPr>
        <w:t xml:space="preserve"> от </w:t>
      </w:r>
      <w:r w:rsidRPr="00E86AD7">
        <w:rPr>
          <w:rFonts w:ascii="Times New Roman" w:hAnsi="Times New Roman" w:cs="Times New Roman"/>
          <w:sz w:val="18"/>
          <w:szCs w:val="18"/>
        </w:rPr>
        <w:t>21.01.20221,</w:t>
      </w:r>
      <w:r w:rsidRPr="00E86AD7">
        <w:rPr>
          <w:rFonts w:ascii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hAnsi="Times New Roman" w:cs="Times New Roman"/>
          <w:sz w:val="18"/>
          <w:szCs w:val="18"/>
        </w:rPr>
        <w:t xml:space="preserve">вступившего в законную силу </w:t>
      </w:r>
      <w:r w:rsidRPr="00E86AD7" w:rsidR="00D04BBE">
        <w:rPr>
          <w:rFonts w:ascii="Times New Roman" w:hAnsi="Times New Roman" w:cs="Times New Roman"/>
          <w:sz w:val="18"/>
          <w:szCs w:val="18"/>
        </w:rPr>
        <w:t>16</w:t>
      </w:r>
      <w:r w:rsidRPr="00E86AD7">
        <w:rPr>
          <w:rFonts w:ascii="Times New Roman" w:hAnsi="Times New Roman" w:cs="Times New Roman"/>
          <w:sz w:val="18"/>
          <w:szCs w:val="18"/>
        </w:rPr>
        <w:t xml:space="preserve">.02.2022, </w:t>
      </w:r>
      <w:r w:rsidRPr="00E86AD7">
        <w:rPr>
          <w:rFonts w:ascii="Times New Roman" w:hAnsi="Times New Roman" w:cs="Times New Roman"/>
          <w:sz w:val="18"/>
          <w:szCs w:val="18"/>
        </w:rPr>
        <w:t>до истечения</w:t>
      </w:r>
      <w:r w:rsidRPr="00E86AD7">
        <w:rPr>
          <w:rFonts w:ascii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hAnsi="Times New Roman" w:cs="Times New Roman"/>
          <w:sz w:val="18"/>
          <w:szCs w:val="18"/>
        </w:rPr>
        <w:t>одного года со дня окончания исполнения ук</w:t>
      </w:r>
      <w:r w:rsidRPr="00E86AD7">
        <w:rPr>
          <w:rFonts w:ascii="Times New Roman" w:hAnsi="Times New Roman" w:cs="Times New Roman"/>
          <w:sz w:val="18"/>
          <w:szCs w:val="18"/>
        </w:rPr>
        <w:t>азанного постановления, то есть,</w:t>
      </w:r>
      <w:r w:rsidRPr="00E86AD7">
        <w:rPr>
          <w:rFonts w:ascii="Times New Roman" w:hAnsi="Times New Roman" w:cs="Times New Roman"/>
          <w:sz w:val="18"/>
          <w:szCs w:val="18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</w:t>
      </w:r>
      <w:r w:rsidRPr="00E86AD7">
        <w:rPr>
          <w:rFonts w:ascii="Times New Roman" w:hAnsi="Times New Roman" w:cs="Times New Roman"/>
          <w:sz w:val="18"/>
          <w:szCs w:val="18"/>
        </w:rPr>
        <w:t>едерации об административных правонарушениях, не предоставив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</w:t>
      </w:r>
      <w:r w:rsidRPr="00E86AD7">
        <w:rPr>
          <w:rFonts w:ascii="Times New Roman" w:hAnsi="Times New Roman" w:cs="Times New Roman"/>
          <w:sz w:val="18"/>
          <w:szCs w:val="18"/>
        </w:rPr>
        <w:t xml:space="preserve"> индивидуальных предпринимателей, что б</w:t>
      </w:r>
      <w:r w:rsidRPr="00E86AD7">
        <w:rPr>
          <w:rFonts w:ascii="Times New Roman" w:hAnsi="Times New Roman" w:cs="Times New Roman"/>
          <w:sz w:val="18"/>
          <w:szCs w:val="18"/>
        </w:rPr>
        <w:t xml:space="preserve">ыло установлено при проведении осмотра </w:t>
      </w:r>
      <w:r w:rsidRPr="00E86AD7">
        <w:rPr>
          <w:rFonts w:ascii="Times New Roman" w:hAnsi="Times New Roman" w:cs="Times New Roman"/>
          <w:sz w:val="18"/>
          <w:szCs w:val="18"/>
        </w:rPr>
        <w:t>30.03.2022</w:t>
      </w:r>
      <w:r w:rsidRPr="00E86AD7">
        <w:rPr>
          <w:rFonts w:ascii="Times New Roman" w:hAnsi="Times New Roman" w:cs="Times New Roman"/>
          <w:sz w:val="18"/>
          <w:szCs w:val="18"/>
        </w:rPr>
        <w:t>.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Федорович А.В.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, о дате, времени и месте рассмотрения дела уведомлен надлежащим образом, о причинах неявки не сообщил, ходатайств мировому судье не направил.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С учетом разъясне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25.15 Коде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кса Российской Федерации об административных правонарушениях,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Федорович А.В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о по делу об административном правонарушении, считаю возможным рассмотреть дело в отсутствие </w:t>
      </w:r>
      <w:r w:rsidRPr="00E86AD7" w:rsidR="003E6F0B">
        <w:rPr>
          <w:rFonts w:ascii="Times New Roman" w:hAnsi="Times New Roman" w:cs="Times New Roman"/>
          <w:sz w:val="18"/>
          <w:szCs w:val="18"/>
        </w:rPr>
        <w:t>Федорович</w:t>
      </w:r>
      <w:r w:rsidRPr="00E86AD7" w:rsidR="00924B09">
        <w:rPr>
          <w:rFonts w:ascii="Times New Roman" w:hAnsi="Times New Roman" w:cs="Times New Roman"/>
          <w:sz w:val="18"/>
          <w:szCs w:val="18"/>
        </w:rPr>
        <w:t>а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 А.В.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Согласно статье 2.4 Кодекса Российской Федерации об административных правонарушениях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86AD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6AD7">
        <w:rPr>
          <w:rFonts w:ascii="Times New Roman" w:hAnsi="Times New Roman" w:cs="Times New Roman"/>
          <w:color w:val="000000"/>
          <w:sz w:val="18"/>
          <w:szCs w:val="18"/>
        </w:rPr>
        <w:t>В силу примечания к статье 2.4 Кодекса Российской Федера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в государственных органах, органах местного самоупра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Кодекса Российской Федерации об административных правонарушениях, 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тративная ответственность.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color w:val="000000"/>
          <w:sz w:val="18"/>
          <w:szCs w:val="18"/>
        </w:rPr>
        <w:t>Пунктами 2 и 3 статьи 54 Гражданского кодекса Российской Федерации установлено, что м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есто нахождения юридического лица определяется местом его государственной регистрации на территории Российской Федерации путем указания наименов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12173E" w:rsidRPr="00E86AD7" w:rsidP="001217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В едином государственном реестре юр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идических лиц должен быть указан </w:t>
      </w:r>
      <w:hyperlink r:id="rId4" w:history="1">
        <w:r w:rsidRPr="00E86AD7">
          <w:rPr>
            <w:rFonts w:ascii="Times New Roman" w:eastAsia="Times New Roman" w:hAnsi="Times New Roman" w:cs="Times New Roman"/>
            <w:sz w:val="18"/>
            <w:szCs w:val="18"/>
          </w:rPr>
          <w:t>адрес</w:t>
        </w:r>
      </w:hyperlink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юридического лица в пределах места нахождения юридического лица.</w:t>
      </w:r>
    </w:p>
    <w:p w:rsidR="0012173E" w:rsidRPr="00E86AD7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Согласно По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становлению Правительства Российской Федерации от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30.09.2004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государственную регистрацию юридических ли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ц, физических лиц в качестве индивидуальных предпринимателей и крестьянских (фермерских) хозяйств.</w:t>
      </w:r>
    </w:p>
    <w:p w:rsidR="0012173E" w:rsidRPr="00E86AD7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Частью 2 статьи 8 Федерального Закона от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 установлено, чт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12173E" w:rsidRPr="00E86AD7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Пунктом «в» части 1 статьи 5 Федерального Закона от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нахождения юридического лица.</w:t>
      </w:r>
    </w:p>
    <w:p w:rsidR="0012173E" w:rsidRPr="00E86AD7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Согла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сно части 1 статьи 6 Федерального Закона от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08.08.2001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открытыми и общедоступными, за исключени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ем сведений, доступ к которым ограничен в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соответствии с </w:t>
      </w:r>
      <w:hyperlink r:id="rId5" w:history="1">
        <w:r w:rsidRPr="00E86AD7">
          <w:rPr>
            <w:rFonts w:ascii="Times New Roman" w:eastAsia="Times New Roman" w:hAnsi="Times New Roman" w:cs="Times New Roman"/>
            <w:sz w:val="18"/>
            <w:szCs w:val="18"/>
          </w:rPr>
          <w:t>абзацами вторым</w:t>
        </w:r>
      </w:hyperlink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6" w:history="1">
        <w:r w:rsidRPr="00E86AD7">
          <w:rPr>
            <w:rFonts w:ascii="Times New Roman" w:eastAsia="Times New Roman" w:hAnsi="Times New Roman" w:cs="Times New Roman"/>
            <w:sz w:val="18"/>
            <w:szCs w:val="18"/>
          </w:rPr>
          <w:t>третьим</w:t>
        </w:r>
      </w:hyperlink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настоящего пункта, а также с Федеральным </w:t>
      </w:r>
      <w:hyperlink r:id="rId7" w:history="1">
        <w:r w:rsidRPr="00E86AD7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О международных компаниях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2173E" w:rsidRPr="00E86AD7" w:rsidP="0012173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  <w:lang w:bidi="ru-RU"/>
        </w:rPr>
        <w:t>Сведения из ЕГРЮЛ могут использоваться как гражданином, та</w:t>
      </w:r>
      <w:r w:rsidRPr="00E86AD7">
        <w:rPr>
          <w:rFonts w:ascii="Times New Roman" w:eastAsia="Times New Roman" w:hAnsi="Times New Roman" w:cs="Times New Roman"/>
          <w:sz w:val="18"/>
          <w:szCs w:val="18"/>
          <w:lang w:bidi="ru-RU"/>
        </w:rPr>
        <w:t>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</w:t>
      </w:r>
      <w:r w:rsidRPr="00E86AD7">
        <w:rPr>
          <w:rFonts w:ascii="Times New Roman" w:eastAsia="Times New Roman" w:hAnsi="Times New Roman" w:cs="Times New Roman"/>
          <w:sz w:val="18"/>
          <w:szCs w:val="18"/>
          <w:lang w:bidi="ru-RU"/>
        </w:rPr>
        <w:t>нтией достоверности.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пунктом 5 статьи 5 Федерального Закона от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об адресе (месте нахождения) обязано сообщить об этом в регистрирующий орган по месту своего нахождения.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Согласно части 1 статьи 25 Федерального Закона от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08.08.2001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№129-ФЗ «О государственной регистрации юридических лиц и индивидуальных предпринимателей»,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тановленную законодательством Российской Федерации.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Как следует из содержания части 5 ст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атьи 14.25 Кодекса Российской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При этом положения части 5 статьи 14.25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В силу статьи 4.6 Кодекса Российской Федерации об административных пр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одного года со дня окончания исполнения данного постановления.</w:t>
      </w:r>
    </w:p>
    <w:p w:rsidR="0012173E" w:rsidRPr="00E86AD7" w:rsidP="003E6F0B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о ООО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о чем внесена соответствующая запись в ЕГРЮЛ.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Федорович А.В.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постановлением по делу об административном правонарушении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47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21.01.2022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, вступивш</w:t>
      </w:r>
      <w:r w:rsidRPr="00E86AD7" w:rsidR="00B34EE5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в законную силу </w:t>
      </w:r>
      <w:r w:rsidRPr="00E86AD7" w:rsidR="00D04BBE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.02.2022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признан виновн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му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назначено административное наказание в виде административного штрафа в размере 5000 рублей.</w:t>
      </w:r>
    </w:p>
    <w:p w:rsidR="00E86AD7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E86AD7" w:rsidR="0012173E">
        <w:rPr>
          <w:rFonts w:ascii="Times New Roman" w:eastAsia="Times New Roman" w:hAnsi="Times New Roman" w:cs="Times New Roman"/>
          <w:sz w:val="18"/>
          <w:szCs w:val="18"/>
        </w:rPr>
        <w:t>.03.2022 в рамках контрольных мероприятий, направленных на проверку устранения ранее выявленных фактов предоставления недостоверных сведений, содержащихся в ЕГРЮЛ, должностными лицами УФНС России  по Республике Крым  проведен повторный осмотр места нахождения юридического лиц</w:t>
      </w:r>
      <w:r w:rsidRPr="00E86AD7" w:rsidR="0012173E">
        <w:rPr>
          <w:rFonts w:ascii="Times New Roman" w:eastAsia="Times New Roman" w:hAnsi="Times New Roman" w:cs="Times New Roman"/>
          <w:sz w:val="18"/>
          <w:szCs w:val="18"/>
        </w:rPr>
        <w:t>а ООО</w:t>
      </w:r>
      <w:r w:rsidRPr="00E86AD7" w:rsidR="001217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hAnsi="Times New Roman"/>
          <w:sz w:val="18"/>
          <w:szCs w:val="18"/>
        </w:rPr>
        <w:t xml:space="preserve">«данные изъяты» 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По результатам осмотра составлен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кт обследования адреса места нахождения юридического лица -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ООО «</w:t>
      </w:r>
      <w:r w:rsidRPr="00E86AD7">
        <w:rPr>
          <w:rFonts w:ascii="Times New Roman" w:hAnsi="Times New Roman"/>
          <w:sz w:val="18"/>
          <w:szCs w:val="18"/>
        </w:rPr>
        <w:t>«данные изъяты»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E86AD7">
        <w:rPr>
          <w:rFonts w:ascii="Times New Roman" w:hAnsi="Times New Roman" w:cs="Times New Roman"/>
          <w:sz w:val="18"/>
          <w:szCs w:val="18"/>
        </w:rPr>
        <w:t xml:space="preserve">,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.03.2022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2173E" w:rsidRPr="00E86AD7" w:rsidP="0012173E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В результате обследования установлено, что по данному адресу </w:t>
      </w:r>
      <w:r w:rsidRPr="00E86AD7">
        <w:rPr>
          <w:rFonts w:ascii="Times New Roman" w:hAnsi="Times New Roman" w:cs="Times New Roman"/>
          <w:color w:val="000000"/>
          <w:sz w:val="18"/>
          <w:szCs w:val="18"/>
          <w:lang w:bidi="ru-RU"/>
        </w:rPr>
        <w:t>н</w:t>
      </w:r>
      <w:r w:rsidRPr="00E86AD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а момент проведения обследования </w:t>
      </w:r>
      <w:r w:rsidRPr="00E86AD7" w:rsidR="007A379B">
        <w:rPr>
          <w:rFonts w:ascii="Times New Roman" w:hAnsi="Times New Roman" w:cs="Times New Roman"/>
          <w:color w:val="000000"/>
          <w:sz w:val="18"/>
          <w:szCs w:val="18"/>
          <w:lang w:bidi="ru-RU"/>
        </w:rPr>
        <w:t>находится двухэтажное здание нежилого фонда, на момент проведения обследования руководитель, сотрудник</w:t>
      </w:r>
      <w:r w:rsidRPr="00E86AD7" w:rsidR="007A379B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и </w:t>
      </w:r>
      <w:r w:rsidRPr="00E86AD7">
        <w:rPr>
          <w:rFonts w:ascii="Times New Roman" w:hAnsi="Times New Roman" w:cs="Times New Roman"/>
          <w:color w:val="000000"/>
          <w:sz w:val="18"/>
          <w:szCs w:val="18"/>
          <w:lang w:bidi="ru-RU"/>
        </w:rPr>
        <w:t>ООО</w:t>
      </w:r>
      <w:r w:rsidRPr="00E86AD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</w:t>
      </w:r>
      <w:r w:rsidRPr="00E86AD7">
        <w:rPr>
          <w:rFonts w:ascii="Times New Roman" w:hAnsi="Times New Roman"/>
          <w:sz w:val="18"/>
          <w:szCs w:val="18"/>
        </w:rPr>
        <w:t xml:space="preserve">«данные изъяты»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 w:rsidR="007A379B">
        <w:rPr>
          <w:rFonts w:ascii="Times New Roman" w:eastAsia="Times New Roman" w:hAnsi="Times New Roman" w:cs="Times New Roman"/>
          <w:sz w:val="18"/>
          <w:szCs w:val="18"/>
        </w:rPr>
        <w:t>отсутствовали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2173E" w:rsidRPr="00E86AD7" w:rsidP="0012173E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</w:t>
      </w: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связи</w:t>
      </w: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с чем по состоянию на </w:t>
      </w:r>
      <w:r w:rsidRPr="00E86AD7" w:rsidR="003E6F0B">
        <w:rPr>
          <w:rFonts w:ascii="Times New Roman" w:hAnsi="Times New Roman" w:cs="Times New Roman"/>
          <w:color w:val="000000"/>
          <w:sz w:val="18"/>
          <w:szCs w:val="18"/>
          <w:lang w:bidi="ru-RU"/>
        </w:rPr>
        <w:t>30</w:t>
      </w:r>
      <w:r w:rsidRPr="00E86AD7" w:rsidR="004D239E">
        <w:rPr>
          <w:rFonts w:ascii="Times New Roman" w:hAnsi="Times New Roman" w:cs="Times New Roman"/>
          <w:color w:val="000000"/>
          <w:sz w:val="18"/>
          <w:szCs w:val="18"/>
          <w:lang w:bidi="ru-RU"/>
        </w:rPr>
        <w:t>.03</w:t>
      </w:r>
      <w:r w:rsidRPr="00E86AD7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.2022 </w:t>
      </w:r>
      <w:r w:rsidRPr="00E86AD7">
        <w:rPr>
          <w:rFonts w:ascii="Times New Roman" w:hAnsi="Times New Roman"/>
          <w:sz w:val="18"/>
          <w:szCs w:val="18"/>
        </w:rPr>
        <w:t xml:space="preserve">«данные изъяты» </w:t>
      </w:r>
      <w:r w:rsidRPr="00E86AD7">
        <w:rPr>
          <w:rFonts w:ascii="Times New Roman" w:hAnsi="Times New Roman" w:cs="Times New Roman"/>
          <w:sz w:val="18"/>
          <w:szCs w:val="18"/>
        </w:rPr>
        <w:t xml:space="preserve"> 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Федорович А.В. </w:t>
      </w: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Федерального Закона от 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08.08.2001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№129-ФЗ «О государственной регистрации юридических лиц и индивидуальных пред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принимателей», в регистрирующий орган не представил. </w:t>
      </w:r>
    </w:p>
    <w:p w:rsidR="0012173E" w:rsidRPr="00E86AD7" w:rsidP="0012173E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18"/>
          <w:szCs w:val="18"/>
          <w:bdr w:val="none" w:sz="0" w:space="0" w:color="auto" w:frame="1"/>
        </w:rPr>
      </w:pPr>
      <w:r w:rsidRPr="00E86AD7">
        <w:rPr>
          <w:rFonts w:ascii="Times New Roman" w:hAnsi="Times New Roman" w:cs="Times New Roman"/>
          <w:color w:val="000000"/>
          <w:sz w:val="18"/>
          <w:szCs w:val="18"/>
        </w:rPr>
        <w:t>В результате бездействия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директор</w:t>
      </w: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а ООО</w:t>
      </w: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E86AD7">
        <w:rPr>
          <w:rFonts w:ascii="Times New Roman" w:hAnsi="Times New Roman"/>
          <w:sz w:val="18"/>
          <w:szCs w:val="18"/>
        </w:rPr>
        <w:t xml:space="preserve">«данные изъяты» </w:t>
      </w:r>
      <w:r w:rsidRPr="00E86AD7" w:rsidR="003E6F0B">
        <w:rPr>
          <w:rFonts w:ascii="Times New Roman" w:hAnsi="Times New Roman" w:cs="Times New Roman"/>
          <w:sz w:val="18"/>
          <w:szCs w:val="18"/>
        </w:rPr>
        <w:t>Федорович</w:t>
      </w:r>
      <w:r w:rsidRPr="00E86AD7" w:rsidR="00924B09">
        <w:rPr>
          <w:rFonts w:ascii="Times New Roman" w:hAnsi="Times New Roman" w:cs="Times New Roman"/>
          <w:sz w:val="18"/>
          <w:szCs w:val="18"/>
        </w:rPr>
        <w:t>а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 А.В.</w:t>
      </w:r>
      <w:r w:rsidRPr="00E86AD7" w:rsidR="004D239E">
        <w:rPr>
          <w:rFonts w:ascii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12173E" w:rsidRPr="00E86AD7" w:rsidP="001217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Таким образом, материалы дела свидетельствуют, что </w:t>
      </w:r>
      <w:r w:rsidRPr="00E86AD7" w:rsidR="003E6F0B">
        <w:rPr>
          <w:rFonts w:ascii="Times New Roman" w:hAnsi="Times New Roman" w:cs="Times New Roman"/>
          <w:sz w:val="18"/>
          <w:szCs w:val="18"/>
        </w:rPr>
        <w:t>Федорович А.В.,</w:t>
      </w:r>
      <w:r w:rsidRPr="00E86AD7" w:rsidR="00924B09">
        <w:rPr>
          <w:rFonts w:ascii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котор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ый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признан виновн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ым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в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совершени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вного правонарушения, предусмотренного частью 4 статьи 14.25 Кодекса Российской Федерации об 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административных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 xml:space="preserve"> правонарушения, до истечения одного года со дня окончания исполнения данного постановления, вновь совершил аналогичное ранее совершенному админист</w:t>
      </w:r>
      <w:r w:rsidRPr="00E86AD7">
        <w:rPr>
          <w:rFonts w:ascii="Times New Roman" w:hAnsi="Times New Roman" w:cs="Times New Roman"/>
          <w:color w:val="000000"/>
          <w:sz w:val="18"/>
          <w:szCs w:val="18"/>
        </w:rPr>
        <w:t>ративное правонарушение.</w:t>
      </w:r>
    </w:p>
    <w:p w:rsidR="0012173E" w:rsidRPr="00E86AD7" w:rsidP="0012173E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Федорович</w:t>
      </w:r>
      <w:r w:rsidRPr="00E86AD7" w:rsidR="00924B0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 xml:space="preserve"> А.В. 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вмененного 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Pr="00E86AD7" w:rsidR="008F6B5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89/5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E86AD7" w:rsidR="008F6B5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12.05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копией акта обследования адреса места нахождения юридического лица от </w:t>
      </w:r>
      <w:r w:rsidRPr="00E86AD7" w:rsidR="008F6B5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30</w:t>
      </w:r>
      <w:r w:rsidRPr="00E86AD7" w:rsidR="004D239E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.03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№</w:t>
      </w:r>
      <w:r w:rsidRPr="00E86AD7" w:rsidR="003E6F0B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47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от </w:t>
      </w:r>
      <w:r w:rsidRPr="00E86AD7" w:rsidR="003E6F0B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21.01.2022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копией заявления о государственной регистрации юридического лица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с прилагаемыми документами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выпиской</w:t>
      </w:r>
      <w:r w:rsidRPr="00E86AD7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из ЕГРЮЛ. 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Федорович</w:t>
      </w:r>
      <w:r w:rsidRPr="00E86AD7" w:rsidR="00924B0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E86AD7" w:rsidR="008F6B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Федорович</w:t>
      </w:r>
      <w:r w:rsidRPr="00E86AD7" w:rsidR="00924B0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E86AD7" w:rsidR="008F6B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квалифицирую по части 5 статьи 14.25 Кодекса Российской Федерации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рушениях. 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 предусмотренный част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ью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становлено.  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Федорович</w:t>
      </w:r>
      <w:r w:rsidRPr="00E86AD7" w:rsidR="00924B0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E86AD7" w:rsidR="008F6B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Обстоятельств, предус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мотренных статьями 4.2, 4.3 Кодекса Российской Федерации об административных правонарушениях, по делу не установлено.</w:t>
      </w:r>
      <w:r w:rsidRPr="00E86AD7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етные обстоятельства правонарушения, данные о личности виновно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го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, мировой судья считает 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необходимым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назначить 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>Федорович</w:t>
      </w:r>
      <w:r w:rsidRPr="00E86AD7" w:rsidR="008F6B57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E86AD7" w:rsidR="003E6F0B">
        <w:rPr>
          <w:rFonts w:ascii="Times New Roman" w:eastAsia="Times New Roman" w:hAnsi="Times New Roman" w:cs="Times New Roman"/>
          <w:sz w:val="18"/>
          <w:szCs w:val="18"/>
        </w:rPr>
        <w:t xml:space="preserve"> А.В.</w:t>
      </w:r>
      <w:r w:rsidRPr="00E86AD7" w:rsidR="008F6B5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о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его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бездействие.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AD7">
        <w:rPr>
          <w:rFonts w:ascii="Times New Roman" w:hAnsi="Times New Roman" w:cs="Times New Roman"/>
          <w:sz w:val="18"/>
          <w:szCs w:val="18"/>
        </w:rPr>
        <w:t xml:space="preserve">На </w:t>
      </w:r>
      <w:r w:rsidRPr="00E86AD7">
        <w:rPr>
          <w:rFonts w:ascii="Times New Roman" w:hAnsi="Times New Roman" w:cs="Times New Roman"/>
          <w:sz w:val="18"/>
          <w:szCs w:val="18"/>
        </w:rPr>
        <w:t>основании изложенного, руководствуясь статьями 29.9, 29.10, 29.11  Кодекса Российской Федерации об административных правонарушениях, мировой судья,-</w:t>
      </w:r>
    </w:p>
    <w:p w:rsidR="0012173E" w:rsidRPr="00E86AD7" w:rsidP="0012173E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E86AD7">
        <w:rPr>
          <w:rFonts w:ascii="Times New Roman" w:hAnsi="Times New Roman" w:cs="Times New Roman"/>
          <w:sz w:val="18"/>
          <w:szCs w:val="18"/>
        </w:rPr>
        <w:t>ПОСТАНОВИЛ: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E86AD7" w:rsidR="003E6F0B">
        <w:rPr>
          <w:rFonts w:ascii="Times New Roman" w:hAnsi="Times New Roman" w:cs="Times New Roman"/>
          <w:sz w:val="18"/>
          <w:szCs w:val="18"/>
        </w:rPr>
        <w:t>Федоровича А</w:t>
      </w:r>
      <w:r w:rsidRPr="00E86AD7">
        <w:rPr>
          <w:rFonts w:ascii="Times New Roman" w:hAnsi="Times New Roman" w:cs="Times New Roman"/>
          <w:sz w:val="18"/>
          <w:szCs w:val="18"/>
        </w:rPr>
        <w:t>.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 В</w:t>
      </w:r>
      <w:r w:rsidRPr="00E86AD7">
        <w:rPr>
          <w:rFonts w:ascii="Times New Roman" w:hAnsi="Times New Roman" w:cs="Times New Roman"/>
          <w:sz w:val="18"/>
          <w:szCs w:val="18"/>
        </w:rPr>
        <w:t>.</w:t>
      </w:r>
      <w:r w:rsidRPr="00E86AD7" w:rsidR="003E6F0B">
        <w:rPr>
          <w:rFonts w:ascii="Times New Roman" w:hAnsi="Times New Roman" w:cs="Times New Roman"/>
          <w:sz w:val="18"/>
          <w:szCs w:val="18"/>
        </w:rPr>
        <w:t xml:space="preserve"> </w:t>
      </w:r>
      <w:r w:rsidRPr="00E86AD7">
        <w:rPr>
          <w:rFonts w:ascii="Times New Roman" w:hAnsi="Times New Roman" w:cs="Times New Roman"/>
          <w:sz w:val="18"/>
          <w:szCs w:val="18"/>
        </w:rPr>
        <w:t>виновн</w:t>
      </w:r>
      <w:r w:rsidRPr="00E86AD7">
        <w:rPr>
          <w:rFonts w:ascii="Times New Roman" w:hAnsi="Times New Roman" w:cs="Times New Roman"/>
          <w:sz w:val="18"/>
          <w:szCs w:val="18"/>
        </w:rPr>
        <w:t>ым</w:t>
      </w:r>
      <w:r w:rsidRPr="00E86AD7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</w:t>
      </w:r>
      <w:r w:rsidRPr="00E86AD7">
        <w:rPr>
          <w:rFonts w:ascii="Times New Roman" w:hAnsi="Times New Roman" w:cs="Times New Roman"/>
          <w:sz w:val="18"/>
          <w:szCs w:val="18"/>
        </w:rPr>
        <w:t>,</w:t>
      </w:r>
      <w:r w:rsidRPr="00E86AD7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E86AD7">
        <w:rPr>
          <w:rFonts w:ascii="Times New Roman" w:hAnsi="Times New Roman" w:cs="Times New Roman"/>
          <w:sz w:val="18"/>
          <w:szCs w:val="18"/>
        </w:rPr>
        <w:t>му</w:t>
      </w:r>
      <w:r w:rsidRPr="00E86AD7">
        <w:rPr>
          <w:rFonts w:ascii="Times New Roman" w:hAnsi="Times New Roman" w:cs="Times New Roman"/>
          <w:sz w:val="18"/>
          <w:szCs w:val="18"/>
        </w:rPr>
        <w:t xml:space="preserve"> наказание в виде дисквалификации сроком на 1 (один) год.</w:t>
      </w:r>
    </w:p>
    <w:p w:rsidR="0012173E" w:rsidRPr="00E86AD7" w:rsidP="0012173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E86AD7">
        <w:rPr>
          <w:rFonts w:ascii="Times New Roman" w:hAnsi="Times New Roman" w:cs="Times New Roman"/>
          <w:sz w:val="18"/>
          <w:szCs w:val="18"/>
        </w:rPr>
        <w:t>Разъяснить, что  согласно  пол</w:t>
      </w:r>
      <w:r w:rsidRPr="00E86AD7">
        <w:rPr>
          <w:rFonts w:ascii="Times New Roman" w:hAnsi="Times New Roman" w:cs="Times New Roman"/>
          <w:sz w:val="18"/>
          <w:szCs w:val="18"/>
        </w:rPr>
        <w:t xml:space="preserve">ожениям  статьи  32.11  Кодекса Российской Федерации об административных правонарушениях  </w:t>
      </w:r>
      <w:r w:rsidRPr="00E86AD7">
        <w:rPr>
          <w:rFonts w:ascii="Times New Roman" w:hAnsi="Times New Roman" w:cs="Times New Roman"/>
          <w:sz w:val="18"/>
          <w:szCs w:val="18"/>
        </w:rPr>
        <w:t>п</w:t>
      </w:r>
      <w:r w:rsidRPr="00E86AD7">
        <w:rPr>
          <w:rStyle w:val="blk"/>
          <w:rFonts w:ascii="Times New Roman" w:hAnsi="Times New Roman" w:cs="Times New Roman"/>
          <w:sz w:val="18"/>
          <w:szCs w:val="18"/>
        </w:rPr>
        <w:t>остановление</w:t>
      </w:r>
      <w:r w:rsidRPr="00E86AD7">
        <w:rPr>
          <w:rStyle w:val="blk"/>
          <w:rFonts w:ascii="Times New Roman" w:hAnsi="Times New Roman" w:cs="Times New Roman"/>
          <w:sz w:val="18"/>
          <w:szCs w:val="1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</w:t>
      </w:r>
      <w:r w:rsidRPr="00E86AD7">
        <w:rPr>
          <w:rStyle w:val="blk"/>
          <w:rFonts w:ascii="Times New Roman" w:hAnsi="Times New Roman" w:cs="Times New Roman"/>
          <w:sz w:val="18"/>
          <w:szCs w:val="18"/>
        </w:rPr>
        <w:t>.</w:t>
      </w:r>
    </w:p>
    <w:p w:rsidR="0012173E" w:rsidRPr="00E86AD7" w:rsidP="0012173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12173E" w:rsidRPr="00E86AD7" w:rsidP="0012173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При  заключении  договора (контракта) уполномоченное  заключить  договор (контракт) лицо обязано запросить  информацию  о 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наличии  дисквалификации физического  лица  в  органе, ведущем  реестр  дисквалифицированных  лиц.</w:t>
      </w:r>
    </w:p>
    <w:p w:rsidR="0012173E" w:rsidRPr="00E86AD7" w:rsidP="0012173E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</w:t>
      </w:r>
      <w:r w:rsidRPr="00E86AD7">
        <w:rPr>
          <w:rFonts w:ascii="Times New Roman" w:eastAsia="Calibri" w:hAnsi="Times New Roman" w:cs="Times New Roman"/>
          <w:sz w:val="18"/>
          <w:szCs w:val="18"/>
          <w:lang w:eastAsia="en-US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2173E" w:rsidRPr="00E86AD7" w:rsidP="0012173E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173E" w:rsidRPr="00E86AD7" w:rsidP="0012173E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86AD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12173E" w:rsidRPr="00E86AD7" w:rsidP="0012173E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18"/>
          <w:szCs w:val="18"/>
        </w:rPr>
      </w:pPr>
      <w:r w:rsidRPr="00E86AD7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</w:t>
      </w:r>
      <w:r w:rsidRPr="00E86AD7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</w:t>
      </w:r>
      <w:r w:rsidRPr="00E86AD7">
        <w:rPr>
          <w:rFonts w:ascii="Times New Roman" w:eastAsia="Times New Roman" w:hAnsi="Times New Roman" w:cs="Times New Roman"/>
          <w:sz w:val="18"/>
          <w:szCs w:val="18"/>
        </w:rPr>
        <w:t>А.Л. Тоскина</w:t>
      </w:r>
    </w:p>
    <w:p w:rsidR="009A2416" w:rsidRPr="00E86AD7">
      <w:pPr>
        <w:rPr>
          <w:sz w:val="18"/>
          <w:szCs w:val="18"/>
        </w:rPr>
      </w:pPr>
    </w:p>
    <w:sectPr w:rsidSect="007A379B">
      <w:pgSz w:w="11906" w:h="16838"/>
      <w:pgMar w:top="567" w:right="849" w:bottom="567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3E"/>
    <w:rsid w:val="0012173E"/>
    <w:rsid w:val="00294C80"/>
    <w:rsid w:val="003358F1"/>
    <w:rsid w:val="003E6F0B"/>
    <w:rsid w:val="004D239E"/>
    <w:rsid w:val="00622D0C"/>
    <w:rsid w:val="00661923"/>
    <w:rsid w:val="007A379B"/>
    <w:rsid w:val="008F6B57"/>
    <w:rsid w:val="00924B09"/>
    <w:rsid w:val="0098236E"/>
    <w:rsid w:val="009A2416"/>
    <w:rsid w:val="00B34EE5"/>
    <w:rsid w:val="00CA3E3B"/>
    <w:rsid w:val="00D04BBE"/>
    <w:rsid w:val="00E805B1"/>
    <w:rsid w:val="00E86A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2173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173E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12173E"/>
  </w:style>
  <w:style w:type="paragraph" w:styleId="BalloonText">
    <w:name w:val="Balloon Text"/>
    <w:basedOn w:val="Normal"/>
    <w:link w:val="a"/>
    <w:uiPriority w:val="99"/>
    <w:semiHidden/>
    <w:unhideWhenUsed/>
    <w:rsid w:val="0066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2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