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C0232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E57979">
        <w:rPr>
          <w:rFonts w:ascii="Times New Roman" w:eastAsia="Times New Roman" w:hAnsi="Times New Roman" w:cs="Times New Roman"/>
          <w:sz w:val="27"/>
          <w:szCs w:val="27"/>
        </w:rPr>
        <w:t>1</w:t>
      </w:r>
      <w:r w:rsidR="00D904BB">
        <w:rPr>
          <w:rFonts w:ascii="Times New Roman" w:eastAsia="Times New Roman" w:hAnsi="Times New Roman" w:cs="Times New Roman"/>
          <w:sz w:val="27"/>
          <w:szCs w:val="27"/>
        </w:rPr>
        <w:t>7</w:t>
      </w:r>
      <w:r w:rsidR="00E7730F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/17/2023</w:t>
      </w:r>
    </w:p>
    <w:p w:rsidR="00CF1EB4" w:rsidRPr="00EC0232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17</w:t>
      </w:r>
      <w:r w:rsidR="00D277DD">
        <w:rPr>
          <w:rFonts w:ascii="Times New Roman" w:eastAsia="Times New Roman" w:hAnsi="Times New Roman" w:cs="Times New Roman"/>
          <w:sz w:val="27"/>
          <w:szCs w:val="27"/>
        </w:rPr>
        <w:t xml:space="preserve"> 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2023 года                                               г. Симферополь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hAnsi="Times New Roman" w:eastAsiaTheme="minorEastAsia" w:cs="Times New Roman"/>
          <w:sz w:val="27"/>
          <w:szCs w:val="27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EC0232">
        <w:rPr>
          <w:rFonts w:ascii="Times New Roman" w:eastAsia="Times New Roman" w:hAnsi="Times New Roman" w:cs="Times New Roman"/>
          <w:i/>
          <w:sz w:val="27"/>
          <w:szCs w:val="27"/>
        </w:rPr>
        <w:t>,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C0232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C0232">
        <w:rPr>
          <w:rFonts w:ascii="Times New Roman" w:hAnsi="Times New Roman" w:eastAsiaTheme="minorEastAsia" w:cs="Times New Roman"/>
          <w:sz w:val="27"/>
          <w:szCs w:val="27"/>
        </w:rPr>
        <w:t>судебного участка №17 Центрального судебного района города Симфероп</w:t>
      </w:r>
      <w:r w:rsidRPr="00EC0232">
        <w:rPr>
          <w:rFonts w:ascii="Times New Roman" w:hAnsi="Times New Roman" w:eastAsiaTheme="minorEastAsia" w:cs="Times New Roman"/>
          <w:sz w:val="27"/>
          <w:szCs w:val="27"/>
        </w:rPr>
        <w:t xml:space="preserve">оль, по адресу: </w:t>
      </w:r>
      <w:r w:rsidRPr="00EC0232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C0232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P="00D277DD">
      <w:pPr>
        <w:spacing w:after="0" w:line="240" w:lineRule="auto"/>
        <w:ind w:left="1843"/>
        <w:jc w:val="both"/>
        <w:rPr>
          <w:rFonts w:ascii="Times New Roman" w:hAnsi="Times New Roman" w:cs="Times New Roman"/>
          <w:sz w:val="27"/>
          <w:szCs w:val="27"/>
        </w:rPr>
      </w:pPr>
      <w:r w:rsidRPr="00D277DD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F54BC9">
        <w:rPr>
          <w:rFonts w:ascii="Times New Roman" w:hAnsi="Times New Roman" w:cs="Times New Roman"/>
          <w:sz w:val="27"/>
          <w:szCs w:val="27"/>
        </w:rPr>
        <w:t>«данные изъяты»</w:t>
      </w:r>
      <w:r w:rsidR="00D904BB">
        <w:rPr>
          <w:rFonts w:ascii="Times New Roman" w:hAnsi="Times New Roman" w:cs="Times New Roman"/>
          <w:sz w:val="27"/>
          <w:szCs w:val="27"/>
        </w:rPr>
        <w:t xml:space="preserve"> </w:t>
      </w:r>
      <w:r w:rsidR="00E7730F">
        <w:rPr>
          <w:rFonts w:ascii="Times New Roman" w:hAnsi="Times New Roman" w:cs="Times New Roman"/>
          <w:sz w:val="27"/>
          <w:szCs w:val="27"/>
        </w:rPr>
        <w:t>Атаманова А</w:t>
      </w:r>
      <w:r w:rsidR="00F54BC9">
        <w:rPr>
          <w:rFonts w:ascii="Times New Roman" w:hAnsi="Times New Roman" w:cs="Times New Roman"/>
          <w:sz w:val="27"/>
          <w:szCs w:val="27"/>
        </w:rPr>
        <w:t>.</w:t>
      </w:r>
      <w:r w:rsidR="00E7730F">
        <w:rPr>
          <w:rFonts w:ascii="Times New Roman" w:hAnsi="Times New Roman" w:cs="Times New Roman"/>
          <w:sz w:val="27"/>
          <w:szCs w:val="27"/>
        </w:rPr>
        <w:t>Е</w:t>
      </w:r>
      <w:r w:rsidR="00F54BC9">
        <w:rPr>
          <w:rFonts w:ascii="Times New Roman" w:hAnsi="Times New Roman" w:cs="Times New Roman"/>
          <w:sz w:val="27"/>
          <w:szCs w:val="27"/>
        </w:rPr>
        <w:t>.</w:t>
      </w:r>
      <w:r w:rsidRPr="00D277DD">
        <w:rPr>
          <w:rFonts w:ascii="Times New Roman" w:hAnsi="Times New Roman" w:cs="Times New Roman"/>
          <w:sz w:val="27"/>
          <w:szCs w:val="27"/>
        </w:rPr>
        <w:t xml:space="preserve">, </w:t>
      </w:r>
      <w:r w:rsidR="00F54BC9">
        <w:rPr>
          <w:rFonts w:ascii="Times New Roman" w:hAnsi="Times New Roman" w:cs="Times New Roman"/>
          <w:sz w:val="27"/>
          <w:szCs w:val="27"/>
        </w:rPr>
        <w:t>«данные изъяты»</w:t>
      </w:r>
      <w:r w:rsidR="00D904BB">
        <w:rPr>
          <w:rFonts w:ascii="Times New Roman" w:hAnsi="Times New Roman" w:cs="Times New Roman"/>
          <w:sz w:val="27"/>
          <w:szCs w:val="27"/>
        </w:rPr>
        <w:t>,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признакам состава правонарушения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предусмотренного ч. 1 ст. 15.33.2</w:t>
      </w:r>
      <w:r w:rsidRPr="00EC023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EC0232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D277DD" w:rsidP="00747C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Атаманов А.А.</w:t>
      </w:r>
      <w:r w:rsidRPr="00D277DD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="00F54BC9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277DD">
        <w:rPr>
          <w:rFonts w:ascii="Times New Roman" w:hAnsi="Times New Roman" w:cs="Times New Roman"/>
          <w:sz w:val="27"/>
          <w:szCs w:val="27"/>
        </w:rPr>
        <w:t>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</w:t>
      </w:r>
      <w:r w:rsidRPr="00D277DD">
        <w:rPr>
          <w:rFonts w:ascii="Times New Roman" w:hAnsi="Times New Roman" w:cs="Times New Roman"/>
          <w:sz w:val="27"/>
          <w:szCs w:val="27"/>
        </w:rPr>
        <w:t xml:space="preserve">ме обязательного пенсионного страхования за </w:t>
      </w:r>
      <w:r>
        <w:rPr>
          <w:rFonts w:ascii="Times New Roman" w:hAnsi="Times New Roman" w:cs="Times New Roman"/>
          <w:sz w:val="27"/>
          <w:szCs w:val="27"/>
        </w:rPr>
        <w:t xml:space="preserve">декабрь </w:t>
      </w:r>
      <w:r w:rsidRPr="00D277DD">
        <w:rPr>
          <w:rFonts w:ascii="Times New Roman" w:hAnsi="Times New Roman" w:cs="Times New Roman"/>
          <w:sz w:val="27"/>
          <w:szCs w:val="27"/>
        </w:rPr>
        <w:t>20</w:t>
      </w:r>
      <w:r>
        <w:rPr>
          <w:rFonts w:ascii="Times New Roman" w:hAnsi="Times New Roman" w:cs="Times New Roman"/>
          <w:sz w:val="27"/>
          <w:szCs w:val="27"/>
        </w:rPr>
        <w:t>22</w:t>
      </w:r>
      <w:r w:rsidRPr="00D277DD">
        <w:rPr>
          <w:rFonts w:ascii="Times New Roman" w:hAnsi="Times New Roman" w:cs="Times New Roman"/>
          <w:sz w:val="27"/>
          <w:szCs w:val="27"/>
        </w:rPr>
        <w:t xml:space="preserve"> года по сроку предоставления не позднее 1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D277DD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01</w:t>
      </w:r>
      <w:r w:rsidRPr="00D277DD">
        <w:rPr>
          <w:rFonts w:ascii="Times New Roman" w:hAnsi="Times New Roman" w:cs="Times New Roman"/>
          <w:sz w:val="27"/>
          <w:szCs w:val="27"/>
        </w:rPr>
        <w:t>.20</w:t>
      </w:r>
      <w:r>
        <w:rPr>
          <w:rFonts w:ascii="Times New Roman" w:hAnsi="Times New Roman" w:cs="Times New Roman"/>
          <w:sz w:val="27"/>
          <w:szCs w:val="27"/>
        </w:rPr>
        <w:t>22</w:t>
      </w:r>
      <w:r w:rsidRPr="00D277DD">
        <w:rPr>
          <w:rFonts w:ascii="Times New Roman" w:hAnsi="Times New Roman" w:cs="Times New Roman"/>
          <w:sz w:val="27"/>
          <w:szCs w:val="27"/>
        </w:rPr>
        <w:t xml:space="preserve">, фактически сведения в полном объеме предоставлены </w:t>
      </w:r>
      <w:r>
        <w:rPr>
          <w:rFonts w:ascii="Times New Roman" w:hAnsi="Times New Roman" w:cs="Times New Roman"/>
          <w:sz w:val="27"/>
          <w:szCs w:val="27"/>
        </w:rPr>
        <w:t>25.01.2023</w:t>
      </w:r>
      <w:r w:rsidRPr="00D277DD">
        <w:rPr>
          <w:rFonts w:ascii="Times New Roman" w:hAnsi="Times New Roman" w:cs="Times New Roman"/>
          <w:sz w:val="27"/>
          <w:szCs w:val="27"/>
        </w:rPr>
        <w:t>.</w:t>
      </w:r>
    </w:p>
    <w:p w:rsidR="00D277DD" w:rsidRPr="00D277DD" w:rsidP="00D277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77DD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E7730F" w:rsidR="00E7730F">
        <w:rPr>
          <w:rFonts w:ascii="Times New Roman" w:eastAsia="Times New Roman" w:hAnsi="Times New Roman" w:cs="Times New Roman"/>
          <w:sz w:val="27"/>
          <w:szCs w:val="27"/>
        </w:rPr>
        <w:t>Атаманов А.А.</w:t>
      </w:r>
      <w:r w:rsidR="00E7730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277DD">
        <w:rPr>
          <w:rFonts w:ascii="Times New Roman" w:eastAsia="Times New Roman" w:hAnsi="Times New Roman" w:cs="Times New Roman"/>
          <w:sz w:val="27"/>
          <w:szCs w:val="27"/>
        </w:rPr>
        <w:t>не явился, о месте и времени рассмотрения дела уве</w:t>
      </w:r>
      <w:r w:rsidRPr="00D277DD">
        <w:rPr>
          <w:rFonts w:ascii="Times New Roman" w:eastAsia="Times New Roman" w:hAnsi="Times New Roman" w:cs="Times New Roman"/>
          <w:sz w:val="27"/>
          <w:szCs w:val="27"/>
        </w:rPr>
        <w:t>домлен надлежащим образом, о причинах неявки не сообщил, ходатайство об отложении рассмотрения дела не направил.</w:t>
      </w:r>
    </w:p>
    <w:p w:rsidR="00D277DD" w:rsidRPr="00D277DD" w:rsidP="00D277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77DD">
        <w:rPr>
          <w:rFonts w:ascii="Times New Roman" w:eastAsia="Times New Roman" w:hAnsi="Times New Roman" w:cs="Times New Roman"/>
          <w:sz w:val="27"/>
          <w:szCs w:val="27"/>
        </w:rPr>
        <w:t xml:space="preserve">С учетом разъяснений, данных в п. 6 Постановления Пленума Верховного Суда Российской Федерации от 24 марта 2005 года №5 «О некоторых вопросах, </w:t>
      </w:r>
      <w:r w:rsidRPr="00D277DD">
        <w:rPr>
          <w:rFonts w:ascii="Times New Roman" w:eastAsia="Times New Roman" w:hAnsi="Times New Roman" w:cs="Times New Roman"/>
          <w:sz w:val="27"/>
          <w:szCs w:val="27"/>
        </w:rPr>
        <w:t xml:space="preserve">возникающих у судов при применении Кодекса Российской Федерации об административных правонарушениях», а также положений ст. ст. 25.1, 25.15 Кодекса Российской Федерации об административных правонарушениях, </w:t>
      </w:r>
      <w:r w:rsidRPr="00E7730F" w:rsidR="00E7730F">
        <w:rPr>
          <w:rFonts w:ascii="Times New Roman" w:eastAsia="Times New Roman" w:hAnsi="Times New Roman" w:cs="Times New Roman"/>
          <w:sz w:val="27"/>
          <w:szCs w:val="27"/>
        </w:rPr>
        <w:t>Атаманов А.А.</w:t>
      </w:r>
      <w:r w:rsidR="00E7730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277DD">
        <w:rPr>
          <w:rFonts w:ascii="Times New Roman" w:eastAsia="Times New Roman" w:hAnsi="Times New Roman" w:cs="Times New Roman"/>
          <w:sz w:val="27"/>
          <w:szCs w:val="27"/>
        </w:rPr>
        <w:t>считается надлежаще извещенным о вре</w:t>
      </w:r>
      <w:r w:rsidRPr="00D277DD">
        <w:rPr>
          <w:rFonts w:ascii="Times New Roman" w:eastAsia="Times New Roman" w:hAnsi="Times New Roman" w:cs="Times New Roman"/>
          <w:sz w:val="27"/>
          <w:szCs w:val="27"/>
        </w:rPr>
        <w:t>мени и месте рассмотрения дела об административном правонарушении.</w:t>
      </w:r>
    </w:p>
    <w:p w:rsidR="00D277DD" w:rsidP="00D277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77DD">
        <w:rPr>
          <w:rFonts w:ascii="Times New Roman" w:eastAsia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E7730F" w:rsidR="00E7730F">
        <w:rPr>
          <w:rFonts w:ascii="Times New Roman" w:eastAsia="Times New Roman" w:hAnsi="Times New Roman" w:cs="Times New Roman"/>
          <w:sz w:val="27"/>
          <w:szCs w:val="27"/>
        </w:rPr>
        <w:t>Атаманов</w:t>
      </w:r>
      <w:r w:rsidR="00E7730F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E7730F" w:rsidR="00E7730F"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</w:p>
    <w:p w:rsidR="00CF1EB4" w:rsidRPr="00EC0232" w:rsidP="00D277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Иссле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довав материалы дела, прихожу к следующему. 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полнением либо ненадлежащим исполнением своих служебных обязанностей. 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В соответствии с п.2.2 ст.11 Федерального закона от 01.04.1996 «27-ФЗ «Об индивидуальном (персонифицированном) учете в системе обязательного пенсионного страхования» страхователь ежемес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искусства, в том числе договоры о передаче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материалов дела, </w:t>
      </w:r>
      <w:r w:rsidRPr="00E7730F" w:rsidR="00E7730F">
        <w:rPr>
          <w:rFonts w:ascii="Times New Roman" w:eastAsia="Times New Roman" w:hAnsi="Times New Roman" w:cs="Times New Roman"/>
          <w:sz w:val="27"/>
          <w:szCs w:val="27"/>
        </w:rPr>
        <w:t>Атаманов А.А.</w:t>
      </w:r>
      <w:r w:rsidR="00E7730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допустил административное правонарушение, выразившееся в непредставлен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ого пенсионного страхования за </w:t>
      </w:r>
      <w:r w:rsidR="00E7730F">
        <w:rPr>
          <w:rFonts w:ascii="Times New Roman" w:eastAsia="Times New Roman" w:hAnsi="Times New Roman" w:cs="Times New Roman"/>
          <w:sz w:val="27"/>
          <w:szCs w:val="27"/>
        </w:rPr>
        <w:t>декабрь</w:t>
      </w:r>
      <w:r w:rsidR="00D277DD">
        <w:rPr>
          <w:rFonts w:ascii="Times New Roman" w:eastAsia="Times New Roman" w:hAnsi="Times New Roman" w:cs="Times New Roman"/>
          <w:sz w:val="27"/>
          <w:szCs w:val="27"/>
        </w:rPr>
        <w:t xml:space="preserve"> 2022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года. Граничный срок предоставления сведений за </w:t>
      </w:r>
      <w:r w:rsidR="00E7730F">
        <w:rPr>
          <w:rFonts w:ascii="Times New Roman" w:eastAsia="Times New Roman" w:hAnsi="Times New Roman" w:cs="Times New Roman"/>
          <w:sz w:val="27"/>
          <w:szCs w:val="27"/>
        </w:rPr>
        <w:t>декабрь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2022 года – </w:t>
      </w:r>
      <w:r w:rsidR="00D277DD">
        <w:rPr>
          <w:rFonts w:ascii="Times New Roman" w:eastAsia="Times New Roman" w:hAnsi="Times New Roman" w:cs="Times New Roman"/>
          <w:sz w:val="27"/>
          <w:szCs w:val="27"/>
        </w:rPr>
        <w:t>1</w:t>
      </w:r>
      <w:r w:rsidR="00E7730F">
        <w:rPr>
          <w:rFonts w:ascii="Times New Roman" w:eastAsia="Times New Roman" w:hAnsi="Times New Roman" w:cs="Times New Roman"/>
          <w:sz w:val="27"/>
          <w:szCs w:val="27"/>
        </w:rPr>
        <w:t>6</w:t>
      </w:r>
      <w:r w:rsidR="00D277DD">
        <w:rPr>
          <w:rFonts w:ascii="Times New Roman" w:eastAsia="Times New Roman" w:hAnsi="Times New Roman" w:cs="Times New Roman"/>
          <w:sz w:val="27"/>
          <w:szCs w:val="27"/>
        </w:rPr>
        <w:t>.</w:t>
      </w:r>
      <w:r w:rsidR="00E7730F">
        <w:rPr>
          <w:rFonts w:ascii="Times New Roman" w:eastAsia="Times New Roman" w:hAnsi="Times New Roman" w:cs="Times New Roman"/>
          <w:sz w:val="27"/>
          <w:szCs w:val="27"/>
        </w:rPr>
        <w:t>01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E7730F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. Фактически сведения в полном объеме по форме СЗВ-М за отчетный период </w:t>
      </w:r>
      <w:r w:rsidR="00E7730F">
        <w:rPr>
          <w:rFonts w:ascii="Times New Roman" w:eastAsia="Times New Roman" w:hAnsi="Times New Roman" w:cs="Times New Roman"/>
          <w:sz w:val="27"/>
          <w:szCs w:val="27"/>
        </w:rPr>
        <w:t>декабря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2022 года представлены </w:t>
      </w:r>
      <w:r w:rsidR="00E7730F">
        <w:rPr>
          <w:rFonts w:ascii="Times New Roman" w:eastAsia="Times New Roman" w:hAnsi="Times New Roman" w:cs="Times New Roman"/>
          <w:sz w:val="27"/>
          <w:szCs w:val="27"/>
        </w:rPr>
        <w:t>25.01.2023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Непредставление в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смотренных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D277DD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77DD">
        <w:rPr>
          <w:rFonts w:ascii="Times New Roman" w:eastAsia="Times New Roman" w:hAnsi="Times New Roman" w:cs="Times New Roman"/>
          <w:sz w:val="27"/>
          <w:szCs w:val="27"/>
        </w:rPr>
        <w:t>Согласно сведениям из Единого государственного</w:t>
      </w:r>
      <w:r w:rsidRPr="00D277DD">
        <w:rPr>
          <w:rFonts w:ascii="Times New Roman" w:eastAsia="Times New Roman" w:hAnsi="Times New Roman" w:cs="Times New Roman"/>
          <w:sz w:val="27"/>
          <w:szCs w:val="27"/>
        </w:rPr>
        <w:t xml:space="preserve"> реестра юридических лиц </w:t>
      </w:r>
      <w:r w:rsidR="00F54BC9">
        <w:rPr>
          <w:rFonts w:ascii="Times New Roman" w:hAnsi="Times New Roman" w:cs="Times New Roman"/>
          <w:sz w:val="27"/>
          <w:szCs w:val="27"/>
        </w:rPr>
        <w:t>«данные изъяты»</w:t>
      </w:r>
      <w:r w:rsidR="00F54BC9">
        <w:rPr>
          <w:rFonts w:ascii="Times New Roman" w:hAnsi="Times New Roman" w:cs="Times New Roman"/>
          <w:sz w:val="27"/>
          <w:szCs w:val="27"/>
        </w:rPr>
        <w:t xml:space="preserve"> </w:t>
      </w:r>
      <w:r w:rsidRPr="00D277DD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Pr="00E7730F" w:rsidR="00E7730F">
        <w:rPr>
          <w:rFonts w:ascii="Times New Roman" w:eastAsia="Times New Roman" w:hAnsi="Times New Roman" w:cs="Times New Roman"/>
          <w:sz w:val="27"/>
          <w:szCs w:val="27"/>
        </w:rPr>
        <w:t>Атаманов А.А.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ативных правонарушениях, является именно </w:t>
      </w:r>
      <w:r w:rsidRPr="00E7730F" w:rsidR="00E7730F">
        <w:rPr>
          <w:rFonts w:ascii="Times New Roman" w:eastAsia="Times New Roman" w:hAnsi="Times New Roman" w:cs="Times New Roman"/>
          <w:sz w:val="27"/>
          <w:szCs w:val="27"/>
        </w:rPr>
        <w:t>Атаманов А.А.</w:t>
      </w:r>
      <w:r w:rsidR="00E7730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E7730F" w:rsidR="00E7730F">
        <w:rPr>
          <w:rFonts w:ascii="Times New Roman" w:eastAsia="Times New Roman" w:hAnsi="Times New Roman" w:cs="Times New Roman"/>
          <w:sz w:val="27"/>
          <w:szCs w:val="27"/>
        </w:rPr>
        <w:t>Атаманов</w:t>
      </w:r>
      <w:r w:rsidR="00E7730F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E7730F" w:rsidR="00E7730F"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 w:rsidR="00E7730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судебном заседании доказа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тельствами: протоколом об административном правонарушении №</w:t>
      </w:r>
      <w:r w:rsidR="00D904BB">
        <w:rPr>
          <w:rFonts w:ascii="Times New Roman" w:eastAsia="Times New Roman" w:hAnsi="Times New Roman" w:cs="Times New Roman"/>
          <w:sz w:val="27"/>
          <w:szCs w:val="27"/>
        </w:rPr>
        <w:t>4</w:t>
      </w:r>
      <w:r w:rsidR="00E7730F">
        <w:rPr>
          <w:rFonts w:ascii="Times New Roman" w:eastAsia="Times New Roman" w:hAnsi="Times New Roman" w:cs="Times New Roman"/>
          <w:sz w:val="27"/>
          <w:szCs w:val="27"/>
        </w:rPr>
        <w:t>72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D904BB">
        <w:rPr>
          <w:rFonts w:ascii="Times New Roman" w:eastAsia="Times New Roman" w:hAnsi="Times New Roman" w:cs="Times New Roman"/>
          <w:sz w:val="27"/>
          <w:szCs w:val="27"/>
        </w:rPr>
        <w:t>1</w:t>
      </w:r>
      <w:r w:rsidR="00E7730F">
        <w:rPr>
          <w:rFonts w:ascii="Times New Roman" w:eastAsia="Times New Roman" w:hAnsi="Times New Roman" w:cs="Times New Roman"/>
          <w:sz w:val="27"/>
          <w:szCs w:val="27"/>
        </w:rPr>
        <w:t>6</w:t>
      </w:r>
      <w:r w:rsidR="00D277DD">
        <w:rPr>
          <w:rFonts w:ascii="Times New Roman" w:eastAsia="Times New Roman" w:hAnsi="Times New Roman" w:cs="Times New Roman"/>
          <w:sz w:val="27"/>
          <w:szCs w:val="27"/>
        </w:rPr>
        <w:t>.06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.2023, копией скриншота полученных сведений в электронном виде, копией извещения о доставке в электронном виде, копией акта, копией решения, сведениями из Единого государственного реест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ра юридических лиц.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E7730F" w:rsidR="00E7730F">
        <w:rPr>
          <w:rFonts w:ascii="Times New Roman" w:eastAsia="Times New Roman" w:hAnsi="Times New Roman" w:cs="Times New Roman"/>
          <w:sz w:val="27"/>
          <w:szCs w:val="27"/>
        </w:rPr>
        <w:t>Атаманов А.А.</w:t>
      </w:r>
      <w:r w:rsidR="00E7730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совершил правонарушение, предусмотренное ч. 1 ст.15.33.2 Кодекса Российской Федерации об административных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административной ответственности установлен один год со дня совершения административного правонарушения. Учитыв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7730F" w:rsidR="00E7730F">
        <w:rPr>
          <w:rFonts w:ascii="Times New Roman" w:eastAsia="Times New Roman" w:hAnsi="Times New Roman" w:cs="Times New Roman"/>
          <w:sz w:val="27"/>
          <w:szCs w:val="27"/>
        </w:rPr>
        <w:t>Атаманов</w:t>
      </w:r>
      <w:r w:rsidR="00E7730F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E7730F" w:rsidR="00E7730F"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 w:rsidR="00E7730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при возбуждении производства по делу об административном правон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арушении соблюдены.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 ст. 4.2, 4.3 Кодекса Российской Федерации об административных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CF1EB4" w:rsidRPr="00EC0232" w:rsidP="00CF1EB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дусмотренных частью 2 статьи 3.4 настоящего Кодекса, за исключением случаев, предусмотренных частью 2 настоящей статьи.</w:t>
      </w:r>
    </w:p>
    <w:p w:rsidR="00CF1EB4" w:rsidRPr="00EC0232" w:rsidP="00CF1EB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, выраженная в официальном порицании физического или юридического лица. Предупреждение выносится в письменной форме.</w:t>
      </w:r>
    </w:p>
    <w:p w:rsidR="00CF1EB4" w:rsidRPr="00EC0232" w:rsidP="00CF1EB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совершенные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F1EB4" w:rsidRPr="00EC0232" w:rsidP="00CF1EB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1 настоящего Кодекса (ч. 3 ст. 3.4 Кодекса Российской Федерации об административных правонарушениях).</w:t>
      </w:r>
    </w:p>
    <w:p w:rsidR="00CF1EB4" w:rsidRPr="00EC0232" w:rsidP="00CF1EB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CF1EB4" w:rsidRPr="00EC0232" w:rsidP="00CF1EB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</w:t>
      </w:r>
      <w:r w:rsidRPr="00E7730F" w:rsidR="00E7730F">
        <w:rPr>
          <w:rFonts w:ascii="Times New Roman" w:eastAsia="Times New Roman" w:hAnsi="Times New Roman" w:cs="Times New Roman"/>
          <w:sz w:val="27"/>
          <w:szCs w:val="27"/>
        </w:rPr>
        <w:t>Атаманов</w:t>
      </w:r>
      <w:r w:rsidR="00E7730F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E7730F" w:rsidR="00E7730F"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, который ранее (на момент совершения вмененного правонарушения) к адми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нистративной ответственности за совершение однородных правонарушений не привлекался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и об административных правонарушениях, то обстоятельство, что допущенные им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E7730F" w:rsidR="00E7730F">
        <w:rPr>
          <w:rFonts w:ascii="Times New Roman" w:eastAsia="Times New Roman" w:hAnsi="Times New Roman" w:cs="Times New Roman"/>
          <w:sz w:val="27"/>
          <w:szCs w:val="27"/>
        </w:rPr>
        <w:t>Атаманов</w:t>
      </w:r>
      <w:r w:rsidR="00E7730F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E7730F" w:rsidR="00E7730F"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 w:rsidRPr="00D904BB" w:rsidR="00D904B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</w:p>
    <w:p w:rsidR="00CF1EB4" w:rsidRPr="00EC0232" w:rsidP="00CF1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730F">
        <w:rPr>
          <w:rFonts w:ascii="Times New Roman" w:eastAsia="Times New Roman" w:hAnsi="Times New Roman" w:cs="Times New Roman"/>
          <w:sz w:val="27"/>
          <w:szCs w:val="27"/>
          <w:lang w:eastAsia="ru-RU"/>
        </w:rPr>
        <w:t>Атаманова А</w:t>
      </w:r>
      <w:r w:rsidR="00F54BC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E773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</w:t>
      </w:r>
      <w:r w:rsidR="00F54BC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E773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виновным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ему наказание в виде штрафа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размере 300 (трехсот) рублей.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апелляционном порядке в Центральный районный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постановления.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</w:p>
    <w:p w:rsidR="00CF1EB4" w:rsidP="00CF1EB4">
      <w:pPr>
        <w:spacing w:after="0" w:line="240" w:lineRule="auto"/>
        <w:ind w:firstLine="851"/>
        <w:jc w:val="both"/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судья:          </w:t>
      </w:r>
      <w:r w:rsidRPr="00EC023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EC023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       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EC023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      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А.Л. Тоскина</w:t>
      </w:r>
    </w:p>
    <w:p w:rsidR="00CF1EB4" w:rsidP="00CF1EB4"/>
    <w:p w:rsidR="007E6AD1"/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BC9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9665A"/>
    <w:rsid w:val="002C1AED"/>
    <w:rsid w:val="006F54A0"/>
    <w:rsid w:val="00747C2B"/>
    <w:rsid w:val="007E6AD1"/>
    <w:rsid w:val="008B3F1B"/>
    <w:rsid w:val="008D67D1"/>
    <w:rsid w:val="00A77FD4"/>
    <w:rsid w:val="00CF1EB4"/>
    <w:rsid w:val="00D277DD"/>
    <w:rsid w:val="00D904BB"/>
    <w:rsid w:val="00E50383"/>
    <w:rsid w:val="00E57979"/>
    <w:rsid w:val="00E7730F"/>
    <w:rsid w:val="00EC0232"/>
    <w:rsid w:val="00EC1360"/>
    <w:rsid w:val="00ED6058"/>
    <w:rsid w:val="00EE0E9D"/>
    <w:rsid w:val="00F54BC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