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896EA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 w:rsidRPr="008108C0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8F241C">
        <w:rPr>
          <w:rFonts w:ascii="Times New Roman" w:hAnsi="Times New Roman" w:cs="Times New Roman"/>
          <w:sz w:val="28"/>
          <w:szCs w:val="28"/>
        </w:rPr>
        <w:t>11.06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8F241C" w:rsidR="008F241C">
        <w:rPr>
          <w:rFonts w:ascii="Times New Roman" w:hAnsi="Times New Roman" w:cs="Times New Roman"/>
          <w:sz w:val="28"/>
          <w:szCs w:val="28"/>
        </w:rPr>
        <w:t>от 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Pr="008F241C" w:rsidR="008F241C">
        <w:rPr>
          <w:rFonts w:ascii="Times New Roman" w:hAnsi="Times New Roman" w:cs="Times New Roman"/>
          <w:sz w:val="28"/>
          <w:szCs w:val="28"/>
        </w:rPr>
        <w:t>.05.2025, вступивш</w:t>
      </w:r>
      <w:r w:rsidR="008F241C">
        <w:rPr>
          <w:rFonts w:ascii="Times New Roman" w:hAnsi="Times New Roman" w:cs="Times New Roman"/>
          <w:sz w:val="28"/>
          <w:szCs w:val="28"/>
        </w:rPr>
        <w:t>им</w:t>
      </w:r>
      <w:r w:rsidRPr="008F241C" w:rsidR="008F241C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Доказательств добровольного исполнения постановления в сроки, установленные ч. 1 ст. 32.</w:t>
      </w:r>
      <w:r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>нарушении №</w:t>
      </w:r>
      <w:r w:rsidRPr="008108C0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</w:t>
      </w:r>
      <w:r>
        <w:rPr>
          <w:rFonts w:ascii="Times New Roman" w:hAnsi="Times New Roman" w:cs="Times New Roman"/>
          <w:sz w:val="28"/>
          <w:szCs w:val="28"/>
        </w:rPr>
        <w:t xml:space="preserve">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</w:t>
      </w:r>
      <w:r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>
        <w:rPr>
          <w:rFonts w:ascii="Times New Roman" w:hAnsi="Times New Roman" w:cs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</w:t>
      </w:r>
      <w:r>
        <w:rPr>
          <w:rFonts w:ascii="Times New Roman" w:hAnsi="Times New Roman" w:cs="Times New Roman"/>
          <w:sz w:val="28"/>
          <w:szCs w:val="28"/>
        </w:rPr>
        <w:t>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однородного правонарушения, поскольку постановлением от 15.05.2025 по делу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вступившим в законную силу 11.06.2025, Карпенко С.С. признан виновным в совершении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</w:t>
      </w:r>
      <w:r>
        <w:rPr>
          <w:rFonts w:ascii="Times New Roman" w:hAnsi="Times New Roman" w:cs="Times New Roman"/>
          <w:sz w:val="28"/>
          <w:szCs w:val="28"/>
        </w:rPr>
        <w:t>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>нистративных правонарушениях, принимая во внимание обстоятельства дела, данные о личности виновного, то обстоятельство, что Карпенко С.С. официально не трудоустроен, общественно полезным трудом не занимается, законным способом средства для своего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</w:t>
      </w:r>
      <w:r>
        <w:rPr>
          <w:rFonts w:ascii="Times New Roman" w:hAnsi="Times New Roman" w:cs="Times New Roman"/>
          <w:sz w:val="28"/>
          <w:szCs w:val="28"/>
        </w:rPr>
        <w:t>енко С.С.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</w:t>
      </w:r>
      <w:r>
        <w:rPr>
          <w:rFonts w:ascii="Times New Roman" w:hAnsi="Times New Roman" w:cs="Times New Roman"/>
          <w:sz w:val="28"/>
          <w:szCs w:val="28"/>
        </w:rPr>
        <w:t>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</w:t>
      </w:r>
      <w:r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 на срок 1 (одни</w:t>
      </w:r>
      <w:r>
        <w:rPr>
          <w:sz w:val="28"/>
          <w:szCs w:val="28"/>
        </w:rPr>
        <w:t xml:space="preserve">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</w:t>
      </w:r>
      <w:r>
        <w:rPr>
          <w:rFonts w:ascii="Times New Roman" w:hAnsi="Times New Roman" w:cs="Times New Roman"/>
          <w:sz w:val="28"/>
          <w:szCs w:val="28"/>
        </w:rPr>
        <w:t xml:space="preserve">а города Симферополь (Центральный район городского округа Симферополя) Республики Крым в течение 10 </w:t>
      </w:r>
      <w:r w:rsidR="00896EA5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D4B3C"/>
    <w:rsid w:val="00300AA5"/>
    <w:rsid w:val="00301B9F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08C0"/>
    <w:rsid w:val="00812026"/>
    <w:rsid w:val="0082741A"/>
    <w:rsid w:val="008315AD"/>
    <w:rsid w:val="008702AB"/>
    <w:rsid w:val="00883855"/>
    <w:rsid w:val="00896EA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  <w:rsid w:val="00FE02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