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22D3" w:rsidRPr="005E64D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Дело №  </w:t>
      </w:r>
      <w:r w:rsidRPr="005E64DB">
        <w:rPr>
          <w:sz w:val="18"/>
          <w:szCs w:val="18"/>
          <w:lang w:val="ru-RU"/>
        </w:rPr>
        <w:t>0</w:t>
      </w:r>
      <w:r w:rsidRPr="005E64DB">
        <w:rPr>
          <w:sz w:val="18"/>
          <w:szCs w:val="18"/>
          <w:lang w:val="ru-RU"/>
        </w:rPr>
        <w:t>5-019</w:t>
      </w:r>
      <w:r w:rsidRPr="005E64DB">
        <w:rPr>
          <w:sz w:val="18"/>
          <w:szCs w:val="18"/>
          <w:lang w:val="ru-RU"/>
        </w:rPr>
        <w:t>1</w:t>
      </w:r>
      <w:r w:rsidRPr="005E64DB">
        <w:rPr>
          <w:sz w:val="18"/>
          <w:szCs w:val="18"/>
          <w:lang w:val="ru-RU"/>
        </w:rPr>
        <w:t>/17/2017</w:t>
      </w:r>
    </w:p>
    <w:p w:rsidR="00F022D3" w:rsidRPr="005E64D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F022D3" w:rsidRPr="005E64D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 ПОСТАНОВЛЕНИЕ</w:t>
      </w:r>
    </w:p>
    <w:p w:rsidR="00F022D3" w:rsidRPr="005E64DB" w:rsidP="0085500C">
      <w:pPr>
        <w:ind w:right="-1"/>
        <w:jc w:val="both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20 июня 2017 года                                             </w:t>
      </w:r>
      <w:r w:rsidRPr="005E64DB">
        <w:rPr>
          <w:sz w:val="18"/>
          <w:szCs w:val="18"/>
          <w:lang w:val="ru-RU"/>
        </w:rPr>
        <w:tab/>
      </w:r>
      <w:r w:rsidRPr="005E64DB">
        <w:rPr>
          <w:sz w:val="18"/>
          <w:szCs w:val="18"/>
          <w:lang w:val="ru-RU"/>
        </w:rPr>
        <w:tab/>
      </w:r>
      <w:r w:rsidRPr="005E64DB">
        <w:rPr>
          <w:sz w:val="18"/>
          <w:szCs w:val="18"/>
          <w:lang w:val="ru-RU"/>
        </w:rPr>
        <w:tab/>
        <w:t xml:space="preserve">   </w:t>
      </w:r>
      <w:r w:rsidRPr="005E64DB">
        <w:rPr>
          <w:sz w:val="18"/>
          <w:szCs w:val="18"/>
          <w:lang w:val="ru-RU"/>
        </w:rPr>
        <w:t>гор. Симферополь</w:t>
      </w:r>
    </w:p>
    <w:p w:rsidR="00F022D3" w:rsidRPr="005E64DB" w:rsidP="00F022D3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      </w:t>
      </w:r>
    </w:p>
    <w:p w:rsidR="00F022D3" w:rsidRPr="005E64D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F022D3" w:rsidRPr="005E64D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5E64DB">
        <w:rPr>
          <w:sz w:val="18"/>
          <w:szCs w:val="18"/>
          <w:lang w:val="ru-RU"/>
        </w:rPr>
        <w:t xml:space="preserve"> дело об административном правонарушении в отношении:</w:t>
      </w:r>
    </w:p>
    <w:p w:rsidR="00F022D3" w:rsidRPr="005E64DB" w:rsidP="005E64DB">
      <w:pPr>
        <w:ind w:right="-1"/>
        <w:jc w:val="both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Общественной организации «Крымская Республиканская Федерация тхэквондо»</w:t>
      </w:r>
      <w:r w:rsidRPr="005E64DB">
        <w:rPr>
          <w:sz w:val="18"/>
          <w:szCs w:val="18"/>
          <w:lang w:val="ru-RU"/>
        </w:rPr>
        <w:t xml:space="preserve"> </w:t>
      </w:r>
      <w:r w:rsidRPr="005E64DB" w:rsidR="005E64DB">
        <w:rPr>
          <w:sz w:val="18"/>
          <w:szCs w:val="18"/>
        </w:rPr>
        <w:t>&lt;</w:t>
      </w:r>
      <w:r w:rsidRPr="005E64DB" w:rsidR="005E64DB">
        <w:rPr>
          <w:sz w:val="18"/>
          <w:szCs w:val="18"/>
        </w:rPr>
        <w:t>данные</w:t>
      </w:r>
      <w:r w:rsidRPr="005E64DB" w:rsidR="005E64DB">
        <w:rPr>
          <w:sz w:val="18"/>
          <w:szCs w:val="18"/>
        </w:rPr>
        <w:t xml:space="preserve"> </w:t>
      </w:r>
      <w:r w:rsidRPr="005E64DB" w:rsidR="005E64DB">
        <w:rPr>
          <w:sz w:val="18"/>
          <w:szCs w:val="18"/>
        </w:rPr>
        <w:t>изъяты</w:t>
      </w:r>
      <w:r w:rsidRPr="005E64DB" w:rsidR="005E64DB">
        <w:rPr>
          <w:sz w:val="18"/>
          <w:szCs w:val="18"/>
        </w:rPr>
        <w:t>&gt;</w:t>
      </w:r>
      <w:r w:rsidRPr="005E64DB" w:rsid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>по</w:t>
      </w:r>
      <w:r w:rsidRPr="005E64DB">
        <w:rPr>
          <w:sz w:val="18"/>
          <w:szCs w:val="18"/>
          <w:lang w:val="ru-RU"/>
        </w:rPr>
        <w:t xml:space="preserve"> признакам правонарушения, предусмотренного ст. 19.7 Кодекса Российской Федерации об административных правонарушениях,</w:t>
      </w:r>
    </w:p>
    <w:p w:rsidR="00F022D3" w:rsidRPr="005E64D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УСТАНОВИЛ:</w:t>
      </w:r>
    </w:p>
    <w:p w:rsidR="00F022D3" w:rsidRPr="005E64D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Общественная организация «Крымская Республиканская Федерация тхэквондо»</w:t>
      </w:r>
      <w:r w:rsidRPr="005E64DB">
        <w:rPr>
          <w:sz w:val="18"/>
          <w:szCs w:val="18"/>
          <w:lang w:val="ru-RU"/>
        </w:rPr>
        <w:t xml:space="preserve"> не предоставила в Главное управление Министерства юсти</w:t>
      </w:r>
      <w:r w:rsidRPr="005E64DB">
        <w:rPr>
          <w:sz w:val="18"/>
          <w:szCs w:val="18"/>
          <w:lang w:val="ru-RU"/>
        </w:rPr>
        <w:t>ции Российской по Республики Крым и Севастополю ежегодный отчет о деятельности за 2016 год в срок до 15 апреля 2017 года, то есть не представила в государственный орган, сведений (информации), представление которых предусмотрено законом и необходимо для ос</w:t>
      </w:r>
      <w:r w:rsidRPr="005E64DB">
        <w:rPr>
          <w:sz w:val="18"/>
          <w:szCs w:val="18"/>
          <w:lang w:val="ru-RU"/>
        </w:rPr>
        <w:t xml:space="preserve">уществления этим органом его законной деятельности. </w:t>
      </w:r>
    </w:p>
    <w:p w:rsidR="00F022D3" w:rsidRPr="005E64D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рассмотрения дела уведомлено надлежащим образом, о чем свидетельствует данны</w:t>
      </w:r>
      <w:r w:rsidRPr="005E64DB">
        <w:rPr>
          <w:sz w:val="18"/>
          <w:szCs w:val="18"/>
          <w:lang w:val="ru-RU"/>
        </w:rPr>
        <w:t>е</w:t>
      </w:r>
      <w:r w:rsidRPr="005E64DB">
        <w:rPr>
          <w:sz w:val="18"/>
          <w:szCs w:val="18"/>
          <w:lang w:val="ru-RU"/>
        </w:rPr>
        <w:t xml:space="preserve"> официальн</w:t>
      </w:r>
      <w:r w:rsidRPr="005E64DB">
        <w:rPr>
          <w:sz w:val="18"/>
          <w:szCs w:val="18"/>
          <w:lang w:val="ru-RU"/>
        </w:rPr>
        <w:t xml:space="preserve">ого сайта Почта России (https://www.pochta.ru отчет об отслеживании отправления с почтовым идентификатором </w:t>
      </w:r>
      <w:r w:rsidRPr="005E64DB">
        <w:rPr>
          <w:sz w:val="18"/>
          <w:szCs w:val="18"/>
          <w:lang w:val="ru-RU"/>
        </w:rPr>
        <w:t>29501311</w:t>
      </w:r>
      <w:r w:rsidRPr="005E64DB">
        <w:rPr>
          <w:sz w:val="18"/>
          <w:szCs w:val="18"/>
          <w:lang w:val="ru-RU"/>
        </w:rPr>
        <w:t>036009</w:t>
      </w:r>
      <w:r w:rsidRPr="005E64DB">
        <w:rPr>
          <w:sz w:val="18"/>
          <w:szCs w:val="18"/>
          <w:lang w:val="ru-RU"/>
        </w:rPr>
        <w:t xml:space="preserve">), </w:t>
      </w:r>
      <w:r w:rsidRPr="005E64DB">
        <w:rPr>
          <w:sz w:val="18"/>
          <w:szCs w:val="18"/>
          <w:lang w:val="ru-RU"/>
        </w:rPr>
        <w:t xml:space="preserve">а так же почтовое уведомление, вернувшееся с отметкой о получении, </w:t>
      </w:r>
      <w:r w:rsidRPr="005E64DB">
        <w:rPr>
          <w:sz w:val="18"/>
          <w:szCs w:val="18"/>
          <w:lang w:val="ru-RU"/>
        </w:rPr>
        <w:t>явку уполномоченного представителя в судебное заседание не обеспе</w:t>
      </w:r>
      <w:r w:rsidRPr="005E64DB">
        <w:rPr>
          <w:sz w:val="18"/>
          <w:szCs w:val="18"/>
          <w:lang w:val="ru-RU"/>
        </w:rPr>
        <w:t>чило, ходатайств</w:t>
      </w:r>
      <w:r w:rsidRPr="005E64DB">
        <w:rPr>
          <w:sz w:val="18"/>
          <w:szCs w:val="18"/>
          <w:lang w:val="ru-RU"/>
        </w:rPr>
        <w:t xml:space="preserve"> об отложении рассмотрении дела в судебный участок не направило, о причинах неявки не известило.</w:t>
      </w:r>
    </w:p>
    <w:p w:rsidR="00F022D3" w:rsidRPr="005E64D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</w:t>
      </w:r>
      <w:r w:rsidRPr="005E64DB">
        <w:rPr>
          <w:sz w:val="18"/>
          <w:szCs w:val="18"/>
          <w:lang w:val="ru-RU"/>
        </w:rPr>
        <w:t xml:space="preserve"> 25.1 Кодекса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представителя </w:t>
      </w:r>
      <w:r w:rsidRPr="005E64DB">
        <w:rPr>
          <w:sz w:val="18"/>
          <w:szCs w:val="18"/>
          <w:lang w:val="ru-RU"/>
        </w:rPr>
        <w:t>Общественной организации «Крымская Республиканская Федерация тхэквондо»</w:t>
      </w:r>
      <w:r w:rsidRPr="005E64DB">
        <w:rPr>
          <w:sz w:val="18"/>
          <w:szCs w:val="18"/>
          <w:lang w:val="ru-RU"/>
        </w:rPr>
        <w:t>.</w:t>
      </w:r>
    </w:p>
    <w:p w:rsidR="00F022D3" w:rsidRPr="005E64D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Исследовав материал</w:t>
      </w:r>
      <w:r w:rsidRPr="005E64DB">
        <w:rPr>
          <w:sz w:val="18"/>
          <w:szCs w:val="18"/>
          <w:lang w:val="ru-RU"/>
        </w:rPr>
        <w:t>ы дела, прихожу к следующему.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</w:t>
      </w:r>
      <w:r w:rsidRPr="005E64DB">
        <w:rPr>
          <w:sz w:val="18"/>
          <w:szCs w:val="18"/>
          <w:lang w:val="ru-RU"/>
        </w:rPr>
        <w:t>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</w:t>
      </w:r>
      <w:r w:rsidRPr="005E64DB">
        <w:rPr>
          <w:sz w:val="18"/>
          <w:szCs w:val="18"/>
          <w:lang w:val="ru-RU"/>
        </w:rPr>
        <w:t>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</w:t>
      </w:r>
      <w:r w:rsidRPr="005E64DB">
        <w:rPr>
          <w:sz w:val="18"/>
          <w:szCs w:val="18"/>
          <w:lang w:val="ru-RU"/>
        </w:rPr>
        <w:t>ходимо для осуществления этим органом (должностным лицом) его законной деятельности.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В соответствии с п. 3 ст. 32 Федерального закона от 12.01.1996 №7-ФЗ «О некоммерческих организациях» некоммерческие организации, за исключением указанных в пункте 3.1 наст</w:t>
      </w:r>
      <w:r w:rsidRPr="005E64DB">
        <w:rPr>
          <w:sz w:val="18"/>
          <w:szCs w:val="18"/>
          <w:lang w:val="ru-RU"/>
        </w:rPr>
        <w:t xml:space="preserve">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</w:t>
      </w:r>
      <w:r w:rsidRPr="005E64DB">
        <w:rPr>
          <w:sz w:val="18"/>
          <w:szCs w:val="18"/>
          <w:lang w:val="ru-RU"/>
        </w:rPr>
        <w:t>от иностранных источников, а некоммерческие</w:t>
      </w:r>
      <w:r w:rsidRPr="005E64DB">
        <w:rPr>
          <w:sz w:val="18"/>
          <w:szCs w:val="18"/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В силу п. 2  постановления Правительства Российской Федерации «О мерах по реализации отдельных положений федеральных законов, ре</w:t>
      </w:r>
      <w:r w:rsidRPr="005E64DB">
        <w:rPr>
          <w:sz w:val="18"/>
          <w:szCs w:val="18"/>
          <w:lang w:val="ru-RU"/>
        </w:rPr>
        <w:t>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</w:t>
      </w:r>
      <w:r w:rsidRPr="005E64DB">
        <w:rPr>
          <w:sz w:val="18"/>
          <w:szCs w:val="18"/>
          <w:lang w:val="ru-RU"/>
        </w:rPr>
        <w:t>ласти, уполномоченный принимать решения о государственной регистрации некоммерческих организаций, в том числе общественных объединений (далее</w:t>
      </w:r>
      <w:r w:rsidRPr="005E64DB">
        <w:rPr>
          <w:sz w:val="18"/>
          <w:szCs w:val="18"/>
          <w:lang w:val="ru-RU"/>
        </w:rPr>
        <w:t xml:space="preserve"> - </w:t>
      </w:r>
      <w:r w:rsidRPr="005E64DB">
        <w:rPr>
          <w:sz w:val="18"/>
          <w:szCs w:val="18"/>
          <w:lang w:val="ru-RU"/>
        </w:rPr>
        <w:t>уполномоченный орган), или его территориальный орган, к компетенции которого отнесено принятие решения о государ</w:t>
      </w:r>
      <w:r w:rsidRPr="005E64DB">
        <w:rPr>
          <w:sz w:val="18"/>
          <w:szCs w:val="18"/>
          <w:lang w:val="ru-RU"/>
        </w:rPr>
        <w:t>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</w:t>
      </w:r>
      <w:r w:rsidRPr="005E64DB">
        <w:rPr>
          <w:sz w:val="18"/>
          <w:szCs w:val="18"/>
          <w:lang w:val="ru-RU"/>
        </w:rPr>
        <w:t>е полученных от международных и иностранных организаций, иностранных граждан и лиц без гражданства, ежегодно, не</w:t>
      </w:r>
      <w:r w:rsidRPr="005E64DB">
        <w:rPr>
          <w:sz w:val="18"/>
          <w:szCs w:val="18"/>
          <w:lang w:val="ru-RU"/>
        </w:rPr>
        <w:t xml:space="preserve"> позднее 15 апреля года, следующего за </w:t>
      </w:r>
      <w:r w:rsidRPr="005E64DB">
        <w:rPr>
          <w:sz w:val="18"/>
          <w:szCs w:val="18"/>
          <w:lang w:val="ru-RU"/>
        </w:rPr>
        <w:t>отчетным</w:t>
      </w:r>
      <w:r w:rsidRPr="005E64DB">
        <w:rPr>
          <w:sz w:val="18"/>
          <w:szCs w:val="18"/>
          <w:lang w:val="ru-RU"/>
        </w:rPr>
        <w:t>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Как следует из представленных материалов, </w:t>
      </w:r>
      <w:r w:rsidRPr="005E64DB">
        <w:rPr>
          <w:sz w:val="18"/>
          <w:szCs w:val="18"/>
          <w:lang w:val="ru-RU"/>
        </w:rPr>
        <w:t>Общественная организация «Крымская Республиканская Фе</w:t>
      </w:r>
      <w:r w:rsidRPr="005E64DB">
        <w:rPr>
          <w:sz w:val="18"/>
          <w:szCs w:val="18"/>
          <w:lang w:val="ru-RU"/>
        </w:rPr>
        <w:t>дерация тхэквондо»</w:t>
      </w:r>
      <w:r w:rsidRPr="005E64DB">
        <w:rPr>
          <w:sz w:val="18"/>
          <w:szCs w:val="18"/>
          <w:lang w:val="ru-RU"/>
        </w:rPr>
        <w:t xml:space="preserve"> зарегистрирован</w:t>
      </w:r>
      <w:r w:rsidRPr="005E64DB">
        <w:rPr>
          <w:sz w:val="18"/>
          <w:szCs w:val="18"/>
          <w:lang w:val="ru-RU"/>
        </w:rPr>
        <w:t>а</w:t>
      </w:r>
      <w:r w:rsidRPr="005E64DB">
        <w:rPr>
          <w:sz w:val="18"/>
          <w:szCs w:val="18"/>
          <w:lang w:val="ru-RU"/>
        </w:rPr>
        <w:t xml:space="preserve"> Главным управлением Министерства юстиции Российской Федерации по Республике Крым и Севастополю </w:t>
      </w:r>
      <w:r w:rsidRPr="005E64DB">
        <w:rPr>
          <w:sz w:val="18"/>
          <w:szCs w:val="18"/>
          <w:lang w:val="ru-RU"/>
        </w:rPr>
        <w:t>03.02</w:t>
      </w:r>
      <w:r w:rsidRPr="005E64DB">
        <w:rPr>
          <w:sz w:val="18"/>
          <w:szCs w:val="18"/>
          <w:lang w:val="ru-RU"/>
        </w:rPr>
        <w:t xml:space="preserve">.2014, о чем внесена запись в Единый государственный реестр юридических лиц </w:t>
      </w:r>
      <w:r w:rsidRPr="005E64DB">
        <w:rPr>
          <w:sz w:val="18"/>
          <w:szCs w:val="18"/>
          <w:lang w:val="ru-RU"/>
        </w:rPr>
        <w:t>28.10</w:t>
      </w:r>
      <w:r w:rsidRPr="005E64DB">
        <w:rPr>
          <w:sz w:val="18"/>
          <w:szCs w:val="18"/>
          <w:lang w:val="ru-RU"/>
        </w:rPr>
        <w:t xml:space="preserve">.2014, в </w:t>
      </w:r>
      <w:r w:rsidRPr="005E64DB">
        <w:rPr>
          <w:sz w:val="18"/>
          <w:szCs w:val="18"/>
          <w:lang w:val="ru-RU"/>
        </w:rPr>
        <w:t>связи</w:t>
      </w:r>
      <w:r w:rsidRPr="005E64DB">
        <w:rPr>
          <w:sz w:val="18"/>
          <w:szCs w:val="18"/>
          <w:lang w:val="ru-RU"/>
        </w:rPr>
        <w:t xml:space="preserve"> с чем </w:t>
      </w:r>
      <w:r w:rsidRPr="005E64DB">
        <w:rPr>
          <w:sz w:val="18"/>
          <w:szCs w:val="18"/>
          <w:lang w:val="ru-RU"/>
        </w:rPr>
        <w:t>Общественная орган</w:t>
      </w:r>
      <w:r w:rsidRPr="005E64DB">
        <w:rPr>
          <w:sz w:val="18"/>
          <w:szCs w:val="18"/>
          <w:lang w:val="ru-RU"/>
        </w:rPr>
        <w:t>изация «Крымская Республиканская Федерация тхэквондо»</w:t>
      </w:r>
      <w:r w:rsidRP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 xml:space="preserve">относится к некоммерческим организациям.  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Учитывая </w:t>
      </w:r>
      <w:r w:rsidRPr="005E64DB">
        <w:rPr>
          <w:sz w:val="18"/>
          <w:szCs w:val="18"/>
          <w:lang w:val="ru-RU"/>
        </w:rPr>
        <w:t>изложенное</w:t>
      </w:r>
      <w:r w:rsidRPr="005E64DB">
        <w:rPr>
          <w:sz w:val="18"/>
          <w:szCs w:val="18"/>
          <w:lang w:val="ru-RU"/>
        </w:rPr>
        <w:t xml:space="preserve">, на </w:t>
      </w:r>
      <w:r w:rsidRPr="005E64DB">
        <w:rPr>
          <w:sz w:val="18"/>
          <w:szCs w:val="18"/>
          <w:lang w:val="ru-RU"/>
        </w:rPr>
        <w:t>Общественную организацию «Крымская Республиканская Федерация тхэквондо»</w:t>
      </w:r>
      <w:r w:rsidRP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 xml:space="preserve"> в силу закона возложена обязанность по выполнению требований </w:t>
      </w:r>
      <w:r w:rsidRPr="005E64DB">
        <w:rPr>
          <w:sz w:val="18"/>
          <w:szCs w:val="18"/>
          <w:lang w:val="ru-RU"/>
        </w:rPr>
        <w:t>действующего законодательства, регулирующих деятельность некоммерческих организаций, в том числе, в части предоставления соответствующей отчетности.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Материалы дела свидетельствуют, что </w:t>
      </w:r>
      <w:r w:rsidRPr="005E64DB">
        <w:rPr>
          <w:sz w:val="18"/>
          <w:szCs w:val="18"/>
          <w:lang w:val="ru-RU"/>
        </w:rPr>
        <w:t>Общественная организация «Крымская Республиканская Федерация тхэквондо»</w:t>
      </w:r>
      <w:r w:rsidRP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>не предоставил</w:t>
      </w:r>
      <w:r w:rsidRPr="005E64DB">
        <w:rPr>
          <w:sz w:val="18"/>
          <w:szCs w:val="18"/>
          <w:lang w:val="ru-RU"/>
        </w:rPr>
        <w:t>а</w:t>
      </w:r>
      <w:r w:rsidRPr="005E64DB">
        <w:rPr>
          <w:sz w:val="18"/>
          <w:szCs w:val="18"/>
          <w:lang w:val="ru-RU"/>
        </w:rPr>
        <w:t xml:space="preserve"> в установленные сроки отчет о деятельности за 2016 год (до 15 апреля 2017 года). 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Таким образом, вина юридического лица - </w:t>
      </w:r>
      <w:r w:rsidRPr="005E64DB">
        <w:rPr>
          <w:sz w:val="18"/>
          <w:szCs w:val="18"/>
          <w:lang w:val="ru-RU"/>
        </w:rPr>
        <w:t xml:space="preserve">Общественной организации «Крымская Республиканская Федерация тхэквондо» </w:t>
      </w:r>
      <w:r w:rsidRPr="005E64DB">
        <w:rPr>
          <w:sz w:val="18"/>
          <w:szCs w:val="18"/>
          <w:lang w:val="ru-RU"/>
        </w:rPr>
        <w:t xml:space="preserve">в совершении инкриминируемого правонарушения </w:t>
      </w:r>
      <w:r w:rsidRPr="005E64DB">
        <w:rPr>
          <w:sz w:val="18"/>
          <w:szCs w:val="18"/>
          <w:lang w:val="ru-RU"/>
        </w:rPr>
        <w:t xml:space="preserve">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5E64DB" w:rsidR="005E64DB">
        <w:rPr>
          <w:sz w:val="18"/>
          <w:szCs w:val="18"/>
        </w:rPr>
        <w:t>&lt;</w:t>
      </w:r>
      <w:r w:rsidRPr="005E64DB" w:rsidR="005E64DB">
        <w:rPr>
          <w:sz w:val="18"/>
          <w:szCs w:val="18"/>
        </w:rPr>
        <w:t>данные</w:t>
      </w:r>
      <w:r w:rsidRPr="005E64DB" w:rsidR="005E64DB">
        <w:rPr>
          <w:sz w:val="18"/>
          <w:szCs w:val="18"/>
        </w:rPr>
        <w:t xml:space="preserve"> </w:t>
      </w:r>
      <w:r w:rsidRPr="005E64DB" w:rsidR="005E64DB">
        <w:rPr>
          <w:sz w:val="18"/>
          <w:szCs w:val="18"/>
        </w:rPr>
        <w:t>изъяты</w:t>
      </w:r>
      <w:r w:rsidRPr="005E64DB" w:rsidR="005E64DB">
        <w:rPr>
          <w:sz w:val="18"/>
          <w:szCs w:val="18"/>
        </w:rPr>
        <w:t>&gt;</w:t>
      </w:r>
      <w:r w:rsidRPr="005E64DB">
        <w:rPr>
          <w:sz w:val="18"/>
          <w:szCs w:val="18"/>
          <w:lang w:val="ru-RU"/>
        </w:rPr>
        <w:t>, копией служебной записки, выпиской из ЕГРЮЛ.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Таким образом, исследовав обстоятел</w:t>
      </w:r>
      <w:r w:rsidRPr="005E64DB">
        <w:rPr>
          <w:sz w:val="18"/>
          <w:szCs w:val="18"/>
          <w:lang w:val="ru-RU"/>
        </w:rPr>
        <w:t xml:space="preserve">ьства по делу и оценив имеющиеся доказательства в их совокупности, мировой судья квалифицирует бездействие юридического лица - </w:t>
      </w:r>
      <w:r w:rsidRPr="005E64DB">
        <w:rPr>
          <w:sz w:val="18"/>
          <w:szCs w:val="18"/>
          <w:lang w:val="ru-RU"/>
        </w:rPr>
        <w:t>Общественная организация «Крымская Республиканская Федерация тхэквондо»</w:t>
      </w:r>
      <w:r w:rsidRPr="005E64DB">
        <w:rPr>
          <w:sz w:val="18"/>
          <w:szCs w:val="18"/>
          <w:lang w:val="ru-RU"/>
        </w:rPr>
        <w:t xml:space="preserve"> по ст. 19</w:t>
      </w:r>
      <w:r w:rsidRPr="005E64DB">
        <w:rPr>
          <w:sz w:val="18"/>
          <w:szCs w:val="18"/>
          <w:lang w:val="ru-RU"/>
        </w:rPr>
        <w:t xml:space="preserve">.7 Кодекса Российской Федерации </w:t>
      </w:r>
      <w:r w:rsidRPr="005E64DB">
        <w:rPr>
          <w:sz w:val="18"/>
          <w:szCs w:val="18"/>
          <w:lang w:val="ru-RU"/>
        </w:rPr>
        <w:t>об административ</w:t>
      </w:r>
      <w:r w:rsidRPr="005E64DB">
        <w:rPr>
          <w:sz w:val="18"/>
          <w:szCs w:val="18"/>
          <w:lang w:val="ru-RU"/>
        </w:rPr>
        <w:t xml:space="preserve">ных правонарушениях, а именно: непредставление в государственный орган, орган, осуществляющий (осуществляющему) государственный контроль </w:t>
      </w:r>
      <w:r w:rsidRPr="005E64DB">
        <w:rPr>
          <w:sz w:val="18"/>
          <w:szCs w:val="18"/>
          <w:lang w:val="ru-RU"/>
        </w:rPr>
        <w:t>(надзор), сведений (информации), представление которых предусмотрено законом и необходимо для осуществления этим органо</w:t>
      </w:r>
      <w:r w:rsidRPr="005E64DB">
        <w:rPr>
          <w:sz w:val="18"/>
          <w:szCs w:val="18"/>
          <w:lang w:val="ru-RU"/>
        </w:rPr>
        <w:t>м (должностным лицом</w:t>
      </w:r>
      <w:r w:rsidRPr="005E64DB">
        <w:rPr>
          <w:sz w:val="18"/>
          <w:szCs w:val="18"/>
          <w:lang w:val="ru-RU"/>
        </w:rPr>
        <w:t xml:space="preserve">) его законной деятельности.    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Процессуальных нарушений и обстоятел</w:t>
      </w:r>
      <w:r w:rsidRPr="005E64DB">
        <w:rPr>
          <w:sz w:val="18"/>
          <w:szCs w:val="18"/>
          <w:lang w:val="ru-RU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64DB">
        <w:rPr>
          <w:sz w:val="18"/>
          <w:szCs w:val="18"/>
          <w:lang w:val="ru-RU"/>
        </w:rPr>
        <w:t xml:space="preserve">Общественной организации «Крымская Республиканская Федерация </w:t>
      </w:r>
      <w:r w:rsidRPr="005E64DB">
        <w:rPr>
          <w:sz w:val="18"/>
          <w:szCs w:val="18"/>
          <w:lang w:val="ru-RU"/>
        </w:rPr>
        <w:t>тхэквондо»</w:t>
      </w:r>
      <w:r w:rsidRP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 xml:space="preserve"> при возбуждении дела об административном правонарушении нарушены не были.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</w:t>
      </w:r>
      <w:r w:rsidRPr="005E64DB">
        <w:rPr>
          <w:sz w:val="18"/>
          <w:szCs w:val="18"/>
          <w:lang w:val="ru-RU"/>
        </w:rPr>
        <w:t>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В соответствии со ст. ст. 4.2</w:t>
      </w:r>
      <w:r w:rsidRPr="005E64DB">
        <w:rPr>
          <w:sz w:val="18"/>
          <w:szCs w:val="18"/>
          <w:lang w:val="ru-RU"/>
        </w:rPr>
        <w:t xml:space="preserve">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При определении</w:t>
      </w:r>
      <w:r w:rsidRPr="005E64DB">
        <w:rPr>
          <w:sz w:val="18"/>
          <w:szCs w:val="18"/>
          <w:lang w:val="ru-RU"/>
        </w:rPr>
        <w:t xml:space="preserve">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</w:t>
      </w:r>
      <w:r w:rsidRPr="005E64DB">
        <w:rPr>
          <w:sz w:val="18"/>
          <w:szCs w:val="18"/>
          <w:lang w:val="ru-RU"/>
        </w:rPr>
        <w:t>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</w:t>
      </w:r>
      <w:r w:rsidRPr="005E64DB">
        <w:rPr>
          <w:sz w:val="18"/>
          <w:szCs w:val="18"/>
          <w:lang w:val="ru-RU"/>
        </w:rPr>
        <w:t>), мировой судья считает возможным подвергнуть</w:t>
      </w:r>
      <w:r w:rsidRP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 xml:space="preserve">Общественную организацию «Крымская Республиканская Федерация тхэквондо» к </w:t>
      </w:r>
      <w:r w:rsidRP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 xml:space="preserve"> </w:t>
      </w:r>
      <w:r w:rsidRPr="005E64DB">
        <w:rPr>
          <w:sz w:val="18"/>
          <w:szCs w:val="18"/>
          <w:lang w:val="ru-RU"/>
        </w:rPr>
        <w:t>административному наказанию в виде предупреждения в пределах санкции ст. 19.7 Кодекса Российской Федерации об административных правон</w:t>
      </w:r>
      <w:r w:rsidRPr="005E64DB">
        <w:rPr>
          <w:sz w:val="18"/>
          <w:szCs w:val="18"/>
          <w:lang w:val="ru-RU"/>
        </w:rPr>
        <w:t>арушениях.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5E64DB" w:rsidP="00F022D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ПОСТАНОВИЛ:</w:t>
      </w:r>
    </w:p>
    <w:p w:rsidR="00F022D3" w:rsidRPr="005E64DB" w:rsidP="00F022D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 xml:space="preserve">Общественную организацию «Крымская Республиканская Федерация тхэквондо» </w:t>
      </w:r>
      <w:r w:rsidRPr="005E64DB">
        <w:rPr>
          <w:sz w:val="18"/>
          <w:szCs w:val="18"/>
          <w:lang w:val="ru-RU"/>
        </w:rPr>
        <w:t>признать виновн</w:t>
      </w:r>
      <w:r w:rsidRPr="005E64DB">
        <w:rPr>
          <w:sz w:val="18"/>
          <w:szCs w:val="18"/>
          <w:lang w:val="ru-RU"/>
        </w:rPr>
        <w:t>ой</w:t>
      </w:r>
      <w:r w:rsidRPr="005E64DB">
        <w:rPr>
          <w:sz w:val="18"/>
          <w:szCs w:val="18"/>
          <w:lang w:val="ru-RU"/>
        </w:rPr>
        <w:t xml:space="preserve"> в совершении администрат</w:t>
      </w:r>
      <w:r w:rsidRPr="005E64DB">
        <w:rPr>
          <w:sz w:val="18"/>
          <w:szCs w:val="18"/>
          <w:lang w:val="ru-RU"/>
        </w:rPr>
        <w:t>ивного правонарушения, предусмотренного ст. 19.7 Кодекса Российской Федерации об административных правонарушениях, и назначить е</w:t>
      </w:r>
      <w:r w:rsidRPr="005E64DB">
        <w:rPr>
          <w:sz w:val="18"/>
          <w:szCs w:val="18"/>
          <w:lang w:val="ru-RU"/>
        </w:rPr>
        <w:t>й</w:t>
      </w:r>
      <w:r w:rsidRPr="005E64DB">
        <w:rPr>
          <w:sz w:val="18"/>
          <w:szCs w:val="18"/>
          <w:lang w:val="ru-RU"/>
        </w:rPr>
        <w:t xml:space="preserve">  наказание в виде предупреждения.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5E64DB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</w:t>
      </w:r>
      <w:r w:rsidRPr="005E64DB">
        <w:rPr>
          <w:sz w:val="18"/>
          <w:szCs w:val="18"/>
          <w:lang w:val="ru-RU"/>
        </w:rPr>
        <w:t xml:space="preserve">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5E64DB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5E64DB" w:rsidP="007D77D1">
      <w:pPr>
        <w:ind w:right="-1"/>
        <w:jc w:val="both"/>
        <w:rPr>
          <w:sz w:val="18"/>
          <w:szCs w:val="18"/>
        </w:rPr>
      </w:pPr>
      <w:r w:rsidRPr="005E64DB">
        <w:rPr>
          <w:sz w:val="18"/>
          <w:szCs w:val="18"/>
          <w:lang w:val="ru-RU"/>
        </w:rPr>
        <w:t xml:space="preserve">Мировой судья                    </w:t>
      </w:r>
      <w:r w:rsidRPr="005E64DB">
        <w:rPr>
          <w:sz w:val="18"/>
          <w:szCs w:val="18"/>
          <w:lang w:val="ru-RU"/>
        </w:rPr>
        <w:t xml:space="preserve">    </w:t>
      </w:r>
      <w:r w:rsidRPr="005E64DB">
        <w:rPr>
          <w:sz w:val="18"/>
          <w:szCs w:val="18"/>
          <w:lang w:val="ru-RU"/>
        </w:rPr>
        <w:t xml:space="preserve">    </w:t>
      </w:r>
      <w:r w:rsidRPr="005E64DB">
        <w:rPr>
          <w:sz w:val="18"/>
          <w:szCs w:val="18"/>
          <w:lang w:val="ru-RU"/>
        </w:rPr>
        <w:tab/>
      </w:r>
      <w:r w:rsidRPr="005E64DB">
        <w:rPr>
          <w:sz w:val="18"/>
          <w:szCs w:val="18"/>
          <w:lang w:val="ru-RU"/>
        </w:rPr>
        <w:tab/>
        <w:t xml:space="preserve">  </w:t>
      </w:r>
      <w:r w:rsidRPr="005E64DB">
        <w:rPr>
          <w:sz w:val="18"/>
          <w:szCs w:val="18"/>
          <w:lang w:val="ru-RU"/>
        </w:rPr>
        <w:tab/>
      </w:r>
      <w:r w:rsidRPr="005E64DB">
        <w:rPr>
          <w:sz w:val="18"/>
          <w:szCs w:val="18"/>
          <w:lang w:val="ru-RU"/>
        </w:rPr>
        <w:tab/>
      </w:r>
      <w:r w:rsidRPr="005E64DB">
        <w:rPr>
          <w:sz w:val="18"/>
          <w:szCs w:val="18"/>
          <w:lang w:val="ru-RU"/>
        </w:rPr>
        <w:tab/>
      </w:r>
      <w:r w:rsidRPr="005E64DB">
        <w:rPr>
          <w:sz w:val="18"/>
          <w:szCs w:val="18"/>
          <w:lang w:val="ru-RU"/>
        </w:rPr>
        <w:tab/>
      </w:r>
      <w:r w:rsidRPr="005E64DB">
        <w:rPr>
          <w:sz w:val="18"/>
          <w:szCs w:val="18"/>
          <w:lang w:val="ru-RU"/>
        </w:rPr>
        <w:t>А.Л. Тоскина</w:t>
      </w:r>
    </w:p>
    <w:p w:rsidR="002C5A43" w:rsidRPr="005E64DB">
      <w:pPr>
        <w:rPr>
          <w:sz w:val="18"/>
          <w:szCs w:val="18"/>
        </w:rPr>
      </w:pPr>
    </w:p>
    <w:sectPr w:rsidSect="003C7288">
      <w:footerReference w:type="even" r:id="rId5"/>
      <w:footerReference w:type="default" r:id="rId6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4D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AE4D-F1E0-469D-87A6-92FEF2A6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