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421E07" w:rsidP="00055F18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Дело №  05-0</w:t>
      </w:r>
      <w:r w:rsidRPr="00421E07" w:rsidR="007234CE">
        <w:rPr>
          <w:sz w:val="18"/>
          <w:szCs w:val="18"/>
          <w:lang w:val="ru-RU"/>
        </w:rPr>
        <w:t>19</w:t>
      </w:r>
      <w:r w:rsidRPr="00421E07" w:rsidR="00DF03DE">
        <w:rPr>
          <w:sz w:val="18"/>
          <w:szCs w:val="18"/>
          <w:lang w:val="ru-RU"/>
        </w:rPr>
        <w:t>4</w:t>
      </w:r>
      <w:r w:rsidRPr="00421E07">
        <w:rPr>
          <w:sz w:val="18"/>
          <w:szCs w:val="18"/>
          <w:lang w:val="ru-RU"/>
        </w:rPr>
        <w:t>/17/2022</w:t>
      </w:r>
    </w:p>
    <w:p w:rsidR="00055F18" w:rsidRPr="00421E07" w:rsidP="00055F18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055F18" w:rsidRPr="00421E07" w:rsidP="00055F18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 ПОСТАНОВЛЕНИЕ</w:t>
      </w:r>
    </w:p>
    <w:p w:rsidR="00055F18" w:rsidRPr="00421E07" w:rsidP="00055F18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20</w:t>
      </w:r>
      <w:r w:rsidRPr="00421E07">
        <w:rPr>
          <w:sz w:val="18"/>
          <w:szCs w:val="18"/>
          <w:lang w:val="ru-RU"/>
        </w:rPr>
        <w:t xml:space="preserve"> июня 2022 года               </w:t>
      </w:r>
      <w:r w:rsidRPr="00421E07">
        <w:rPr>
          <w:sz w:val="18"/>
          <w:szCs w:val="18"/>
          <w:lang w:val="ru-RU"/>
        </w:rPr>
        <w:tab/>
      </w:r>
      <w:r w:rsidRPr="00421E07">
        <w:rPr>
          <w:sz w:val="18"/>
          <w:szCs w:val="18"/>
          <w:lang w:val="ru-RU"/>
        </w:rPr>
        <w:tab/>
      </w:r>
      <w:r w:rsidRPr="00421E07">
        <w:rPr>
          <w:sz w:val="18"/>
          <w:szCs w:val="18"/>
          <w:lang w:val="ru-RU"/>
        </w:rPr>
        <w:tab/>
        <w:t xml:space="preserve">   гор. Симферополь</w:t>
      </w:r>
    </w:p>
    <w:p w:rsidR="00055F18" w:rsidRPr="00421E07" w:rsidP="00055F18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      </w:t>
      </w:r>
    </w:p>
    <w:p w:rsidR="00055F18" w:rsidRPr="00421E07" w:rsidP="00055F18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421E07">
        <w:rPr>
          <w:sz w:val="18"/>
          <w:szCs w:val="18"/>
          <w:lang w:val="ru-RU"/>
        </w:rPr>
        <w:t>Тоскина А.Л.,</w:t>
      </w:r>
    </w:p>
    <w:p w:rsidR="00055F18" w:rsidRPr="00421E07" w:rsidP="00055F18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55F18" w:rsidRPr="00421E07" w:rsidP="00055F18">
      <w:pPr>
        <w:ind w:left="1418" w:right="-1"/>
        <w:jc w:val="both"/>
        <w:outlineLvl w:val="0"/>
        <w:rPr>
          <w:sz w:val="18"/>
          <w:szCs w:val="18"/>
          <w:lang w:val="ru-RU"/>
        </w:rPr>
      </w:pPr>
      <w:r w:rsidRPr="00421E07">
        <w:rPr>
          <w:rStyle w:val="FontStyle12"/>
          <w:lang w:val="ru-RU"/>
        </w:rPr>
        <w:t xml:space="preserve">должностного лица – </w:t>
      </w:r>
      <w:r w:rsidRPr="00421E07">
        <w:rPr>
          <w:sz w:val="18"/>
          <w:szCs w:val="18"/>
          <w:lang w:val="ru-RU"/>
        </w:rPr>
        <w:t>«данные изъяты»</w:t>
      </w:r>
      <w:r w:rsidRPr="00421E07">
        <w:rPr>
          <w:rStyle w:val="FontStyle12"/>
          <w:lang w:val="ru-RU"/>
        </w:rPr>
        <w:t xml:space="preserve"> </w:t>
      </w:r>
      <w:r w:rsidRPr="00421E07">
        <w:rPr>
          <w:rStyle w:val="FontStyle12"/>
          <w:lang w:val="ru-RU"/>
        </w:rPr>
        <w:t xml:space="preserve">Общества с ограниченной ответственностью </w:t>
      </w:r>
      <w:r w:rsidRPr="00421E07">
        <w:rPr>
          <w:sz w:val="18"/>
          <w:szCs w:val="18"/>
          <w:lang w:val="ru-RU"/>
        </w:rPr>
        <w:t xml:space="preserve">«данные </w:t>
      </w:r>
      <w:r w:rsidRPr="00421E07">
        <w:rPr>
          <w:sz w:val="18"/>
          <w:szCs w:val="18"/>
          <w:lang w:val="ru-RU"/>
        </w:rPr>
        <w:t>изъяты</w:t>
      </w:r>
      <w:r w:rsidRPr="00421E07">
        <w:rPr>
          <w:sz w:val="18"/>
          <w:szCs w:val="18"/>
          <w:lang w:val="ru-RU"/>
        </w:rPr>
        <w:t>»</w:t>
      </w:r>
      <w:r w:rsidRPr="00421E07">
        <w:rPr>
          <w:sz w:val="18"/>
          <w:szCs w:val="18"/>
          <w:lang w:val="ru-RU"/>
        </w:rPr>
        <w:t>В</w:t>
      </w:r>
      <w:r w:rsidRPr="00421E07">
        <w:rPr>
          <w:sz w:val="18"/>
          <w:szCs w:val="18"/>
          <w:lang w:val="ru-RU"/>
        </w:rPr>
        <w:t>ивчаренко</w:t>
      </w:r>
      <w:r w:rsidRPr="00421E07">
        <w:rPr>
          <w:sz w:val="18"/>
          <w:szCs w:val="18"/>
          <w:lang w:val="ru-RU"/>
        </w:rPr>
        <w:t xml:space="preserve"> В.</w:t>
      </w:r>
      <w:r w:rsidRPr="00421E07">
        <w:rPr>
          <w:sz w:val="18"/>
          <w:szCs w:val="18"/>
          <w:lang w:val="ru-RU"/>
        </w:rPr>
        <w:t>Ю.</w:t>
      </w:r>
      <w:r w:rsidRPr="00421E07">
        <w:rPr>
          <w:sz w:val="18"/>
          <w:szCs w:val="18"/>
          <w:lang w:val="ru-RU"/>
        </w:rPr>
        <w:t>, «данные изъяты»</w:t>
      </w:r>
    </w:p>
    <w:p w:rsidR="00055F18" w:rsidRPr="00421E07" w:rsidP="00055F18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по признакам правонарушения, предусмотренного ст. 19.7 </w:t>
      </w:r>
      <w:r w:rsidRPr="00421E07">
        <w:rPr>
          <w:sz w:val="18"/>
          <w:szCs w:val="18"/>
          <w:lang w:val="ru-RU"/>
        </w:rPr>
        <w:t>Кодекса Российской Федерации об административных правонарушениях,</w:t>
      </w:r>
    </w:p>
    <w:p w:rsidR="00055F18" w:rsidRPr="00421E07" w:rsidP="00055F18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УСТАНОВИЛ:</w:t>
      </w:r>
    </w:p>
    <w:p w:rsidR="00055F18" w:rsidRPr="00421E07" w:rsidP="00055F18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rStyle w:val="FontStyle12"/>
          <w:lang w:val="ru-RU"/>
        </w:rPr>
        <w:t xml:space="preserve">Вивчаренко </w:t>
      </w:r>
      <w:r w:rsidRPr="00421E07">
        <w:rPr>
          <w:rStyle w:val="FontStyle12"/>
          <w:lang w:val="ru-RU"/>
        </w:rPr>
        <w:t>В.Ю., будучи должностным лицом – «данные изъяты»</w:t>
      </w:r>
      <w:r w:rsidRPr="00421E07">
        <w:rPr>
          <w:sz w:val="18"/>
          <w:szCs w:val="18"/>
          <w:lang w:val="ru-RU"/>
        </w:rPr>
        <w:t xml:space="preserve"> юридическое лицо), зарегистрированно</w:t>
      </w:r>
      <w:r w:rsidRPr="00421E07">
        <w:rPr>
          <w:sz w:val="18"/>
          <w:szCs w:val="18"/>
          <w:lang w:val="ru-RU"/>
        </w:rPr>
        <w:t>го</w:t>
      </w:r>
      <w:r w:rsidRPr="00421E07">
        <w:rPr>
          <w:sz w:val="18"/>
          <w:szCs w:val="18"/>
          <w:lang w:val="ru-RU"/>
        </w:rPr>
        <w:t xml:space="preserve"> по адре</w:t>
      </w:r>
      <w:r w:rsidRPr="00421E07">
        <w:rPr>
          <w:sz w:val="18"/>
          <w:szCs w:val="18"/>
          <w:lang w:val="ru-RU"/>
        </w:rPr>
        <w:t>су: «данные изъяты»</w:t>
      </w:r>
      <w:r w:rsidRPr="00421E07">
        <w:rPr>
          <w:sz w:val="18"/>
          <w:szCs w:val="18"/>
          <w:lang w:val="ru-RU"/>
        </w:rPr>
        <w:t xml:space="preserve"> не представил</w:t>
      </w:r>
      <w:r w:rsidRPr="00421E07">
        <w:rPr>
          <w:sz w:val="18"/>
          <w:szCs w:val="18"/>
          <w:lang w:val="ru-RU"/>
        </w:rPr>
        <w:t>а</w:t>
      </w:r>
      <w:r w:rsidRPr="00421E07">
        <w:rPr>
          <w:sz w:val="18"/>
          <w:szCs w:val="18"/>
          <w:lang w:val="ru-RU"/>
        </w:rPr>
        <w:t xml:space="preserve"> в ИФНС России по г. Симферополю в установленный законодательством срок – по 31.03.2022 включительно, годовую бухгалтерскую (финансовую) отчетность за 2021 год, фактически отчетность представл</w:t>
      </w:r>
      <w:r w:rsidRPr="00421E07">
        <w:rPr>
          <w:sz w:val="18"/>
          <w:szCs w:val="18"/>
          <w:lang w:val="ru-RU"/>
        </w:rPr>
        <w:t>ена 0</w:t>
      </w:r>
      <w:r w:rsidRPr="00421E07" w:rsidR="0036637B">
        <w:rPr>
          <w:sz w:val="18"/>
          <w:szCs w:val="18"/>
          <w:lang w:val="ru-RU"/>
        </w:rPr>
        <w:t>3</w:t>
      </w:r>
      <w:r w:rsidRPr="00421E07">
        <w:rPr>
          <w:sz w:val="18"/>
          <w:szCs w:val="18"/>
          <w:lang w:val="ru-RU"/>
        </w:rPr>
        <w:t xml:space="preserve">.04.2022. </w:t>
      </w:r>
    </w:p>
    <w:p w:rsidR="00055F18" w:rsidRPr="00421E07" w:rsidP="00055F18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Вивчаренко В.Ю.</w:t>
      </w:r>
      <w:r w:rsidRPr="00421E07">
        <w:rPr>
          <w:sz w:val="18"/>
          <w:szCs w:val="18"/>
          <w:lang w:val="ru-RU"/>
        </w:rPr>
        <w:t xml:space="preserve"> в судебное заседание не явилась, </w:t>
      </w:r>
      <w:r w:rsidRPr="00421E07">
        <w:rPr>
          <w:sz w:val="18"/>
          <w:szCs w:val="18"/>
          <w:lang w:val="ru-RU"/>
        </w:rPr>
        <w:t>извещена</w:t>
      </w:r>
      <w:r w:rsidRPr="00421E07">
        <w:rPr>
          <w:sz w:val="18"/>
          <w:szCs w:val="18"/>
          <w:lang w:val="ru-RU"/>
        </w:rPr>
        <w:t xml:space="preserve"> надлежаще,</w:t>
      </w:r>
      <w:r w:rsidRPr="00421E07">
        <w:rPr>
          <w:sz w:val="18"/>
          <w:szCs w:val="18"/>
          <w:lang w:val="ru-RU"/>
        </w:rPr>
        <w:t xml:space="preserve"> о причинах неявки не сообщил</w:t>
      </w:r>
      <w:r w:rsidRPr="00421E07">
        <w:rPr>
          <w:sz w:val="18"/>
          <w:szCs w:val="18"/>
          <w:lang w:val="ru-RU"/>
        </w:rPr>
        <w:t>а</w:t>
      </w:r>
      <w:r w:rsidRPr="00421E07">
        <w:rPr>
          <w:sz w:val="18"/>
          <w:szCs w:val="18"/>
          <w:lang w:val="ru-RU"/>
        </w:rPr>
        <w:t>, ходатайств мировому судье не направил</w:t>
      </w:r>
      <w:r w:rsidRPr="00421E07">
        <w:rPr>
          <w:sz w:val="18"/>
          <w:szCs w:val="18"/>
          <w:lang w:val="ru-RU"/>
        </w:rPr>
        <w:t>а</w:t>
      </w:r>
      <w:r w:rsidRPr="00421E07">
        <w:rPr>
          <w:sz w:val="18"/>
          <w:szCs w:val="18"/>
          <w:lang w:val="ru-RU"/>
        </w:rPr>
        <w:t>.</w:t>
      </w:r>
    </w:p>
    <w:p w:rsidR="00055F18" w:rsidRPr="00421E07" w:rsidP="00055F18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Учитывая п. 6 Постановления Пленума Верховного Суда Российской Федерации №5 от 24.03.2005 «О некоторых вопросах, возникающих у судов при применении Кодекса РФ об административных правонарушениях», положения ст. 25.1 Кодекса Российской Федерации об админист</w:t>
      </w:r>
      <w:r w:rsidRPr="00421E07">
        <w:rPr>
          <w:sz w:val="18"/>
          <w:szCs w:val="18"/>
          <w:lang w:val="ru-RU"/>
        </w:rPr>
        <w:t xml:space="preserve">ративных правонарушениях,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>считается надлежаще извещенн</w:t>
      </w:r>
      <w:r w:rsidRPr="00421E07">
        <w:rPr>
          <w:sz w:val="18"/>
          <w:szCs w:val="18"/>
          <w:lang w:val="ru-RU"/>
        </w:rPr>
        <w:t>ой</w:t>
      </w:r>
      <w:r w:rsidRPr="00421E07">
        <w:rPr>
          <w:sz w:val="18"/>
          <w:szCs w:val="18"/>
          <w:lang w:val="ru-RU"/>
        </w:rPr>
        <w:t xml:space="preserve"> о времени и месте рассмотрения дела.</w:t>
      </w:r>
    </w:p>
    <w:p w:rsidR="00055F18" w:rsidRPr="00421E07" w:rsidP="00055F18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Принимая во внимание указанные обстоятельства, считаю возможным рассмотреть дело в отсутствие </w:t>
      </w:r>
      <w:r w:rsidRPr="00421E07">
        <w:rPr>
          <w:sz w:val="18"/>
          <w:szCs w:val="18"/>
          <w:lang w:val="ru-RU"/>
        </w:rPr>
        <w:t>Вивчаренко В.Ю.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Исследовав материалы дела, прихожу к</w:t>
      </w:r>
      <w:r w:rsidRPr="00421E07">
        <w:rPr>
          <w:sz w:val="18"/>
          <w:szCs w:val="18"/>
          <w:lang w:val="ru-RU"/>
        </w:rPr>
        <w:t xml:space="preserve"> следующему.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</w:t>
      </w:r>
      <w:r w:rsidRPr="00421E07">
        <w:rPr>
          <w:sz w:val="18"/>
          <w:szCs w:val="18"/>
          <w:lang w:val="ru-RU"/>
        </w:rPr>
        <w:t>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В силу</w:t>
      </w:r>
      <w:r w:rsidRPr="00421E07">
        <w:rPr>
          <w:sz w:val="18"/>
          <w:szCs w:val="18"/>
          <w:lang w:val="ru-RU"/>
        </w:rPr>
        <w:t xml:space="preserve"> ст. 2.4 Кодекса Российской Федерации об административных правонарушениях административной ответственности подлежит должност</w:t>
      </w:r>
      <w:r w:rsidRPr="00421E07">
        <w:rPr>
          <w:sz w:val="18"/>
          <w:szCs w:val="18"/>
          <w:lang w:val="ru-RU"/>
        </w:rPr>
        <w:t>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Федераци</w:t>
      </w:r>
      <w:r w:rsidRPr="00421E07">
        <w:rPr>
          <w:sz w:val="18"/>
          <w:szCs w:val="18"/>
          <w:lang w:val="ru-RU"/>
        </w:rPr>
        <w:t>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предусмотрено з</w:t>
      </w:r>
      <w:r w:rsidRPr="00421E07">
        <w:rPr>
          <w:sz w:val="18"/>
          <w:szCs w:val="18"/>
          <w:lang w:val="ru-RU"/>
        </w:rPr>
        <w:t>аконом и необходимо для осуществления этим органом (должностным лицом) его законной деятельности.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Согласно ч. 3 ст. 6 Федерального закона от 06.12.2011 №402-ФЗ «О бухгалтерском учете» в целях формирования государственного информационного ресурса экономичес</w:t>
      </w:r>
      <w:r w:rsidRPr="00421E07">
        <w:rPr>
          <w:sz w:val="18"/>
          <w:szCs w:val="18"/>
          <w:lang w:val="ru-RU"/>
        </w:rPr>
        <w:t>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нахождения экономического субъекта, если иное не установлено настоящей статьей.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Следовательно, граничным сроком предоставления</w:t>
      </w:r>
      <w:r w:rsidRPr="00421E07">
        <w:rPr>
          <w:sz w:val="18"/>
          <w:szCs w:val="18"/>
          <w:lang w:val="ru-RU"/>
        </w:rPr>
        <w:t xml:space="preserve"> годовой бухгалтерской (финансовой) отчетности за 2021 года является 31.03.2022.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Из материалов дела установлено, что годовая бухгалтерская (финансовая) отчетность подана в ИФНС России по г. Симферополю юридическим лицом посредством телекоммуникационной свя</w:t>
      </w:r>
      <w:r w:rsidRPr="00421E07">
        <w:rPr>
          <w:sz w:val="18"/>
          <w:szCs w:val="18"/>
          <w:lang w:val="ru-RU"/>
        </w:rPr>
        <w:t>зи – 0</w:t>
      </w:r>
      <w:r w:rsidRPr="00421E07" w:rsidR="0036637B">
        <w:rPr>
          <w:sz w:val="18"/>
          <w:szCs w:val="18"/>
          <w:lang w:val="ru-RU"/>
        </w:rPr>
        <w:t>3</w:t>
      </w:r>
      <w:r w:rsidRPr="00421E07">
        <w:rPr>
          <w:sz w:val="18"/>
          <w:szCs w:val="18"/>
          <w:lang w:val="ru-RU"/>
        </w:rPr>
        <w:t xml:space="preserve">.04.2022, граничный срок предоставления отчетности – 31.03.2022, то есть </w:t>
      </w:r>
      <w:r w:rsidRPr="00421E07">
        <w:rPr>
          <w:sz w:val="18"/>
          <w:szCs w:val="18"/>
          <w:lang w:val="ru-RU"/>
        </w:rPr>
        <w:t>отчетность</w:t>
      </w:r>
      <w:r w:rsidRPr="00421E07">
        <w:rPr>
          <w:sz w:val="18"/>
          <w:szCs w:val="18"/>
          <w:lang w:val="ru-RU"/>
        </w:rPr>
        <w:t xml:space="preserve"> представлен</w:t>
      </w:r>
      <w:r w:rsidRPr="00421E07">
        <w:rPr>
          <w:sz w:val="18"/>
          <w:szCs w:val="18"/>
          <w:lang w:val="ru-RU"/>
        </w:rPr>
        <w:t>а</w:t>
      </w:r>
      <w:r w:rsidRPr="00421E07">
        <w:rPr>
          <w:sz w:val="18"/>
          <w:szCs w:val="18"/>
          <w:lang w:val="ru-RU"/>
        </w:rPr>
        <w:t xml:space="preserve"> с нарушением граничного срока предоставления.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Согласно сведениям из Единого государственного реестра юридических лиц «данные изъяты»</w:t>
      </w:r>
      <w:r w:rsidRPr="00421E07">
        <w:rPr>
          <w:sz w:val="18"/>
          <w:szCs w:val="18"/>
          <w:lang w:val="ru-RU"/>
        </w:rPr>
        <w:t xml:space="preserve"> ООО «данные изъяты» </w:t>
      </w:r>
      <w:r w:rsidRPr="00421E07">
        <w:rPr>
          <w:sz w:val="18"/>
          <w:szCs w:val="18"/>
          <w:lang w:val="ru-RU"/>
        </w:rPr>
        <w:t xml:space="preserve">является </w:t>
      </w:r>
      <w:r w:rsidRPr="00421E07">
        <w:rPr>
          <w:sz w:val="18"/>
          <w:szCs w:val="18"/>
          <w:lang w:val="ru-RU"/>
        </w:rPr>
        <w:t>Вивча</w:t>
      </w:r>
      <w:r w:rsidRPr="00421E07">
        <w:rPr>
          <w:sz w:val="18"/>
          <w:szCs w:val="18"/>
          <w:lang w:val="ru-RU"/>
        </w:rPr>
        <w:t>ренко</w:t>
      </w:r>
      <w:r w:rsidRPr="00421E07">
        <w:rPr>
          <w:sz w:val="18"/>
          <w:szCs w:val="18"/>
          <w:lang w:val="ru-RU"/>
        </w:rPr>
        <w:t xml:space="preserve"> В.Ю. 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</w:t>
      </w:r>
      <w:r w:rsidRPr="00421E07">
        <w:rPr>
          <w:sz w:val="18"/>
          <w:szCs w:val="18"/>
          <w:lang w:val="ru-RU"/>
        </w:rPr>
        <w:t>19.7</w:t>
      </w:r>
      <w:r w:rsidRPr="00421E07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правонарушениях, является именно Вивчаренко В.Ю. Опровергающих </w:t>
      </w:r>
      <w:r w:rsidRPr="00421E07">
        <w:rPr>
          <w:sz w:val="18"/>
          <w:szCs w:val="18"/>
          <w:lang w:val="ru-RU"/>
        </w:rPr>
        <w:t>указанные обстоятельства доказательств мировому судье не представлено.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Вина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</w:t>
      </w:r>
      <w:r w:rsidRPr="00421E07">
        <w:rPr>
          <w:sz w:val="18"/>
          <w:szCs w:val="18"/>
          <w:lang w:val="ru-RU"/>
        </w:rPr>
        <w:t>истративном правонарушении №910222097</w:t>
      </w:r>
      <w:r w:rsidRPr="00421E07" w:rsidR="004474A4">
        <w:rPr>
          <w:sz w:val="18"/>
          <w:szCs w:val="18"/>
          <w:lang w:val="ru-RU"/>
        </w:rPr>
        <w:t>004083</w:t>
      </w:r>
      <w:r w:rsidRPr="00421E07">
        <w:rPr>
          <w:sz w:val="18"/>
          <w:szCs w:val="18"/>
          <w:lang w:val="ru-RU"/>
        </w:rPr>
        <w:t xml:space="preserve"> от 1</w:t>
      </w:r>
      <w:r w:rsidRPr="00421E07" w:rsidR="004474A4">
        <w:rPr>
          <w:sz w:val="18"/>
          <w:szCs w:val="18"/>
          <w:lang w:val="ru-RU"/>
        </w:rPr>
        <w:t>7</w:t>
      </w:r>
      <w:r w:rsidRPr="00421E07">
        <w:rPr>
          <w:sz w:val="18"/>
          <w:szCs w:val="18"/>
          <w:lang w:val="ru-RU"/>
        </w:rPr>
        <w:t>.05.2022, копией упрощенной 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Указанные доказательства согласуются между с</w:t>
      </w:r>
      <w:r w:rsidRPr="00421E07">
        <w:rPr>
          <w:sz w:val="18"/>
          <w:szCs w:val="18"/>
          <w:lang w:val="ru-RU"/>
        </w:rPr>
        <w:t xml:space="preserve">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>в совершении вмененного административного правонарушения.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Исследовав обстоятельства по делу и оценив и</w:t>
      </w:r>
      <w:r w:rsidRPr="00421E07">
        <w:rPr>
          <w:sz w:val="18"/>
          <w:szCs w:val="18"/>
          <w:lang w:val="ru-RU"/>
        </w:rPr>
        <w:t xml:space="preserve">меющиеся доказательства в их совокупности, мировой судья квалифицирует бездействие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 xml:space="preserve">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</w:t>
      </w:r>
      <w:r w:rsidRPr="00421E07">
        <w:rPr>
          <w:sz w:val="18"/>
          <w:szCs w:val="18"/>
          <w:lang w:val="ru-RU"/>
        </w:rPr>
        <w:t xml:space="preserve">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Процессуальных нару</w:t>
      </w:r>
      <w:r w:rsidRPr="00421E07">
        <w:rPr>
          <w:sz w:val="18"/>
          <w:szCs w:val="18"/>
          <w:lang w:val="ru-RU"/>
        </w:rPr>
        <w:t xml:space="preserve"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>при возбуждении дела об адми</w:t>
      </w:r>
      <w:r w:rsidRPr="00421E07">
        <w:rPr>
          <w:sz w:val="18"/>
          <w:szCs w:val="18"/>
          <w:lang w:val="ru-RU"/>
        </w:rPr>
        <w:t>нистративном правонарушении нарушены не были.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Объективных данных, свидетельствующих, что </w:t>
      </w:r>
      <w:r w:rsidRPr="00421E07">
        <w:rPr>
          <w:sz w:val="18"/>
          <w:szCs w:val="18"/>
          <w:lang w:val="ru-RU"/>
        </w:rPr>
        <w:t xml:space="preserve">Вивчаренко В.Ю. </w:t>
      </w:r>
      <w:r w:rsidRPr="00421E07">
        <w:rPr>
          <w:sz w:val="18"/>
          <w:szCs w:val="18"/>
          <w:lang w:val="ru-RU"/>
        </w:rPr>
        <w:t>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</w:t>
      </w:r>
      <w:r w:rsidRPr="00421E07">
        <w:rPr>
          <w:sz w:val="18"/>
          <w:szCs w:val="18"/>
          <w:lang w:val="ru-RU"/>
        </w:rPr>
        <w:t xml:space="preserve">ативная ответственность, не установлено, не представлено доказательств, подтверждающие </w:t>
      </w:r>
      <w:r w:rsidRPr="00421E07">
        <w:rPr>
          <w:sz w:val="18"/>
          <w:szCs w:val="18"/>
          <w:lang w:val="ru-RU"/>
        </w:rPr>
        <w:t xml:space="preserve">наличие </w:t>
      </w:r>
      <w:r w:rsidRPr="00421E07">
        <w:rPr>
          <w:sz w:val="18"/>
          <w:szCs w:val="18"/>
          <w:lang w:val="ru-RU"/>
        </w:rPr>
        <w:t>указанны</w:t>
      </w:r>
      <w:r w:rsidRPr="00421E07">
        <w:rPr>
          <w:sz w:val="18"/>
          <w:szCs w:val="18"/>
          <w:lang w:val="ru-RU"/>
        </w:rPr>
        <w:t>х</w:t>
      </w:r>
      <w:r w:rsidRPr="00421E07">
        <w:rPr>
          <w:sz w:val="18"/>
          <w:szCs w:val="18"/>
          <w:lang w:val="ru-RU"/>
        </w:rPr>
        <w:t xml:space="preserve"> обстоятельств и </w:t>
      </w:r>
      <w:r w:rsidRPr="00421E07">
        <w:rPr>
          <w:sz w:val="18"/>
          <w:szCs w:val="18"/>
          <w:lang w:val="ru-RU"/>
        </w:rPr>
        <w:t>Вивчаренко В.Ю.</w:t>
      </w:r>
    </w:p>
    <w:p w:rsidR="00CD5529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Исходя из санкции </w:t>
      </w:r>
      <w:r w:rsidRPr="00421E07">
        <w:rPr>
          <w:sz w:val="18"/>
          <w:szCs w:val="18"/>
          <w:lang w:val="ru-RU"/>
        </w:rPr>
        <w:t>ст. 19.7</w:t>
      </w:r>
      <w:r w:rsidRPr="00421E07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правонарушениях, основания для применения положений ч</w:t>
      </w:r>
      <w:r w:rsidRPr="00421E07">
        <w:rPr>
          <w:sz w:val="18"/>
          <w:szCs w:val="18"/>
          <w:lang w:val="ru-RU"/>
        </w:rPr>
        <w:t>.</w:t>
      </w:r>
      <w:r w:rsidRPr="00421E07">
        <w:rPr>
          <w:sz w:val="18"/>
          <w:szCs w:val="18"/>
          <w:lang w:val="ru-RU"/>
        </w:rPr>
        <w:t xml:space="preserve"> 5 ст</w:t>
      </w:r>
      <w:r w:rsidRPr="00421E07">
        <w:rPr>
          <w:sz w:val="18"/>
          <w:szCs w:val="18"/>
          <w:lang w:val="ru-RU"/>
        </w:rPr>
        <w:t>.</w:t>
      </w:r>
      <w:r w:rsidRPr="00421E07">
        <w:rPr>
          <w:sz w:val="18"/>
          <w:szCs w:val="18"/>
          <w:lang w:val="ru-RU"/>
        </w:rPr>
        <w:t xml:space="preserve"> 2.1 Кодекса Российской Федерации об административных правонарушениях отсутствуют.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Оснований для освобождения от административной ответственности,</w:t>
      </w:r>
      <w:r w:rsidRPr="00421E07">
        <w:rPr>
          <w:sz w:val="18"/>
          <w:szCs w:val="18"/>
          <w:lang w:val="ru-RU"/>
        </w:rPr>
        <w:t xml:space="preserve">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 w:rsidRPr="00421E07">
        <w:rPr>
          <w:sz w:val="18"/>
          <w:szCs w:val="18"/>
        </w:rPr>
        <w:t xml:space="preserve"> </w:t>
      </w:r>
      <w:r w:rsidRPr="00421E07">
        <w:rPr>
          <w:sz w:val="18"/>
          <w:szCs w:val="18"/>
          <w:lang w:val="ru-RU"/>
        </w:rPr>
        <w:t xml:space="preserve">Срок привлечения вышеуказанного лица к административной ответственности не истек. </w:t>
      </w:r>
    </w:p>
    <w:p w:rsidR="00CD5529" w:rsidRPr="00421E07" w:rsidP="00CD5529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Процессуальных нару</w:t>
      </w:r>
      <w:r w:rsidRPr="00421E07">
        <w:rPr>
          <w:sz w:val="18"/>
          <w:szCs w:val="18"/>
          <w:lang w:val="ru-RU"/>
        </w:rPr>
        <w:t>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Вивчаренко В.Ю.</w:t>
      </w:r>
      <w:r w:rsidRPr="00421E07">
        <w:rPr>
          <w:sz w:val="18"/>
          <w:szCs w:val="18"/>
          <w:lang w:val="ru-RU"/>
        </w:rPr>
        <w:t xml:space="preserve"> </w:t>
      </w:r>
      <w:r w:rsidRPr="00421E07">
        <w:rPr>
          <w:sz w:val="18"/>
          <w:szCs w:val="18"/>
          <w:lang w:val="ru-RU"/>
        </w:rPr>
        <w:t>при возбуждении дела об адми</w:t>
      </w:r>
      <w:r w:rsidRPr="00421E07">
        <w:rPr>
          <w:sz w:val="18"/>
          <w:szCs w:val="18"/>
          <w:lang w:val="ru-RU"/>
        </w:rPr>
        <w:t>нистративном правонарушении нарушены не были.</w:t>
      </w:r>
    </w:p>
    <w:p w:rsidR="00CD5529" w:rsidRPr="00421E07" w:rsidP="00CD5529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</w:t>
      </w:r>
      <w:r w:rsidRPr="00421E07">
        <w:rPr>
          <w:sz w:val="18"/>
          <w:szCs w:val="18"/>
          <w:lang w:val="ru-RU"/>
        </w:rPr>
        <w:t>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529" w:rsidRPr="00421E07" w:rsidP="00CD5529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Обстоятельств, смягчающих и отягчающих ответственность, в </w:t>
      </w:r>
      <w:r w:rsidRPr="00421E07">
        <w:rPr>
          <w:sz w:val="18"/>
          <w:szCs w:val="18"/>
          <w:lang w:val="ru-RU"/>
        </w:rPr>
        <w:t>соответствии со ст. ст. 4.2, 4.3 Кодекса Российской Федерации об административных правонарушениях</w:t>
      </w:r>
      <w:r w:rsidRPr="00421E07">
        <w:rPr>
          <w:sz w:val="18"/>
          <w:szCs w:val="18"/>
          <w:lang w:val="ru-RU"/>
        </w:rPr>
        <w:t>,</w:t>
      </w:r>
      <w:r w:rsidRPr="00421E07">
        <w:rPr>
          <w:sz w:val="18"/>
          <w:szCs w:val="18"/>
          <w:lang w:val="ru-RU"/>
        </w:rPr>
        <w:t xml:space="preserve"> по делу не установлено.</w:t>
      </w:r>
    </w:p>
    <w:p w:rsidR="00CD5529" w:rsidRPr="00421E07" w:rsidP="00CD5529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</w:t>
      </w:r>
      <w:r w:rsidRPr="00421E07">
        <w:rPr>
          <w:sz w:val="18"/>
          <w:szCs w:val="18"/>
          <w:lang w:val="ru-RU"/>
        </w:rPr>
        <w:t>дминистративных правонарушениях, принимая во внимание обстоятельства дела, данные о личности Вивчаренко В.Ю., котор</w:t>
      </w:r>
      <w:r w:rsidRPr="00421E07">
        <w:rPr>
          <w:sz w:val="18"/>
          <w:szCs w:val="18"/>
          <w:lang w:val="ru-RU"/>
        </w:rPr>
        <w:t>ая</w:t>
      </w:r>
      <w:r w:rsidRPr="00421E07">
        <w:rPr>
          <w:sz w:val="18"/>
          <w:szCs w:val="18"/>
          <w:lang w:val="ru-RU"/>
        </w:rPr>
        <w:t xml:space="preserve"> ранее к административной ответственности не привлекал</w:t>
      </w:r>
      <w:r w:rsidRPr="00421E07">
        <w:rPr>
          <w:sz w:val="18"/>
          <w:szCs w:val="18"/>
          <w:lang w:val="ru-RU"/>
        </w:rPr>
        <w:t>ась</w:t>
      </w:r>
      <w:r w:rsidRPr="00421E07">
        <w:rPr>
          <w:sz w:val="18"/>
          <w:szCs w:val="18"/>
          <w:lang w:val="ru-RU"/>
        </w:rPr>
        <w:t xml:space="preserve"> (иные данные в материалах дела отсутствуют), отсутствие обстоятельств, отягчающих</w:t>
      </w:r>
      <w:r w:rsidRPr="00421E07">
        <w:rPr>
          <w:sz w:val="18"/>
          <w:szCs w:val="18"/>
          <w:lang w:val="ru-RU"/>
        </w:rPr>
        <w:t xml:space="preserve"> и смягчающих ответственность, предусмотренных ст. ст. 4.2, 4.3 Кодекса Российской Федерации об административных правонарушениях</w:t>
      </w:r>
      <w:r w:rsidRPr="00421E07">
        <w:rPr>
          <w:sz w:val="18"/>
          <w:szCs w:val="18"/>
          <w:lang w:val="ru-RU"/>
        </w:rPr>
        <w:t>, считаю возможным подвергнуть Вивчаренко В.Ю.</w:t>
      </w:r>
      <w:r w:rsidRPr="00421E07">
        <w:rPr>
          <w:sz w:val="18"/>
          <w:szCs w:val="18"/>
          <w:lang w:val="ru-RU"/>
        </w:rPr>
        <w:t xml:space="preserve"> </w:t>
      </w:r>
      <w:r w:rsidRPr="00421E07">
        <w:rPr>
          <w:sz w:val="18"/>
          <w:szCs w:val="18"/>
          <w:lang w:val="ru-RU"/>
        </w:rPr>
        <w:t>административному наказанию в виде предупреждения в пределах санкции ст. 19.7 Код</w:t>
      </w:r>
      <w:r w:rsidRPr="00421E07">
        <w:rPr>
          <w:sz w:val="18"/>
          <w:szCs w:val="18"/>
          <w:lang w:val="ru-RU"/>
        </w:rPr>
        <w:t>екса Российской Федерации об административных правонарушениях, по которой квалифицированы е</w:t>
      </w:r>
      <w:r w:rsidRPr="00421E07">
        <w:rPr>
          <w:sz w:val="18"/>
          <w:szCs w:val="18"/>
          <w:lang w:val="ru-RU"/>
        </w:rPr>
        <w:t>е</w:t>
      </w:r>
      <w:r w:rsidRPr="00421E07">
        <w:rPr>
          <w:sz w:val="18"/>
          <w:szCs w:val="18"/>
          <w:lang w:val="ru-RU"/>
        </w:rPr>
        <w:t xml:space="preserve"> </w:t>
      </w:r>
      <w:r w:rsidRPr="00421E07">
        <w:rPr>
          <w:sz w:val="18"/>
          <w:szCs w:val="18"/>
          <w:lang w:val="ru-RU"/>
        </w:rPr>
        <w:t>без</w:t>
      </w:r>
      <w:r w:rsidRPr="00421E07">
        <w:rPr>
          <w:sz w:val="18"/>
          <w:szCs w:val="18"/>
          <w:lang w:val="ru-RU"/>
        </w:rPr>
        <w:t xml:space="preserve">действия. </w:t>
      </w:r>
    </w:p>
    <w:p w:rsidR="00055F18" w:rsidRPr="00421E07" w:rsidP="00CD5529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55F18" w:rsidRPr="00421E07" w:rsidP="00055F18">
      <w:pPr>
        <w:ind w:right="-1" w:firstLine="851"/>
        <w:jc w:val="center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ПОСТАНОВИЛ: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>Вивчаренко</w:t>
      </w:r>
      <w:r w:rsidRPr="00421E07">
        <w:rPr>
          <w:sz w:val="18"/>
          <w:szCs w:val="18"/>
          <w:lang w:val="ru-RU"/>
        </w:rPr>
        <w:t xml:space="preserve"> В.</w:t>
      </w:r>
      <w:r w:rsidRPr="00421E07">
        <w:rPr>
          <w:sz w:val="18"/>
          <w:szCs w:val="18"/>
          <w:lang w:val="ru-RU"/>
        </w:rPr>
        <w:t>Ю.</w:t>
      </w:r>
      <w:r w:rsidRPr="00421E07">
        <w:rPr>
          <w:sz w:val="18"/>
          <w:szCs w:val="18"/>
          <w:lang w:val="ru-RU"/>
        </w:rPr>
        <w:t xml:space="preserve"> </w:t>
      </w:r>
      <w:r w:rsidRPr="00421E07">
        <w:rPr>
          <w:sz w:val="18"/>
          <w:szCs w:val="18"/>
          <w:lang w:val="ru-RU"/>
        </w:rPr>
        <w:t>признать виновн</w:t>
      </w:r>
      <w:r w:rsidRPr="00421E07">
        <w:rPr>
          <w:sz w:val="18"/>
          <w:szCs w:val="18"/>
          <w:lang w:val="ru-RU"/>
        </w:rPr>
        <w:t>ой</w:t>
      </w:r>
      <w:r w:rsidRPr="00421E07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</w:t>
      </w:r>
      <w:r w:rsidRPr="00421E07">
        <w:rPr>
          <w:sz w:val="18"/>
          <w:szCs w:val="18"/>
          <w:lang w:val="ru-RU"/>
        </w:rPr>
        <w:t>й</w:t>
      </w:r>
      <w:r w:rsidRPr="00421E07">
        <w:rPr>
          <w:sz w:val="18"/>
          <w:szCs w:val="18"/>
          <w:lang w:val="ru-RU"/>
        </w:rPr>
        <w:t xml:space="preserve"> наказание в виде предупреждения.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  <w:r w:rsidRPr="00421E07">
        <w:rPr>
          <w:sz w:val="18"/>
          <w:szCs w:val="18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421E07">
        <w:rPr>
          <w:sz w:val="18"/>
          <w:szCs w:val="18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055F18" w:rsidRPr="00421E07" w:rsidP="00055F18">
      <w:pPr>
        <w:ind w:right="-1" w:firstLine="851"/>
        <w:jc w:val="both"/>
        <w:rPr>
          <w:sz w:val="18"/>
          <w:szCs w:val="18"/>
          <w:lang w:val="ru-RU"/>
        </w:rPr>
      </w:pPr>
    </w:p>
    <w:p w:rsidR="00055F18" w:rsidRPr="00421E07" w:rsidP="00055F18">
      <w:pPr>
        <w:ind w:right="-1" w:firstLine="851"/>
        <w:jc w:val="both"/>
        <w:rPr>
          <w:sz w:val="18"/>
          <w:szCs w:val="18"/>
        </w:rPr>
      </w:pPr>
      <w:r w:rsidRPr="00421E07">
        <w:rPr>
          <w:sz w:val="18"/>
          <w:szCs w:val="18"/>
          <w:lang w:val="ru-RU"/>
        </w:rPr>
        <w:t>Мировой судья                                                    А.Л. Тоскина</w:t>
      </w:r>
    </w:p>
    <w:p w:rsidR="00055F18" w:rsidRPr="00421E07" w:rsidP="00055F18">
      <w:pPr>
        <w:rPr>
          <w:sz w:val="18"/>
          <w:szCs w:val="18"/>
        </w:rPr>
      </w:pPr>
    </w:p>
    <w:p w:rsidR="00055F18" w:rsidRPr="00421E07" w:rsidP="00055F18">
      <w:pPr>
        <w:ind w:right="-1" w:firstLine="851"/>
        <w:jc w:val="both"/>
        <w:rPr>
          <w:sz w:val="18"/>
          <w:szCs w:val="18"/>
        </w:rPr>
      </w:pPr>
    </w:p>
    <w:p w:rsidR="00055F18" w:rsidRPr="00421E07" w:rsidP="00055F18">
      <w:pPr>
        <w:rPr>
          <w:sz w:val="18"/>
          <w:szCs w:val="18"/>
        </w:rPr>
      </w:pPr>
    </w:p>
    <w:p w:rsidR="00055F18" w:rsidRPr="00421E07" w:rsidP="00055F18">
      <w:pPr>
        <w:rPr>
          <w:sz w:val="18"/>
          <w:szCs w:val="18"/>
        </w:rPr>
      </w:pPr>
    </w:p>
    <w:p w:rsidR="00055F18" w:rsidRPr="00421E07" w:rsidP="00055F18">
      <w:pPr>
        <w:rPr>
          <w:sz w:val="18"/>
          <w:szCs w:val="18"/>
        </w:rPr>
      </w:pPr>
    </w:p>
    <w:p w:rsidR="00A91494" w:rsidRPr="00421E07">
      <w:pPr>
        <w:rPr>
          <w:sz w:val="18"/>
          <w:szCs w:val="18"/>
        </w:rPr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5F18"/>
    <w:rsid w:val="0021258C"/>
    <w:rsid w:val="002E2A1D"/>
    <w:rsid w:val="0036637B"/>
    <w:rsid w:val="00421E07"/>
    <w:rsid w:val="00422A52"/>
    <w:rsid w:val="004474A4"/>
    <w:rsid w:val="007234CE"/>
    <w:rsid w:val="00A07BF0"/>
    <w:rsid w:val="00A91494"/>
    <w:rsid w:val="00B7654E"/>
    <w:rsid w:val="00CD5529"/>
    <w:rsid w:val="00DF03DE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