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3E4E5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3E4E5E" w:rsidR="009C2DD9">
        <w:rPr>
          <w:rFonts w:ascii="Times New Roman" w:eastAsia="Times New Roman" w:hAnsi="Times New Roman" w:cs="Times New Roman"/>
          <w:sz w:val="26"/>
          <w:szCs w:val="26"/>
        </w:rPr>
        <w:t>195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151E95" w:rsidRPr="003E4E5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3E4E5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1E95" w:rsidRPr="003E4E5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151E95" w:rsidRPr="003E4E5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3E4E5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4E5E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</w:t>
      </w:r>
      <w:r w:rsidRPr="003E4E5E" w:rsidR="00082619">
        <w:rPr>
          <w:rFonts w:ascii="Times New Roman" w:hAnsi="Times New Roman" w:cs="Times New Roman"/>
          <w:sz w:val="26"/>
          <w:szCs w:val="26"/>
        </w:rPr>
        <w:t>орода</w:t>
      </w:r>
      <w:r w:rsidRPr="003E4E5E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</w:t>
      </w:r>
      <w:r w:rsidRPr="003E4E5E">
        <w:rPr>
          <w:rFonts w:ascii="Times New Roman" w:hAnsi="Times New Roman" w:cs="Times New Roman"/>
          <w:sz w:val="26"/>
          <w:szCs w:val="26"/>
        </w:rPr>
        <w:t>Тоскина</w:t>
      </w:r>
      <w:r w:rsidRPr="003E4E5E">
        <w:rPr>
          <w:rFonts w:ascii="Times New Roman" w:hAnsi="Times New Roman" w:cs="Times New Roman"/>
          <w:sz w:val="26"/>
          <w:szCs w:val="26"/>
        </w:rPr>
        <w:t xml:space="preserve"> А.Л.</w:t>
      </w:r>
      <w:r w:rsidRPr="003E4E5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151E95" w:rsidRPr="003E4E5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3E4E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3E4E5E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</w:t>
      </w:r>
      <w:r w:rsidRPr="003E4E5E" w:rsidR="003E4E5E">
        <w:rPr>
          <w:rFonts w:ascii="Times New Roman" w:hAnsi="Times New Roman" w:cs="Times New Roman"/>
          <w:sz w:val="26"/>
          <w:szCs w:val="26"/>
        </w:rPr>
        <w:t>орода</w:t>
      </w:r>
      <w:r w:rsidRPr="003E4E5E">
        <w:rPr>
          <w:rFonts w:ascii="Times New Roman" w:hAnsi="Times New Roman" w:cs="Times New Roman"/>
          <w:sz w:val="26"/>
          <w:szCs w:val="26"/>
        </w:rPr>
        <w:t xml:space="preserve"> Симферополь, по адресу: </w:t>
      </w:r>
      <w:r w:rsidRPr="003E4E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3E4E5E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51E95" w:rsidRPr="003E4E5E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102A7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3E4E5E" w:rsidR="008B0F24">
        <w:rPr>
          <w:rFonts w:ascii="Times New Roman" w:hAnsi="Times New Roman" w:cs="Times New Roman"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Лукашевич </w:t>
      </w:r>
      <w:r w:rsidR="00102A7D">
        <w:rPr>
          <w:rFonts w:ascii="Times New Roman" w:eastAsia="Times New Roman" w:hAnsi="Times New Roman" w:cs="Times New Roman"/>
          <w:sz w:val="26"/>
          <w:szCs w:val="26"/>
        </w:rPr>
        <w:t>А.С.</w:t>
      </w:r>
      <w:r w:rsidRPr="003E4E5E" w:rsidR="004E65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2A7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51E95" w:rsidRPr="003E4E5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3E4E5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51E95" w:rsidRPr="003E4E5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A75F5" w:rsidRPr="003E4E5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Лукашевич А.С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Pr="003E4E5E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102A7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102A7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Симферополь, в установленный законодательством о налогах и сборах срок,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первый квартал 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 xml:space="preserve">2017 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1151111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1BE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3E4E5E" w:rsidR="009C2DD9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BB23BF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Pr="003E4E5E" w:rsidR="009C2DD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4E5E" w:rsidR="00BB23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E4E5E" w:rsidR="009C2DD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</w:t>
      </w:r>
      <w:r w:rsidR="003C566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4E5E"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</w:t>
      </w:r>
      <w:r w:rsidRPr="003E4E5E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образом, </w:t>
      </w:r>
      <w:r w:rsidRPr="003E4E5E" w:rsidR="009C2DD9">
        <w:rPr>
          <w:rFonts w:ascii="Times New Roman" w:hAnsi="Times New Roman" w:cs="Times New Roman"/>
          <w:sz w:val="26"/>
          <w:szCs w:val="26"/>
        </w:rPr>
        <w:t xml:space="preserve">направила 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>ходатайств</w:t>
      </w:r>
      <w:r w:rsidRPr="003E4E5E" w:rsidR="009C2DD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4E5E" w:rsidR="009C2DD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рассмотрении дела </w:t>
      </w:r>
      <w:r w:rsidRPr="003E4E5E" w:rsidR="009C2DD9">
        <w:rPr>
          <w:rFonts w:ascii="Times New Roman" w:eastAsia="Times New Roman" w:hAnsi="Times New Roman" w:cs="Times New Roman"/>
          <w:color w:val="000000"/>
          <w:sz w:val="26"/>
          <w:szCs w:val="26"/>
        </w:rPr>
        <w:t>в ее отсутствие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3E4E5E" w:rsidR="00ED47F9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арушениях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4E5E" w:rsidR="009C2DD9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BB23BF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Pr="003E4E5E" w:rsidR="009C2DD9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3E4E5E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об административном правонарушении.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3E4E5E" w:rsidR="009C2DD9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3E41C5">
        <w:rPr>
          <w:rFonts w:ascii="Times New Roman" w:hAnsi="Times New Roman" w:cs="Times New Roman"/>
          <w:sz w:val="26"/>
          <w:szCs w:val="26"/>
        </w:rPr>
        <w:t>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3E4E5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3E4E5E" w:rsidR="009C2DD9">
        <w:rPr>
          <w:rFonts w:ascii="Times New Roman" w:eastAsia="Times New Roman" w:hAnsi="Times New Roman" w:cs="Times New Roman"/>
          <w:sz w:val="26"/>
          <w:szCs w:val="26"/>
        </w:rPr>
        <w:t>п.7 ст. 431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 w:rsidRPr="003E4E5E" w:rsidR="009C2DD9">
        <w:rPr>
          <w:rFonts w:ascii="Times New Roman" w:eastAsia="Times New Roman" w:hAnsi="Times New Roman" w:cs="Times New Roman"/>
          <w:sz w:val="26"/>
          <w:szCs w:val="26"/>
        </w:rPr>
        <w:t xml:space="preserve">плательщик обязан </w:t>
      </w:r>
      <w:r w:rsidRPr="003E4E5E" w:rsidR="009C2DD9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3E4E5E" w:rsidR="009C2DD9">
        <w:rPr>
          <w:rFonts w:ascii="Times New Roman" w:hAnsi="Times New Roman" w:cs="Times New Roman"/>
          <w:sz w:val="26"/>
          <w:szCs w:val="26"/>
        </w:rPr>
        <w:t>расчет</w:t>
      </w:r>
      <w:r w:rsidRPr="003E4E5E" w:rsidR="009C2D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 w:rsidRPr="003E4E5E" w:rsidR="009C2DD9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физических лиц, по месту жительства физического лица, производящего выплаты и</w:t>
      </w:r>
      <w:r w:rsidRPr="003E4E5E" w:rsidR="009C2D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иные вознаграждения физическим лицам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Из мат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ериалов дела усматривается, что расчет по страховым взносам за первый квартал 2017 года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подан в ИФНС России по г. Симферополю  </w:t>
      </w:r>
      <w:r w:rsidR="00102A7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3E4E5E" w:rsidR="0033297D">
        <w:rPr>
          <w:rFonts w:ascii="Times New Roman" w:hAnsi="Times New Roman" w:cs="Times New Roman"/>
          <w:sz w:val="26"/>
          <w:szCs w:val="26"/>
        </w:rPr>
        <w:t xml:space="preserve"> по средствам телекоммуникационным каналам связи с ЭЦП – 04</w:t>
      </w:r>
      <w:r w:rsidRPr="003E4E5E" w:rsidR="004B41BE">
        <w:rPr>
          <w:rFonts w:ascii="Times New Roman" w:hAnsi="Times New Roman" w:cs="Times New Roman"/>
          <w:sz w:val="26"/>
          <w:szCs w:val="26"/>
        </w:rPr>
        <w:t>.07</w:t>
      </w:r>
      <w:r w:rsidRPr="003E4E5E" w:rsidR="00760DCC">
        <w:rPr>
          <w:rFonts w:ascii="Times New Roman" w:hAnsi="Times New Roman" w:cs="Times New Roman"/>
          <w:sz w:val="26"/>
          <w:szCs w:val="26"/>
        </w:rPr>
        <w:t>.2017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расчета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02.05</w:t>
      </w:r>
      <w:r w:rsidRPr="003E4E5E" w:rsidR="00151E9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был предоставлен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с нарушением срока, установленного п.7 ст. 431 НК РФ.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Pr="003E4E5E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102A7D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02A7D">
        <w:rPr>
          <w:rFonts w:ascii="Times New Roman" w:hAnsi="Times New Roman" w:cs="Times New Roman"/>
          <w:sz w:val="27"/>
          <w:szCs w:val="27"/>
        </w:rPr>
        <w:t>изъяты</w:t>
      </w:r>
      <w:r w:rsidR="00102A7D">
        <w:rPr>
          <w:rFonts w:ascii="Times New Roman" w:hAnsi="Times New Roman" w:cs="Times New Roman"/>
          <w:sz w:val="27"/>
          <w:szCs w:val="27"/>
        </w:rPr>
        <w:t>&gt;</w:t>
      </w:r>
      <w:r w:rsidRPr="003E4E5E">
        <w:rPr>
          <w:rFonts w:ascii="Times New Roman" w:hAnsi="Times New Roman" w:cs="Times New Roman"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3E4E5E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151E95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3E4E5E" w:rsidR="0033297D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FF24E9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Лукашевич А.С</w:t>
      </w:r>
      <w:r w:rsidRPr="003E4E5E" w:rsidR="00760DC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10995/19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04.04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E4E5E" w:rsidR="00073893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расчета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, копией акта №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 xml:space="preserve"> 18435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17.10</w:t>
      </w:r>
      <w:r w:rsidRPr="003E4E5E" w:rsidR="007834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2017,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 xml:space="preserve"> копией решения от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28.11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 xml:space="preserve">.2017 №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14942</w:t>
      </w:r>
      <w:r w:rsidRPr="003E4E5E" w:rsidR="003E41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E4E5E" w:rsidR="0033297D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3E41C5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hAnsi="Times New Roman" w:cs="Times New Roman"/>
          <w:sz w:val="26"/>
          <w:szCs w:val="26"/>
        </w:rPr>
        <w:t xml:space="preserve">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Pr="003E4E5E" w:rsidR="0033297D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 w:rsidR="004C2849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70DE" w:rsidRPr="003E4E5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970DE" w:rsidRPr="003E4E5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Лукашевич А.С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. ранее к административной ответственности за однородные правонарушения не привлекал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(иной информации в материалах дела не имеется)</w:t>
      </w:r>
      <w:r w:rsidRPr="003E4E5E" w:rsidR="0033297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считает необходимым подвергнуть </w:t>
      </w:r>
      <w:r w:rsidRPr="003E4E5E" w:rsidR="0033297D">
        <w:rPr>
          <w:rFonts w:ascii="Times New Roman" w:hAnsi="Times New Roman" w:cs="Times New Roman"/>
          <w:sz w:val="26"/>
          <w:szCs w:val="26"/>
        </w:rPr>
        <w:t>Лукашевич А.С</w:t>
      </w:r>
      <w:r w:rsidRPr="003E4E5E">
        <w:rPr>
          <w:rFonts w:ascii="Times New Roman" w:hAnsi="Times New Roman" w:cs="Times New Roman"/>
          <w:sz w:val="26"/>
          <w:szCs w:val="26"/>
        </w:rPr>
        <w:t>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70DE" w:rsidRPr="003E4E5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3E4E5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2970DE" w:rsidRPr="003E4E5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hAnsi="Times New Roman" w:cs="Times New Roman"/>
          <w:sz w:val="26"/>
          <w:szCs w:val="26"/>
        </w:rPr>
        <w:t xml:space="preserve">Лукашевич </w:t>
      </w:r>
      <w:r w:rsidR="00102A7D">
        <w:rPr>
          <w:rFonts w:ascii="Times New Roman" w:hAnsi="Times New Roman" w:cs="Times New Roman"/>
          <w:sz w:val="26"/>
          <w:szCs w:val="26"/>
        </w:rPr>
        <w:t>А.С.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A75F5" w:rsidRPr="003E4E5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3E4E5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3E4E5E" w:rsidP="004A75F5">
      <w:pPr>
        <w:spacing w:after="0" w:line="240" w:lineRule="auto"/>
        <w:ind w:firstLine="709"/>
        <w:jc w:val="both"/>
        <w:rPr>
          <w:sz w:val="26"/>
          <w:szCs w:val="26"/>
        </w:rPr>
      </w:pPr>
      <w:r w:rsidRPr="003E4E5E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ab/>
      </w:r>
      <w:r w:rsidRPr="003E4E5E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3E4E5E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4A75F5" w:rsidRPr="003E4E5E" w:rsidP="004A75F5">
      <w:pPr>
        <w:rPr>
          <w:sz w:val="26"/>
          <w:szCs w:val="26"/>
        </w:rPr>
      </w:pPr>
    </w:p>
    <w:p w:rsidR="002C5A43" w:rsidRPr="003E4E5E">
      <w:pPr>
        <w:rPr>
          <w:sz w:val="26"/>
          <w:szCs w:val="26"/>
        </w:rPr>
      </w:pPr>
    </w:p>
    <w:sectPr w:rsidSect="003E4E5E">
      <w:footerReference w:type="default" r:id="rId4"/>
      <w:pgSz w:w="11906" w:h="16838"/>
      <w:pgMar w:top="1134" w:right="707" w:bottom="1134" w:left="1560" w:header="708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7D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082619"/>
    <w:rsid w:val="00102A7D"/>
    <w:rsid w:val="00151E95"/>
    <w:rsid w:val="001D6C54"/>
    <w:rsid w:val="0021039D"/>
    <w:rsid w:val="002970DE"/>
    <w:rsid w:val="002A3A8E"/>
    <w:rsid w:val="002C5A43"/>
    <w:rsid w:val="00326552"/>
    <w:rsid w:val="0033297D"/>
    <w:rsid w:val="00343B7A"/>
    <w:rsid w:val="003C5664"/>
    <w:rsid w:val="003E41C5"/>
    <w:rsid w:val="003E4E5E"/>
    <w:rsid w:val="00497109"/>
    <w:rsid w:val="004A75F5"/>
    <w:rsid w:val="004B3B69"/>
    <w:rsid w:val="004B41BE"/>
    <w:rsid w:val="004C2849"/>
    <w:rsid w:val="004E655A"/>
    <w:rsid w:val="006063C0"/>
    <w:rsid w:val="006826D4"/>
    <w:rsid w:val="006B2C08"/>
    <w:rsid w:val="00700625"/>
    <w:rsid w:val="00760DCC"/>
    <w:rsid w:val="00783439"/>
    <w:rsid w:val="007A0F71"/>
    <w:rsid w:val="00873294"/>
    <w:rsid w:val="008A5D10"/>
    <w:rsid w:val="008B0F24"/>
    <w:rsid w:val="009C2DD9"/>
    <w:rsid w:val="00A46ED8"/>
    <w:rsid w:val="00AC5C2F"/>
    <w:rsid w:val="00B83E52"/>
    <w:rsid w:val="00BB23BF"/>
    <w:rsid w:val="00BB696A"/>
    <w:rsid w:val="00C36B3C"/>
    <w:rsid w:val="00C545F8"/>
    <w:rsid w:val="00D5725A"/>
    <w:rsid w:val="00D630D5"/>
    <w:rsid w:val="00DC168C"/>
    <w:rsid w:val="00ED47F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  <w:style w:type="paragraph" w:styleId="Header">
    <w:name w:val="header"/>
    <w:basedOn w:val="Normal"/>
    <w:link w:val="a1"/>
    <w:uiPriority w:val="99"/>
    <w:unhideWhenUsed/>
    <w:rsid w:val="003E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E4E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