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23DB" w:rsidRPr="008A23BC" w:rsidP="00D24079">
      <w:pPr>
        <w:pStyle w:val="Heading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7F6C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Дело №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05-</w:t>
      </w:r>
      <w:r w:rsidR="003B0AE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01</w:t>
      </w:r>
      <w:r w:rsidR="007B2A4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9</w:t>
      </w:r>
      <w:r w:rsidR="00996A7B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9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/17/202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6</w:t>
      </w:r>
    </w:p>
    <w:p w:rsidR="00BF23DB" w:rsidRPr="008A23BC" w:rsidP="00D24079">
      <w:pPr>
        <w:spacing w:after="0" w:line="240" w:lineRule="auto"/>
        <w:ind w:left="-567"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ПОСТАНОВЛЕНИЕ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27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мая 2026</w:t>
      </w:r>
      <w:r w:rsidRPr="008A23BC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</w:t>
      </w:r>
      <w:r w:rsidRPr="008A23BC" w:rsidR="00AE54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гор. Симферополь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Центрального судебного района  города Симферополь (</w:t>
      </w:r>
      <w:r w:rsidRPr="00DB782A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Тоскина А.Л.,</w:t>
      </w:r>
    </w:p>
    <w:p w:rsidR="0084587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 производство об административном пр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авонарушении – </w:t>
      </w:r>
      <w:r w:rsidR="00996A7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Голубцова К.Д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 w:rsidR="006309D6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A43A2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BD586F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потерпевшего- Губского ОВ.,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судебного участка, расположенного по адресу: г. Симферополь, ул. Крымских Партизан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3а, дело об административном правонарушении в отношении:</w:t>
      </w:r>
    </w:p>
    <w:p w:rsidR="00B82EF8" w:rsidRPr="008A23BC" w:rsidP="00D24079">
      <w:pPr>
        <w:spacing w:after="0" w:line="240" w:lineRule="auto"/>
        <w:ind w:left="1843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Голубцова </w:t>
      </w:r>
      <w:r w:rsidR="00524FE6">
        <w:rPr>
          <w:rFonts w:ascii="Times New Roman" w:eastAsia="Times New Roman" w:hAnsi="Times New Roman" w:cs="Times New Roman"/>
          <w:sz w:val="27"/>
          <w:szCs w:val="27"/>
          <w:lang w:eastAsia="uk-UA"/>
        </w:rPr>
        <w:t>К.Д.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B2A46">
        <w:rPr>
          <w:rFonts w:ascii="Times New Roman" w:eastAsia="Times New Roman" w:hAnsi="Times New Roman" w:cs="Times New Roman"/>
          <w:sz w:val="27"/>
          <w:szCs w:val="27"/>
          <w:lang w:eastAsia="uk-UA"/>
        </w:rPr>
        <w:t>05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.03.2004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рождения,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место рождения: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г. </w:t>
      </w:r>
      <w:r w:rsidR="00524FE6">
        <w:rPr>
          <w:rFonts w:ascii="Times New Roman" w:hAnsi="Times New Roman"/>
          <w:sz w:val="27"/>
          <w:szCs w:val="27"/>
        </w:rPr>
        <w:t>«данные изъяты»</w:t>
      </w:r>
      <w:r w:rsidRPr="008A23BC" w:rsidR="004B26A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C26F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</w:t>
      </w:r>
      <w:r w:rsidRPr="008A23BC" w:rsidR="0019655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состава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правонарушения, предусмотренного ст. 6.1.1 Кодекса Российской Федерации об административных правонарушениях,</w:t>
      </w:r>
    </w:p>
    <w:p w:rsidR="00BF23DB" w:rsidRPr="008A23BC" w:rsidP="002E7D3C">
      <w:pPr>
        <w:spacing w:after="0" w:line="240" w:lineRule="auto"/>
        <w:ind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C7511" w:rsidRPr="007C7511" w:rsidP="007C75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Голубцов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>,</w:t>
      </w:r>
      <w:r w:rsidR="00FB27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24FE6">
        <w:rPr>
          <w:rFonts w:ascii="Times New Roman" w:hAnsi="Times New Roman"/>
          <w:sz w:val="27"/>
          <w:szCs w:val="27"/>
        </w:rPr>
        <w:t>«данные изъяты»</w:t>
      </w:r>
      <w:r w:rsidR="00FD0BA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>на территории парковки</w:t>
      </w:r>
      <w:r w:rsidR="00BD586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 xml:space="preserve">в ходе произошедшего конфликта с </w:t>
      </w:r>
      <w:r>
        <w:rPr>
          <w:rFonts w:ascii="Times New Roman" w:eastAsia="Times New Roman" w:hAnsi="Times New Roman" w:cs="Times New Roman"/>
          <w:sz w:val="27"/>
          <w:szCs w:val="27"/>
        </w:rPr>
        <w:t>Губским О.В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 w:rsidR="00BD586F">
        <w:rPr>
          <w:rFonts w:ascii="Times New Roman" w:eastAsia="Times New Roman" w:hAnsi="Times New Roman" w:cs="Times New Roman"/>
          <w:sz w:val="27"/>
          <w:szCs w:val="27"/>
        </w:rPr>
        <w:t>нанес потерпевшему побои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BD586F" w:rsidR="00BD586F">
        <w:rPr>
          <w:rFonts w:ascii="Times New Roman" w:eastAsia="Times New Roman" w:hAnsi="Times New Roman" w:cs="Times New Roman"/>
          <w:sz w:val="27"/>
          <w:szCs w:val="27"/>
        </w:rPr>
        <w:t>причинившие последнему физическую боль, но не повлекших последствий, указанных в ст. 115 Уголовного кодекса Российской Федерации</w:t>
      </w:r>
      <w:r w:rsidR="00BD586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>а именно</w:t>
      </w:r>
      <w:r w:rsidR="00BD586F">
        <w:rPr>
          <w:rFonts w:ascii="Times New Roman" w:eastAsia="Times New Roman" w:hAnsi="Times New Roman" w:cs="Times New Roman"/>
          <w:sz w:val="27"/>
          <w:szCs w:val="27"/>
        </w:rPr>
        <w:t>:</w:t>
      </w:r>
      <w:r w:rsidR="007B2A4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распылил перцовый баллон в область лица Губского О.В., </w:t>
      </w:r>
      <w:r w:rsidRPr="00BD586F" w:rsidR="00BD586F">
        <w:rPr>
          <w:rFonts w:ascii="Times New Roman" w:eastAsia="Times New Roman" w:hAnsi="Times New Roman" w:cs="Times New Roman"/>
          <w:sz w:val="27"/>
          <w:szCs w:val="27"/>
        </w:rPr>
        <w:t xml:space="preserve">в результате чего  последнему причинены побои, которые согласно заключению эксперта </w:t>
      </w:r>
      <w:r w:rsidRPr="007C7511">
        <w:rPr>
          <w:rFonts w:ascii="Times New Roman" w:eastAsia="Times New Roman" w:hAnsi="Times New Roman" w:cs="Times New Roman"/>
          <w:sz w:val="27"/>
          <w:szCs w:val="27"/>
        </w:rPr>
        <w:t>№ 2</w:t>
      </w:r>
      <w:r>
        <w:rPr>
          <w:rFonts w:ascii="Times New Roman" w:eastAsia="Times New Roman" w:hAnsi="Times New Roman" w:cs="Times New Roman"/>
          <w:sz w:val="27"/>
          <w:szCs w:val="27"/>
        </w:rPr>
        <w:t>195</w:t>
      </w:r>
      <w:r w:rsidRPr="007C7511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30.09</w:t>
      </w:r>
      <w:r w:rsidRPr="007C7511">
        <w:rPr>
          <w:rFonts w:ascii="Times New Roman" w:eastAsia="Times New Roman" w:hAnsi="Times New Roman" w:cs="Times New Roman"/>
          <w:sz w:val="27"/>
          <w:szCs w:val="27"/>
        </w:rPr>
        <w:t>.2025 расцениваются как не причинивши</w:t>
      </w:r>
      <w:r w:rsidR="00BD586F">
        <w:rPr>
          <w:rFonts w:ascii="Times New Roman" w:eastAsia="Times New Roman" w:hAnsi="Times New Roman" w:cs="Times New Roman"/>
          <w:sz w:val="27"/>
          <w:szCs w:val="27"/>
        </w:rPr>
        <w:t>е вред здоровью</w:t>
      </w:r>
      <w:r w:rsidRPr="007C7511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9F75CB" w:rsidRPr="008A23BC" w:rsidP="002E7D3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7C7511">
        <w:rPr>
          <w:rFonts w:ascii="Times New Roman" w:eastAsia="Times New Roman" w:hAnsi="Times New Roman" w:cs="Times New Roman"/>
          <w:sz w:val="27"/>
          <w:szCs w:val="27"/>
        </w:rPr>
        <w:t>Голубцов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 рассмотрении данного дела в судебном заседании вину в совершении </w:t>
      </w:r>
      <w:r w:rsidRPr="008A23BC" w:rsidR="00CB212D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</w:t>
      </w:r>
      <w:r w:rsidRPr="008A23BC" w:rsidR="005E5053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признал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содеянном раскаял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ся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, обстоятельства, установленные в протоколе об административном правонарушении, не оспаривал</w:t>
      </w:r>
      <w:r w:rsidRPr="008A23BC" w:rsidR="00A669E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967922" w:rsidRPr="00967922" w:rsidP="00967922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ий</w:t>
      </w: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подтвердил</w:t>
      </w:r>
      <w:r w:rsidRP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обстоятельства, изложенные в протоколе об административном правонарушении.</w:t>
      </w:r>
    </w:p>
    <w:p w:rsidR="00BF23DB" w:rsidRPr="008A23BC" w:rsidP="0084587B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Выслушав </w:t>
      </w:r>
      <w:r w:rsidRPr="008A23BC" w:rsidR="00E74A5A">
        <w:rPr>
          <w:rFonts w:ascii="Times New Roman" w:eastAsia="Times New Roman" w:hAnsi="Times New Roman" w:cs="Times New Roman"/>
          <w:sz w:val="27"/>
          <w:szCs w:val="27"/>
          <w:lang w:eastAsia="uk-UA"/>
        </w:rPr>
        <w:t>участников процесса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, исследовав материалы дела, прихожу к следующему.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Нанесение побоев или совершение иных насильственных действий, причинивших физическую боль, но не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повлекших последствий, указанных в ст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Уголовного кодекса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ст. 6.1.1 Кодекса Российс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кой Федерации об административных правонарушениях, и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яти до ста двадцати часов.</w:t>
      </w:r>
    </w:p>
    <w:p w:rsidR="008A6FA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Как следует из диспозиции ст. 6.1.1 Кодекса Российской Федерации об административных правонарушениях, субъективная сторона указанного состава административного правонарушения характеризуется умышленной формой вины, то есть, когда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лицо, совершившее административное правонарушение, сознавало противоправный характер своего действия (бездействия), предвидело его вредные последствия и желало наступления таких последствий или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сознательно их допускало либо относилось к ним безразлично (ч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 1 ст. 2.2 Кодекса Российской Федерации об административных правонарушениях).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Вина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</w:t>
      </w:r>
      <w:r w:rsidR="007C7511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 xml:space="preserve">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8107F6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подтверждается установленными </w:t>
      </w:r>
      <w:r w:rsidRPr="008A23BC" w:rsidR="008A6FA1">
        <w:rPr>
          <w:rFonts w:ascii="Times New Roman" w:eastAsia="Times New Roman" w:hAnsi="Times New Roman" w:cs="Times New Roman"/>
          <w:sz w:val="27"/>
          <w:szCs w:val="27"/>
          <w:lang w:eastAsia="uk-UA"/>
        </w:rPr>
        <w:t>в судебном заседании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обстоятельствами и исследованными доказательствами, а именно: протоколом об административном правонарушении 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8201 №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2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85150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0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.0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3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копиями материалов уголовного дела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, заключением эксперта №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2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195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30.09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пояснениями, данными </w:t>
      </w:r>
      <w:r w:rsidR="00BD586F">
        <w:rPr>
          <w:rFonts w:ascii="Times New Roman" w:eastAsia="Times New Roman" w:hAnsi="Times New Roman" w:cs="Times New Roman"/>
          <w:sz w:val="27"/>
          <w:szCs w:val="27"/>
          <w:lang w:eastAsia="uk-UA"/>
        </w:rPr>
        <w:t>Голубцовым К.Д.. потерпевшим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судебном заседании, которые полностью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соответствуют фактическим обстоятельствам, установленным в судебном заседании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 исследованным доказательствам.</w:t>
      </w:r>
    </w:p>
    <w:p w:rsidR="00BD586F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BD586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Указанные пояснения являются последовательными, противоречий не содержат, согласуются с другими исследованными в судебном заседании доказательствами. 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Объективных данных, свидетельствующих о возможности оговора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Голубцова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 стороны </w:t>
      </w:r>
      <w:r w:rsidRPr="008A23BC" w:rsidR="00D52529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наличие конфликтной ситуации само по себе данные обстоятельства не подтверждает, как и не подтверждает заинтересованность 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исходе дела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</w:p>
    <w:p w:rsidR="00BF23D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Исследованные в судебном заседании доказательства согласуются между собой, получены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соответствии с требованиями действующего законодательства и в совокупности являются достаточными для вывода о виновности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Голубцова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административного правонарушения.</w:t>
      </w:r>
    </w:p>
    <w:p w:rsidR="007E55DD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Голубцова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совершении администра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тивного правонарушения, предусмотренного ст.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6.1.1 Кодекса Российской Федерации об административных правонарушениях, а именно: </w:t>
      </w:r>
      <w:r w:rsidR="00BD586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нанесени</w:t>
      </w:r>
      <w:r w:rsidR="00BD586F">
        <w:rPr>
          <w:rFonts w:ascii="Times New Roman" w:eastAsia="Times New Roman" w:hAnsi="Times New Roman" w:cs="Times New Roman"/>
          <w:sz w:val="27"/>
          <w:szCs w:val="27"/>
          <w:lang w:eastAsia="uk-UA"/>
        </w:rPr>
        <w:t>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побоев, причинивших физическую боль, но не повлекших последствий, указанных в ст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го кодекса Российской Федерации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</w:t>
      </w:r>
      <w:r w:rsidR="007C7511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 xml:space="preserve">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возбуждении дела об административном правонарушении нарушены не были.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назначении меры административного наказания за административное правонарушение,</w:t>
      </w:r>
      <w:r w:rsidRPr="008A23BC" w:rsidR="00BF676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судья, в соответствии с требованиями ст.4.1 Кодекса Российской Федерации об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ом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смягчающи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 ответственность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  <w:lang w:eastAsia="uk-UA"/>
        </w:rPr>
        <w:t>Голубцова К.Д</w:t>
      </w:r>
      <w:r w:rsidR="0096792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является раскаяние лица, совершившего административное правонарушение.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Обстоятельств,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отягчающих ответственность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лица, в отношении которого возбуждено производство по делу об административном правонарушении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административных правонарушениях, принимая во внимание данные о личности 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виновно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конкретных обстоятельств дела,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отсутствие обстоятельств, 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отягчающих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ответственность,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наличие обстоятельств, смягчающих ответственность,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прихожу к выводу, что </w:t>
      </w:r>
      <w:r w:rsidRPr="007C7511" w:rsidR="007C7511">
        <w:rPr>
          <w:rFonts w:ascii="Times New Roman" w:eastAsia="Times New Roman" w:hAnsi="Times New Roman" w:cs="Times New Roman"/>
          <w:sz w:val="27"/>
          <w:szCs w:val="27"/>
        </w:rPr>
        <w:t>Голубцова К.Д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следует подвергнуть наказанию в виде штрафа в пределах санкции ст. 6.1.1 Кодекса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Российской Федерации об административных правонарушения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х, по которой квалифицированы е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действия.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Полагаю, что данное наказание является соразмерным допущенному правонарушению и личности виновно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несет в себе цель воспитательного воздействия и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способствует недопущению новых правонарушений.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Оснований для назначения иных альтернативных видов наказания, исходя из обсто</w:t>
      </w:r>
      <w:r w:rsidRPr="008A23BC" w:rsidR="006711F0">
        <w:rPr>
          <w:rFonts w:ascii="Times New Roman" w:eastAsia="Times New Roman" w:hAnsi="Times New Roman" w:cs="Times New Roman"/>
          <w:sz w:val="27"/>
          <w:szCs w:val="27"/>
          <w:lang w:eastAsia="uk-UA"/>
        </w:rPr>
        <w:t>ятельств дела, личности виновн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ой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делу не установлено.     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Руководствуясь ст.с.29.9-29.10, 30.1 Кодекса Российской Федерации об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административных правонарушениях, мировой судья –</w:t>
      </w:r>
    </w:p>
    <w:p w:rsidR="009F5F91" w:rsidRPr="008A23BC" w:rsidP="00092E11">
      <w:pPr>
        <w:tabs>
          <w:tab w:val="left" w:pos="567"/>
        </w:tabs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ПОСТАНОВИЛ:</w:t>
      </w:r>
    </w:p>
    <w:p w:rsidR="00A96CF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Голубцова </w:t>
      </w:r>
      <w:r w:rsidR="00524FE6">
        <w:rPr>
          <w:rFonts w:ascii="Times New Roman" w:eastAsia="Times New Roman" w:hAnsi="Times New Roman" w:cs="Times New Roman"/>
          <w:sz w:val="27"/>
          <w:szCs w:val="27"/>
          <w:lang w:eastAsia="uk-UA"/>
        </w:rPr>
        <w:t>К.Д.</w:t>
      </w:r>
      <w:r w:rsidRPr="00374E9E" w:rsid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признать виновн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ым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совершении правонарушения, предусмотренного ст. 6.1.1 Кодекса Российской Федерации об административных правонарушениях и </w:t>
      </w:r>
      <w:r w:rsidRPr="008A23BC" w:rsidR="00246A3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назначить 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му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административное наказание в виде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административного штрафа в размере 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000 (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пять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тысяч) рублей.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Реквизиты для уплаты штрафа: получатель - 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 Сводного реестра 35220323, КБК 828 1 16 01063 01 0101 140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br/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УИН</w:t>
      </w:r>
      <w:r w:rsidRPr="008A23BC">
        <w:rPr>
          <w:rFonts w:ascii="Times New Roman" w:hAnsi="Times New Roman" w:cs="Times New Roman"/>
          <w:sz w:val="27"/>
          <w:szCs w:val="27"/>
        </w:rPr>
        <w:t xml:space="preserve"> </w:t>
      </w:r>
      <w:r w:rsidRPr="00BD586F" w:rsidR="00BD586F">
        <w:rPr>
          <w:rFonts w:ascii="Times New Roman" w:hAnsi="Times New Roman" w:cs="Times New Roman"/>
          <w:sz w:val="27"/>
          <w:szCs w:val="27"/>
        </w:rPr>
        <w:t>0410760300175001992606107</w:t>
      </w:r>
      <w:r w:rsidRPr="008A23BC" w:rsidR="006711F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Административный штраф должен быть уплачен лицом, привлечённым к административной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Неуп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лата административного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блей, либо административный арест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Документ, свидетельствующий об уплате административного штр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афа, необходимо направить мировому судье судебного участка №17 Центрального судебного района города Симферополь 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(г. Симферополь, ул. Крымских Пар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тизан, 3а).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Постановление может быть обжаловано в апелляционном порядке в Центральный районный суд города Симферополя через мирового судью судебного участка №17 Центрального судебного района города Симферополь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) Республики Крым в течение 10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дней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со дня вручения или получения копии постановления.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                                               А.Л.Тоскина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94504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E7D3C" w:rsidRPr="008A23B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8107F6">
      <w:footerReference w:type="even" r:id="rId4"/>
      <w:footerReference w:type="default" r:id="rId5"/>
      <w:pgSz w:w="11906" w:h="16838"/>
      <w:pgMar w:top="851" w:right="707" w:bottom="567" w:left="1800" w:header="720" w:footer="25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4FE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09F453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DB"/>
    <w:rsid w:val="00002B4B"/>
    <w:rsid w:val="000317A5"/>
    <w:rsid w:val="00045F0A"/>
    <w:rsid w:val="000509C3"/>
    <w:rsid w:val="00077F55"/>
    <w:rsid w:val="00092E11"/>
    <w:rsid w:val="000C2715"/>
    <w:rsid w:val="000D429F"/>
    <w:rsid w:val="00100D79"/>
    <w:rsid w:val="0014513F"/>
    <w:rsid w:val="00151EEE"/>
    <w:rsid w:val="00185D97"/>
    <w:rsid w:val="0019655C"/>
    <w:rsid w:val="001D02DF"/>
    <w:rsid w:val="00212E04"/>
    <w:rsid w:val="00230971"/>
    <w:rsid w:val="00246A3E"/>
    <w:rsid w:val="00256B40"/>
    <w:rsid w:val="00294959"/>
    <w:rsid w:val="002A72D2"/>
    <w:rsid w:val="002C314B"/>
    <w:rsid w:val="002E0310"/>
    <w:rsid w:val="002E7D3C"/>
    <w:rsid w:val="002F0D25"/>
    <w:rsid w:val="002F6D3B"/>
    <w:rsid w:val="00302C26"/>
    <w:rsid w:val="003068DE"/>
    <w:rsid w:val="00317AAE"/>
    <w:rsid w:val="0032687B"/>
    <w:rsid w:val="00332739"/>
    <w:rsid w:val="00374E9E"/>
    <w:rsid w:val="003A4A94"/>
    <w:rsid w:val="003B0AE5"/>
    <w:rsid w:val="00422A52"/>
    <w:rsid w:val="00455D19"/>
    <w:rsid w:val="00490134"/>
    <w:rsid w:val="004B26A1"/>
    <w:rsid w:val="004C0D50"/>
    <w:rsid w:val="004C12D4"/>
    <w:rsid w:val="004C2EE7"/>
    <w:rsid w:val="004C5D29"/>
    <w:rsid w:val="004D79C3"/>
    <w:rsid w:val="004E2E77"/>
    <w:rsid w:val="00501AE4"/>
    <w:rsid w:val="0051079B"/>
    <w:rsid w:val="00524FE6"/>
    <w:rsid w:val="00547EDD"/>
    <w:rsid w:val="00582500"/>
    <w:rsid w:val="005B43C2"/>
    <w:rsid w:val="005C0990"/>
    <w:rsid w:val="005C5823"/>
    <w:rsid w:val="005C5D4D"/>
    <w:rsid w:val="005E24E7"/>
    <w:rsid w:val="005E4DF3"/>
    <w:rsid w:val="005E5053"/>
    <w:rsid w:val="005E7E04"/>
    <w:rsid w:val="005F0D92"/>
    <w:rsid w:val="006169B3"/>
    <w:rsid w:val="006226C9"/>
    <w:rsid w:val="006309D6"/>
    <w:rsid w:val="006434FA"/>
    <w:rsid w:val="006711F0"/>
    <w:rsid w:val="00676A13"/>
    <w:rsid w:val="006A3912"/>
    <w:rsid w:val="00737AF5"/>
    <w:rsid w:val="00762039"/>
    <w:rsid w:val="00765220"/>
    <w:rsid w:val="007A688C"/>
    <w:rsid w:val="007B2A46"/>
    <w:rsid w:val="007B6658"/>
    <w:rsid w:val="007C2396"/>
    <w:rsid w:val="007C24F1"/>
    <w:rsid w:val="007C7511"/>
    <w:rsid w:val="007D5AD3"/>
    <w:rsid w:val="007E55DD"/>
    <w:rsid w:val="007F6C27"/>
    <w:rsid w:val="008107F6"/>
    <w:rsid w:val="00814C98"/>
    <w:rsid w:val="00816EF2"/>
    <w:rsid w:val="008264CE"/>
    <w:rsid w:val="00832546"/>
    <w:rsid w:val="00832765"/>
    <w:rsid w:val="008434BA"/>
    <w:rsid w:val="0084587B"/>
    <w:rsid w:val="008A23BC"/>
    <w:rsid w:val="008A24BE"/>
    <w:rsid w:val="008A6392"/>
    <w:rsid w:val="008A6FA1"/>
    <w:rsid w:val="00906BEC"/>
    <w:rsid w:val="00910763"/>
    <w:rsid w:val="00921DF8"/>
    <w:rsid w:val="0094504B"/>
    <w:rsid w:val="00962F05"/>
    <w:rsid w:val="009641E6"/>
    <w:rsid w:val="00967922"/>
    <w:rsid w:val="00975CC1"/>
    <w:rsid w:val="00996A7B"/>
    <w:rsid w:val="009C46B6"/>
    <w:rsid w:val="009D1A9F"/>
    <w:rsid w:val="009F324E"/>
    <w:rsid w:val="009F5F91"/>
    <w:rsid w:val="009F75CB"/>
    <w:rsid w:val="00A00373"/>
    <w:rsid w:val="00A07BF0"/>
    <w:rsid w:val="00A26710"/>
    <w:rsid w:val="00A35F6B"/>
    <w:rsid w:val="00A40C86"/>
    <w:rsid w:val="00A4387B"/>
    <w:rsid w:val="00A43A21"/>
    <w:rsid w:val="00A669E5"/>
    <w:rsid w:val="00A71018"/>
    <w:rsid w:val="00A96CFB"/>
    <w:rsid w:val="00AE544D"/>
    <w:rsid w:val="00B1477D"/>
    <w:rsid w:val="00B14B6A"/>
    <w:rsid w:val="00B50BE1"/>
    <w:rsid w:val="00B56F13"/>
    <w:rsid w:val="00B63788"/>
    <w:rsid w:val="00B67334"/>
    <w:rsid w:val="00B7654E"/>
    <w:rsid w:val="00B82EF8"/>
    <w:rsid w:val="00B874B0"/>
    <w:rsid w:val="00BA1BB8"/>
    <w:rsid w:val="00BD586F"/>
    <w:rsid w:val="00BF23DB"/>
    <w:rsid w:val="00BF676E"/>
    <w:rsid w:val="00C17C59"/>
    <w:rsid w:val="00C23845"/>
    <w:rsid w:val="00C26F8F"/>
    <w:rsid w:val="00C40DF6"/>
    <w:rsid w:val="00C41FED"/>
    <w:rsid w:val="00C46EE9"/>
    <w:rsid w:val="00C5336C"/>
    <w:rsid w:val="00C706CB"/>
    <w:rsid w:val="00C7282B"/>
    <w:rsid w:val="00C85C00"/>
    <w:rsid w:val="00C94221"/>
    <w:rsid w:val="00CB0C23"/>
    <w:rsid w:val="00CB212D"/>
    <w:rsid w:val="00CB6FD5"/>
    <w:rsid w:val="00CB74F6"/>
    <w:rsid w:val="00CC1C04"/>
    <w:rsid w:val="00D24079"/>
    <w:rsid w:val="00D27FD1"/>
    <w:rsid w:val="00D32D89"/>
    <w:rsid w:val="00D33854"/>
    <w:rsid w:val="00D45E16"/>
    <w:rsid w:val="00D52529"/>
    <w:rsid w:val="00D526C3"/>
    <w:rsid w:val="00D66BC0"/>
    <w:rsid w:val="00D7005E"/>
    <w:rsid w:val="00DB782A"/>
    <w:rsid w:val="00DC270B"/>
    <w:rsid w:val="00DC6CD6"/>
    <w:rsid w:val="00DD154F"/>
    <w:rsid w:val="00DE6C55"/>
    <w:rsid w:val="00E26C9C"/>
    <w:rsid w:val="00E42B14"/>
    <w:rsid w:val="00E42EA0"/>
    <w:rsid w:val="00E555C0"/>
    <w:rsid w:val="00E57A32"/>
    <w:rsid w:val="00E66C99"/>
    <w:rsid w:val="00E74A5A"/>
    <w:rsid w:val="00EB7F12"/>
    <w:rsid w:val="00ED282F"/>
    <w:rsid w:val="00EE0D6D"/>
    <w:rsid w:val="00F35EEF"/>
    <w:rsid w:val="00FB27A1"/>
    <w:rsid w:val="00FD0B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71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BF23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BF23D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BF23DB"/>
  </w:style>
  <w:style w:type="paragraph" w:styleId="BalloonText">
    <w:name w:val="Balloon Text"/>
    <w:basedOn w:val="Normal"/>
    <w:link w:val="a0"/>
    <w:uiPriority w:val="99"/>
    <w:semiHidden/>
    <w:unhideWhenUsed/>
    <w:rsid w:val="008A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A24B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A71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DD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154F"/>
  </w:style>
  <w:style w:type="paragraph" w:styleId="ListBullet">
    <w:name w:val="List Bullet"/>
    <w:basedOn w:val="Normal"/>
    <w:uiPriority w:val="99"/>
    <w:unhideWhenUsed/>
    <w:rsid w:val="007B2A4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