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737" w:rsidRPr="002A1366" w:rsidP="0078173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221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/17/202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781737" w:rsidRPr="002A1366" w:rsidP="007817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19 июля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2022 года                                                    г. Симферополь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366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2A136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2A1366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2A1366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</w:t>
      </w:r>
      <w:r w:rsidRPr="002A1366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удебного района города Симферополь, по адресу: </w:t>
      </w:r>
      <w:r w:rsidRPr="002A1366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2A1366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781737" w:rsidRPr="002A1366" w:rsidP="00781737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должностного лица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«данные изъяты»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Общества с ограниченной ответственностью ««данные изъяты»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Ермолова А.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О.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, «данные изъяты»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ст.15.5</w:t>
      </w:r>
      <w:r w:rsidRPr="002A136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 об административных правонарушениях,</w:t>
      </w:r>
    </w:p>
    <w:p w:rsidR="00781737" w:rsidRPr="002A1366" w:rsidP="007817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hAnsi="Times New Roman"/>
          <w:sz w:val="18"/>
          <w:szCs w:val="18"/>
        </w:rPr>
        <w:t>Ермолов А.О.</w:t>
      </w:r>
      <w:r w:rsidRPr="002A1366">
        <w:rPr>
          <w:rFonts w:ascii="Times New Roman" w:hAnsi="Times New Roman"/>
          <w:sz w:val="18"/>
          <w:szCs w:val="18"/>
        </w:rPr>
        <w:t xml:space="preserve">, </w:t>
      </w:r>
      <w:r w:rsidRPr="002A1366">
        <w:rPr>
          <w:rFonts w:ascii="Times New Roman" w:hAnsi="Times New Roman"/>
          <w:sz w:val="18"/>
          <w:szCs w:val="18"/>
        </w:rPr>
        <w:t>будучи должностным лицом – «данные изъяты»</w:t>
      </w:r>
      <w:r w:rsidRPr="002A1366">
        <w:rPr>
          <w:rFonts w:ascii="Times New Roman" w:hAnsi="Times New Roman"/>
          <w:sz w:val="18"/>
          <w:szCs w:val="18"/>
        </w:rPr>
        <w:t xml:space="preserve"> </w:t>
      </w:r>
      <w:r w:rsidRPr="002A1366">
        <w:rPr>
          <w:rFonts w:ascii="Times New Roman" w:hAnsi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2A1366">
        <w:rPr>
          <w:rFonts w:ascii="Times New Roman" w:hAnsi="Times New Roman"/>
          <w:sz w:val="18"/>
          <w:szCs w:val="18"/>
        </w:rPr>
        <w:t>(на момент совершения вмененного правонарушения)</w:t>
      </w:r>
      <w:r w:rsidRPr="002A1366">
        <w:rPr>
          <w:rFonts w:ascii="Times New Roman" w:hAnsi="Times New Roman"/>
          <w:sz w:val="18"/>
          <w:szCs w:val="18"/>
        </w:rPr>
        <w:t xml:space="preserve">,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предоставил в ИФНС России по г. Симферополь в установленный законодательством о налогах и сборах срок единую (упрощенную) декларацию за полугодие 2021 года (форма по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КНД 1151085) по сроку предоставления – 2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.07.2021, фактически декларация представлена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20.10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судебное заседание </w:t>
      </w:r>
      <w:r w:rsidRPr="002A1366">
        <w:rPr>
          <w:rFonts w:ascii="Times New Roman" w:hAnsi="Times New Roman"/>
          <w:sz w:val="18"/>
          <w:szCs w:val="18"/>
        </w:rPr>
        <w:t>Ермолов А.О.</w:t>
      </w:r>
      <w:r w:rsidRPr="002A1366">
        <w:rPr>
          <w:rFonts w:ascii="Times New Roman" w:hAnsi="Times New Roman"/>
          <w:sz w:val="18"/>
          <w:szCs w:val="18"/>
        </w:rPr>
        <w:t xml:space="preserve"> </w:t>
      </w:r>
      <w:r w:rsidRPr="002A1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 явился, о дате, времени и мете рассмотрения дела извещен надлежащим образом, о причинах неявки не сообщил, ходатайств </w:t>
      </w:r>
      <w:r w:rsidRPr="002A1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 отложении рассмотрении дела мировому судье не направил.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A1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A1366">
        <w:rPr>
          <w:rFonts w:ascii="Times New Roman" w:hAnsi="Times New Roman"/>
          <w:sz w:val="18"/>
          <w:szCs w:val="18"/>
        </w:rPr>
        <w:t>Ермолов</w:t>
      </w:r>
      <w:r w:rsidRPr="002A1366">
        <w:rPr>
          <w:rFonts w:ascii="Times New Roman" w:hAnsi="Times New Roman"/>
          <w:sz w:val="18"/>
          <w:szCs w:val="18"/>
        </w:rPr>
        <w:t>а</w:t>
      </w:r>
      <w:r w:rsidRPr="002A1366">
        <w:rPr>
          <w:rFonts w:ascii="Times New Roman" w:hAnsi="Times New Roman"/>
          <w:sz w:val="18"/>
          <w:szCs w:val="18"/>
        </w:rPr>
        <w:t xml:space="preserve"> А.О.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Исследовав мат</w:t>
      </w:r>
      <w:r w:rsidRPr="002A136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ериалы дела, прихожу к следующему.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либо ненадлежащим исполнением своих служебных обязанностей.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ации (расчеты), если такая обязанность предусмотрена законодательством о налогах и сборах.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п.7 ст.6.1 Налогового кодекса Российской Федерации в случаях, когда последний день срока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Следовательно, граничный срок предоставления едино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й (упрощенной) декларации за полугодие 2021 года 2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.07.2021.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материалов дела усматривается, что единая (упрощенная) налоговая декларация за полугодие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подана в ИФНС России по г. Симферополю юридическим лицом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20.10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.2021, граничный срок предостав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ления налоговой декларации – 2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.07.2021,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то есть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документ предоставлен с нарушением граничного срока предоставления.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81737" w:rsidRPr="002A1366" w:rsidP="007817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сведениям из ЕГРЮЛ «данные изъяты»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ООО «данные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2A1366" w:rsidR="00E62952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2A1366" w:rsidR="00E62952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2A1366" w:rsidR="00E629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момент совершения вмененного правонарушения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</w:t>
      </w:r>
      <w:r w:rsidRPr="002A1366" w:rsidR="00E62952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ся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Ермолов А.О.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Ермолов А.О.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указанные обстоятельства доказательств мировому судье не представлено.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Ермолов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А.О.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вмененного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 подтверждается исследованными в судебном заседании документами, а именно: протоколом об административном правонарушении №91022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209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5001591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00002/17 от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07.06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.2021, копией единой (у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прощенно) налоговой декларации,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копией акта №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730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07.02.2022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, копией решения №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2507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21.03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.2022, </w:t>
      </w:r>
      <w:r w:rsidRPr="002A1366" w:rsidR="00E62952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сведениями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из Единого государственного реестра юридических лиц.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Указанные доказательства согласуются между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Ермолов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А.О.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вмененного административного правонарушения.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дминистративном правонарушении в совокупности, прихожу к выводу, что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Ермолов А.О.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сборах сроки представления налоговой декларации (расчета по страховым взносам) в налоговый орган по месту учета.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установленные мировым судьей обстоятельства, срок привлечения вышеуказанного лица к административной о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тветственности не истек. Оснований для прекращения производства по данному делу не установлено.  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 требований закона, противоречий не содержит. Права и законные интересы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Ермолова А.О.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дела об административном правонарушении нарушены не были.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ья, в соответствии с требованиями ст. 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чающих или отягчающих административную ответственность.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Обстоятельств, смягчающих и отягчающих ответственность  лица, в отношении которого ведется производство по делу об административном правонарушении, не установлено. 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определении вида и размера адми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Ермолов А.О.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ранее (на момент совершения вмененного административного правонарушения) к административной ответственности не привлекался (иной информации в материалах дела не имеется), мировой судья считает необходимым подвергнуть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Ермолова А.О.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29.9, 29.10, 29.11 Кодекса Российской Федерации об административных правонарушениях,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мировой судья – 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ПОСТАНОВИЛ: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Ермолова А.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О.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ях, и назначить ему административное наказание в виде предупреждения.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>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81737" w:rsidRPr="002A1366" w:rsidP="00781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781737" w:rsidRPr="002A1366" w:rsidP="00781737">
      <w:pPr>
        <w:spacing w:after="0" w:line="240" w:lineRule="auto"/>
        <w:ind w:firstLine="709"/>
        <w:jc w:val="both"/>
        <w:rPr>
          <w:sz w:val="18"/>
          <w:szCs w:val="18"/>
        </w:rPr>
      </w:pP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</w:t>
      </w:r>
      <w:r w:rsidRPr="002A136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A136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А.Л. Тоскина</w:t>
      </w:r>
    </w:p>
    <w:p w:rsidR="00B66CAD" w:rsidRPr="002A1366">
      <w:pPr>
        <w:rPr>
          <w:sz w:val="18"/>
          <w:szCs w:val="18"/>
        </w:rPr>
      </w:pPr>
    </w:p>
    <w:sectPr w:rsidSect="00D64DF3">
      <w:footerReference w:type="default" r:id="rId4"/>
      <w:pgSz w:w="11906" w:h="16838"/>
      <w:pgMar w:top="568" w:right="707" w:bottom="567" w:left="1800" w:header="708" w:footer="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37"/>
    <w:rsid w:val="002A1366"/>
    <w:rsid w:val="00407015"/>
    <w:rsid w:val="00557C05"/>
    <w:rsid w:val="006968D4"/>
    <w:rsid w:val="00700625"/>
    <w:rsid w:val="00781737"/>
    <w:rsid w:val="00B66CAD"/>
    <w:rsid w:val="00C04A05"/>
    <w:rsid w:val="00D64DF3"/>
    <w:rsid w:val="00E629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73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8173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7817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