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0A52" w:rsidRPr="00C2156E" w:rsidP="00F80A5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№05-0</w:t>
      </w:r>
      <w:r w:rsidR="00DB42AA">
        <w:rPr>
          <w:rFonts w:ascii="Times New Roman" w:hAnsi="Times New Roman" w:cs="Times New Roman"/>
          <w:sz w:val="27"/>
          <w:szCs w:val="27"/>
        </w:rPr>
        <w:t>22</w:t>
      </w:r>
      <w:r w:rsidR="00E13037">
        <w:rPr>
          <w:rFonts w:ascii="Times New Roman" w:hAnsi="Times New Roman" w:cs="Times New Roman"/>
          <w:sz w:val="27"/>
          <w:szCs w:val="27"/>
        </w:rPr>
        <w:t>7</w:t>
      </w:r>
      <w:r w:rsidRPr="00C2156E">
        <w:rPr>
          <w:rFonts w:ascii="Times New Roman" w:hAnsi="Times New Roman" w:cs="Times New Roman"/>
          <w:sz w:val="27"/>
          <w:szCs w:val="27"/>
        </w:rPr>
        <w:t>/17/202</w:t>
      </w:r>
      <w:r w:rsidR="00D55472">
        <w:rPr>
          <w:rFonts w:ascii="Times New Roman" w:hAnsi="Times New Roman" w:cs="Times New Roman"/>
          <w:sz w:val="27"/>
          <w:szCs w:val="27"/>
        </w:rPr>
        <w:t>6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 ию</w:t>
      </w:r>
      <w:r w:rsidR="00DB42AA">
        <w:rPr>
          <w:rFonts w:ascii="Times New Roman" w:hAnsi="Times New Roman" w:cs="Times New Roman"/>
          <w:sz w:val="27"/>
          <w:szCs w:val="27"/>
        </w:rPr>
        <w:t>л</w:t>
      </w:r>
      <w:r>
        <w:rPr>
          <w:rFonts w:ascii="Times New Roman" w:hAnsi="Times New Roman" w:cs="Times New Roman"/>
          <w:sz w:val="27"/>
          <w:szCs w:val="27"/>
        </w:rPr>
        <w:t>я 2026</w:t>
      </w:r>
      <w:r w:rsidRPr="00C2156E" w:rsidR="0069237C"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 xml:space="preserve">года                                                             г. Симферополь    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            </w:t>
      </w:r>
    </w:p>
    <w:p w:rsidR="00C2156E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6B779F" w:rsid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2156E">
        <w:rPr>
          <w:rFonts w:ascii="Times New Roman" w:hAnsi="Times New Roman" w:cs="Times New Roman"/>
          <w:sz w:val="27"/>
          <w:szCs w:val="27"/>
        </w:rPr>
        <w:t xml:space="preserve">) Республики Крым Тоскина А.Л., </w:t>
      </w:r>
    </w:p>
    <w:p w:rsidR="00AF5141" w:rsidRPr="00C2156E" w:rsidP="00AF5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участием защитника лица, в отношении которого ведется производство по делу об административном правонарушении – Улицкой Е.В.,</w:t>
      </w:r>
    </w:p>
    <w:p w:rsidR="00AF5141" w:rsidRPr="00C2156E" w:rsidP="00AF5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рассмотрев в открытом судебн</w:t>
      </w:r>
      <w:r w:rsidRPr="00C2156E">
        <w:rPr>
          <w:rFonts w:ascii="Times New Roman" w:hAnsi="Times New Roman" w:cs="Times New Roman"/>
          <w:sz w:val="27"/>
          <w:szCs w:val="27"/>
        </w:rPr>
        <w:t>ом заседании в помещении судебного участка №17 Центрального судебного района города Симферополь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>(</w:t>
      </w:r>
      <w:r w:rsidRP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2156E">
        <w:rPr>
          <w:rFonts w:ascii="Times New Roman" w:hAnsi="Times New Roman" w:cs="Times New Roman"/>
          <w:sz w:val="27"/>
          <w:szCs w:val="27"/>
        </w:rPr>
        <w:t>) Республики Крым, расположенного по адресу: г. Симферополь, ул. Кр</w:t>
      </w:r>
      <w:r w:rsidRPr="00C2156E">
        <w:rPr>
          <w:rFonts w:ascii="Times New Roman" w:hAnsi="Times New Roman" w:cs="Times New Roman"/>
          <w:sz w:val="27"/>
          <w:szCs w:val="27"/>
        </w:rPr>
        <w:t>ымских партизан, 3а дело об административном правонарушении в отношении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80A52" w:rsidRPr="00C2156E" w:rsidP="00F80A52">
      <w:pPr>
        <w:spacing w:after="0" w:line="240" w:lineRule="auto"/>
        <w:ind w:left="113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Общества с ограниченной ответственностью </w:t>
      </w:r>
      <w:r w:rsidR="00272C09">
        <w:rPr>
          <w:rFonts w:ascii="Times New Roman" w:hAnsi="Times New Roman" w:cs="Times New Roman"/>
          <w:sz w:val="27"/>
          <w:szCs w:val="27"/>
        </w:rPr>
        <w:t>«</w:t>
      </w:r>
      <w:r w:rsidR="00582983">
        <w:rPr>
          <w:sz w:val="27"/>
          <w:szCs w:val="27"/>
        </w:rPr>
        <w:t>«данные изъяты»</w:t>
      </w:r>
      <w:r w:rsidR="00D55472">
        <w:rPr>
          <w:rFonts w:ascii="Times New Roman" w:hAnsi="Times New Roman" w:cs="Times New Roman"/>
          <w:sz w:val="27"/>
          <w:szCs w:val="27"/>
        </w:rPr>
        <w:t>»</w:t>
      </w:r>
      <w:r w:rsidR="00E34DAF">
        <w:rPr>
          <w:rFonts w:ascii="Times New Roman" w:hAnsi="Times New Roman" w:cs="Times New Roman"/>
          <w:sz w:val="27"/>
          <w:szCs w:val="27"/>
        </w:rPr>
        <w:t xml:space="preserve">, </w:t>
      </w:r>
      <w:r w:rsidRPr="00E34DAF" w:rsidR="00E34DAF">
        <w:rPr>
          <w:rFonts w:ascii="Times New Roman" w:hAnsi="Times New Roman" w:cs="Times New Roman"/>
          <w:sz w:val="27"/>
          <w:szCs w:val="27"/>
        </w:rPr>
        <w:t xml:space="preserve">ОГРН </w:t>
      </w:r>
      <w:r w:rsidR="00582983">
        <w:rPr>
          <w:sz w:val="27"/>
          <w:szCs w:val="27"/>
        </w:rPr>
        <w:t>«данные изъяты»</w:t>
      </w:r>
      <w:r w:rsidRPr="00E34DAF" w:rsidR="00E34DAF">
        <w:rPr>
          <w:rFonts w:ascii="Times New Roman" w:hAnsi="Times New Roman" w:cs="Times New Roman"/>
          <w:sz w:val="27"/>
          <w:szCs w:val="27"/>
        </w:rPr>
        <w:t xml:space="preserve">, дата регистрации </w:t>
      </w:r>
      <w:r w:rsidR="004E09F1">
        <w:rPr>
          <w:rFonts w:ascii="Times New Roman" w:hAnsi="Times New Roman" w:cs="Times New Roman"/>
          <w:sz w:val="27"/>
          <w:szCs w:val="27"/>
        </w:rPr>
        <w:t>01.04.2019</w:t>
      </w:r>
      <w:r w:rsidRPr="00E34DAF" w:rsidR="00E34DAF">
        <w:rPr>
          <w:rFonts w:ascii="Times New Roman" w:hAnsi="Times New Roman" w:cs="Times New Roman"/>
          <w:sz w:val="27"/>
          <w:szCs w:val="27"/>
        </w:rPr>
        <w:t xml:space="preserve">, зарегистрированного по адресу: г. </w:t>
      </w:r>
      <w:r w:rsidR="00582983">
        <w:rPr>
          <w:sz w:val="27"/>
          <w:szCs w:val="27"/>
        </w:rPr>
        <w:t>«данные изъяты»</w:t>
      </w:r>
      <w:r w:rsidR="00582983">
        <w:rPr>
          <w:sz w:val="27"/>
          <w:szCs w:val="27"/>
        </w:rPr>
        <w:t>,</w:t>
      </w:r>
    </w:p>
    <w:p w:rsidR="00F80A52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по </w:t>
      </w:r>
      <w:r w:rsidRPr="00C2156E">
        <w:rPr>
          <w:rFonts w:ascii="Times New Roman" w:hAnsi="Times New Roman" w:cs="Times New Roman"/>
          <w:sz w:val="27"/>
          <w:szCs w:val="27"/>
        </w:rPr>
        <w:t>признакам состава правонарушения, предусмотренного частью 1 статьи 20.35 Кодекса Российской Федерации об административных правонарушениях,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УСТАНОВИЛ:</w:t>
      </w:r>
    </w:p>
    <w:p w:rsidR="00F100BD" w:rsidRPr="00C2156E" w:rsidP="00272C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>Обществ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46750F">
        <w:rPr>
          <w:rFonts w:ascii="Times New Roman" w:hAnsi="Times New Roman" w:cs="Times New Roman"/>
          <w:sz w:val="27"/>
          <w:szCs w:val="27"/>
        </w:rPr>
        <w:t xml:space="preserve"> с ограниченной ответственностью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 «</w:t>
      </w:r>
      <w:r w:rsidR="00582983">
        <w:rPr>
          <w:sz w:val="27"/>
          <w:szCs w:val="27"/>
        </w:rPr>
        <w:t>данные изъяты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 w:rsidR="004E09F1">
        <w:rPr>
          <w:rFonts w:ascii="Times New Roman" w:hAnsi="Times New Roman" w:cs="Times New Roman"/>
          <w:sz w:val="27"/>
          <w:szCs w:val="27"/>
        </w:rPr>
        <w:t>(</w:t>
      </w:r>
      <w:r>
        <w:rPr>
          <w:rFonts w:ascii="Times New Roman" w:hAnsi="Times New Roman" w:cs="Times New Roman"/>
          <w:sz w:val="27"/>
          <w:szCs w:val="27"/>
        </w:rPr>
        <w:t xml:space="preserve">далее ООО </w:t>
      </w:r>
      <w:r w:rsidR="00582983">
        <w:rPr>
          <w:rFonts w:ascii="Times New Roman" w:hAnsi="Times New Roman" w:cs="Times New Roman"/>
          <w:sz w:val="27"/>
          <w:szCs w:val="27"/>
        </w:rPr>
        <w:t>«</w:t>
      </w:r>
      <w:r w:rsidR="00582983">
        <w:rPr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4E09F1">
        <w:rPr>
          <w:rFonts w:ascii="Times New Roman" w:hAnsi="Times New Roman" w:cs="Times New Roman"/>
          <w:sz w:val="27"/>
          <w:szCs w:val="27"/>
        </w:rPr>
        <w:t>юри</w:t>
      </w:r>
      <w:r w:rsidRPr="00C2156E" w:rsidR="004E09F1">
        <w:rPr>
          <w:rFonts w:ascii="Times New Roman" w:hAnsi="Times New Roman" w:cs="Times New Roman"/>
          <w:sz w:val="27"/>
          <w:szCs w:val="27"/>
        </w:rPr>
        <w:t>дическое лицо)</w:t>
      </w:r>
      <w:r>
        <w:rPr>
          <w:rFonts w:ascii="Times New Roman" w:hAnsi="Times New Roman" w:cs="Times New Roman"/>
          <w:sz w:val="27"/>
          <w:szCs w:val="27"/>
        </w:rPr>
        <w:t>,</w:t>
      </w:r>
      <w:r w:rsidR="004E09F1">
        <w:rPr>
          <w:rFonts w:ascii="Times New Roman" w:hAnsi="Times New Roman" w:cs="Times New Roman"/>
          <w:sz w:val="27"/>
          <w:szCs w:val="27"/>
        </w:rPr>
        <w:t xml:space="preserve"> 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зарегистрированное по адресу: </w:t>
      </w:r>
      <w:r w:rsidRPr="00582983" w:rsidR="00582983">
        <w:rPr>
          <w:rFonts w:ascii="Times New Roman" w:hAnsi="Times New Roman" w:cs="Times New Roman"/>
          <w:sz w:val="27"/>
          <w:szCs w:val="27"/>
        </w:rPr>
        <w:t>«данные изъяты»</w:t>
      </w:r>
      <w:r w:rsidRPr="004E09F1" w:rsidR="004E09F1">
        <w:rPr>
          <w:rFonts w:ascii="Times New Roman" w:hAnsi="Times New Roman" w:cs="Times New Roman"/>
          <w:sz w:val="27"/>
          <w:szCs w:val="27"/>
        </w:rPr>
        <w:t>, нарушило требование к антитеррористической защищенности</w:t>
      </w:r>
      <w:r w:rsidR="004E09F1">
        <w:rPr>
          <w:rFonts w:ascii="Times New Roman" w:hAnsi="Times New Roman" w:cs="Times New Roman"/>
          <w:sz w:val="27"/>
          <w:szCs w:val="27"/>
        </w:rPr>
        <w:t xml:space="preserve"> объекта</w:t>
      </w:r>
      <w:r w:rsidR="00B84F55">
        <w:rPr>
          <w:rFonts w:ascii="Times New Roman" w:hAnsi="Times New Roman" w:cs="Times New Roman"/>
          <w:sz w:val="27"/>
          <w:szCs w:val="27"/>
        </w:rPr>
        <w:t xml:space="preserve">: </w:t>
      </w:r>
      <w:r w:rsidR="004E09F1">
        <w:rPr>
          <w:rFonts w:ascii="Times New Roman" w:hAnsi="Times New Roman" w:cs="Times New Roman"/>
          <w:sz w:val="27"/>
          <w:szCs w:val="27"/>
        </w:rPr>
        <w:t>аптечный пункт (аптека)</w:t>
      </w:r>
      <w:r w:rsidRPr="00C2156E">
        <w:rPr>
          <w:rFonts w:ascii="Times New Roman" w:hAnsi="Times New Roman" w:cs="Times New Roman"/>
          <w:sz w:val="27"/>
          <w:szCs w:val="27"/>
        </w:rPr>
        <w:t>, расположенн</w:t>
      </w:r>
      <w:r w:rsidR="00272C09">
        <w:rPr>
          <w:rFonts w:ascii="Times New Roman" w:hAnsi="Times New Roman" w:cs="Times New Roman"/>
          <w:sz w:val="27"/>
          <w:szCs w:val="27"/>
        </w:rPr>
        <w:t>о</w:t>
      </w:r>
      <w:r w:rsidR="004E09F1">
        <w:rPr>
          <w:rFonts w:ascii="Times New Roman" w:hAnsi="Times New Roman" w:cs="Times New Roman"/>
          <w:sz w:val="27"/>
          <w:szCs w:val="27"/>
        </w:rPr>
        <w:t>го</w:t>
      </w:r>
      <w:r w:rsidRPr="00C2156E">
        <w:rPr>
          <w:rFonts w:ascii="Times New Roman" w:hAnsi="Times New Roman" w:cs="Times New Roman"/>
          <w:sz w:val="27"/>
          <w:szCs w:val="27"/>
        </w:rPr>
        <w:t xml:space="preserve"> по адресу:  </w:t>
      </w:r>
      <w:r w:rsidR="004E09F1">
        <w:rPr>
          <w:rFonts w:ascii="Times New Roman" w:hAnsi="Times New Roman" w:cs="Times New Roman"/>
          <w:sz w:val="27"/>
          <w:szCs w:val="27"/>
        </w:rPr>
        <w:t xml:space="preserve">г. Симферополь, </w:t>
      </w:r>
      <w:r w:rsidR="00E13037">
        <w:rPr>
          <w:rFonts w:ascii="Times New Roman" w:hAnsi="Times New Roman" w:cs="Times New Roman"/>
          <w:sz w:val="27"/>
          <w:szCs w:val="27"/>
        </w:rPr>
        <w:t>ул. Севастопольская, 25</w:t>
      </w:r>
      <w:r w:rsidRPr="00C2156E">
        <w:rPr>
          <w:rFonts w:ascii="Times New Roman" w:hAnsi="Times New Roman" w:cs="Times New Roman"/>
          <w:sz w:val="27"/>
          <w:szCs w:val="27"/>
        </w:rPr>
        <w:t xml:space="preserve">, а именно: в нарушение </w:t>
      </w:r>
      <w:r w:rsidRPr="00C2156E">
        <w:rPr>
          <w:rFonts w:ascii="Times New Roman" w:hAnsi="Times New Roman" w:cs="Times New Roman"/>
          <w:sz w:val="27"/>
          <w:szCs w:val="27"/>
        </w:rPr>
        <w:t>пункт</w:t>
      </w:r>
      <w:r w:rsidR="00272C09">
        <w:rPr>
          <w:rFonts w:ascii="Times New Roman" w:hAnsi="Times New Roman" w:cs="Times New Roman"/>
          <w:sz w:val="27"/>
          <w:szCs w:val="27"/>
        </w:rPr>
        <w:t>ов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="004E09F1">
        <w:rPr>
          <w:rFonts w:ascii="Times New Roman" w:hAnsi="Times New Roman" w:cs="Times New Roman"/>
          <w:sz w:val="27"/>
          <w:szCs w:val="27"/>
        </w:rPr>
        <w:t>5-9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="00272C09">
        <w:rPr>
          <w:rFonts w:ascii="Times New Roman" w:hAnsi="Times New Roman" w:cs="Times New Roman"/>
          <w:sz w:val="27"/>
          <w:szCs w:val="27"/>
        </w:rPr>
        <w:t>Т</w:t>
      </w:r>
      <w:r w:rsidRPr="00272C09" w:rsidR="00272C09">
        <w:rPr>
          <w:rFonts w:ascii="Times New Roman" w:hAnsi="Times New Roman" w:cs="Times New Roman"/>
          <w:sz w:val="27"/>
          <w:szCs w:val="27"/>
        </w:rPr>
        <w:t>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 w:rsidR="00272C09">
        <w:rPr>
          <w:rFonts w:ascii="Times New Roman" w:hAnsi="Times New Roman" w:cs="Times New Roman"/>
          <w:sz w:val="27"/>
          <w:szCs w:val="27"/>
        </w:rPr>
        <w:t xml:space="preserve">, утвержденных </w:t>
      </w:r>
      <w:r w:rsidRPr="00272C09" w:rsidR="00272C09">
        <w:rPr>
          <w:rFonts w:ascii="Times New Roman" w:hAnsi="Times New Roman" w:cs="Times New Roman"/>
          <w:sz w:val="27"/>
          <w:szCs w:val="27"/>
        </w:rPr>
        <w:t>Постановление</w:t>
      </w:r>
      <w:r w:rsidR="00272C09">
        <w:rPr>
          <w:rFonts w:ascii="Times New Roman" w:hAnsi="Times New Roman" w:cs="Times New Roman"/>
          <w:sz w:val="27"/>
          <w:szCs w:val="27"/>
        </w:rPr>
        <w:t>м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272C09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от 13.01.2017 </w:t>
      </w:r>
      <w:r w:rsidR="00272C09">
        <w:rPr>
          <w:rFonts w:ascii="Times New Roman" w:hAnsi="Times New Roman" w:cs="Times New Roman"/>
          <w:sz w:val="27"/>
          <w:szCs w:val="27"/>
        </w:rPr>
        <w:t xml:space="preserve">№8, не </w:t>
      </w:r>
      <w:r w:rsidR="004E09F1">
        <w:rPr>
          <w:rFonts w:ascii="Times New Roman" w:hAnsi="Times New Roman" w:cs="Times New Roman"/>
          <w:sz w:val="27"/>
          <w:szCs w:val="27"/>
        </w:rPr>
        <w:t>создало комиссию по обследованию и категорированию вышеуказанного объекта</w:t>
      </w:r>
      <w:r w:rsidR="00D55472">
        <w:rPr>
          <w:rFonts w:ascii="Times New Roman" w:hAnsi="Times New Roman" w:cs="Times New Roman"/>
          <w:sz w:val="27"/>
          <w:szCs w:val="27"/>
        </w:rPr>
        <w:t xml:space="preserve"> </w:t>
      </w:r>
      <w:r w:rsidR="00B84F55">
        <w:rPr>
          <w:rFonts w:ascii="Times New Roman" w:hAnsi="Times New Roman" w:cs="Times New Roman"/>
          <w:sz w:val="27"/>
          <w:szCs w:val="27"/>
        </w:rPr>
        <w:t xml:space="preserve">по сроку исполнения – </w:t>
      </w:r>
      <w:r w:rsidR="004E09F1">
        <w:rPr>
          <w:rFonts w:ascii="Times New Roman" w:hAnsi="Times New Roman" w:cs="Times New Roman"/>
          <w:sz w:val="27"/>
          <w:szCs w:val="27"/>
        </w:rPr>
        <w:t>04.04.2026</w:t>
      </w:r>
      <w:r w:rsidRPr="00C2156E">
        <w:rPr>
          <w:rFonts w:ascii="Times New Roman" w:hAnsi="Times New Roman" w:cs="Times New Roman"/>
          <w:sz w:val="27"/>
          <w:szCs w:val="27"/>
        </w:rPr>
        <w:t>.</w:t>
      </w:r>
    </w:p>
    <w:p w:rsidR="00AF5141" w:rsidRPr="00AF5141" w:rsidP="00AF51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F5141">
        <w:rPr>
          <w:rFonts w:ascii="Times New Roman" w:hAnsi="Times New Roman" w:cs="Times New Roman"/>
          <w:sz w:val="27"/>
          <w:szCs w:val="27"/>
        </w:rPr>
        <w:t>Защитник лица, в отнош</w:t>
      </w:r>
      <w:r w:rsidRPr="00AF5141">
        <w:rPr>
          <w:rFonts w:ascii="Times New Roman" w:hAnsi="Times New Roman" w:cs="Times New Roman"/>
          <w:sz w:val="27"/>
          <w:szCs w:val="27"/>
        </w:rPr>
        <w:t xml:space="preserve">ении которого ведется производство по делу об административном правонарушении, в судебном заседании, не оспаривая фактических обстоятельств по делу, ходатайствовала о применении при назначении наказания положений статьи 2.9 Кодекса Российской Федерации об </w:t>
      </w:r>
      <w:r w:rsidRPr="00AF5141">
        <w:rPr>
          <w:rFonts w:ascii="Times New Roman" w:hAnsi="Times New Roman" w:cs="Times New Roman"/>
          <w:sz w:val="27"/>
          <w:szCs w:val="27"/>
        </w:rPr>
        <w:t>административных правонарушениях.</w:t>
      </w:r>
    </w:p>
    <w:p w:rsidR="00AF5141" w:rsidP="00AF51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F5141">
        <w:rPr>
          <w:rFonts w:ascii="Times New Roman" w:hAnsi="Times New Roman" w:cs="Times New Roman"/>
          <w:sz w:val="27"/>
          <w:szCs w:val="27"/>
        </w:rPr>
        <w:t>Выслушав защитника лица,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F100BD" w:rsidRPr="00C2156E" w:rsidP="00AF51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В соответствии с частью 1 статьи 2.1 Кодекса 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</w:t>
      </w:r>
      <w:r w:rsidRPr="00C2156E">
        <w:rPr>
          <w:rFonts w:ascii="Times New Roman" w:hAnsi="Times New Roman" w:cs="Times New Roman"/>
          <w:sz w:val="27"/>
          <w:szCs w:val="27"/>
        </w:rPr>
        <w:t xml:space="preserve">сом или законами субъектов Российской Федерации об </w:t>
      </w:r>
      <w:r w:rsidRPr="00C2156E">
        <w:rPr>
          <w:rFonts w:ascii="Times New Roman" w:hAnsi="Times New Roman" w:cs="Times New Roman"/>
          <w:sz w:val="27"/>
          <w:szCs w:val="27"/>
        </w:rPr>
        <w:t>административных правонарушениях установлена административная ответственность.</w:t>
      </w:r>
    </w:p>
    <w:p w:rsidR="00DB4FF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положениям статьи</w:t>
      </w:r>
      <w:r w:rsidRPr="00DB4FFE">
        <w:rPr>
          <w:rFonts w:ascii="Times New Roman" w:hAnsi="Times New Roman" w:cs="Times New Roman"/>
          <w:sz w:val="27"/>
          <w:szCs w:val="27"/>
        </w:rPr>
        <w:t xml:space="preserve">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</w:t>
      </w:r>
      <w:r w:rsidRPr="00DB4FFE">
        <w:rPr>
          <w:rFonts w:ascii="Times New Roman" w:hAnsi="Times New Roman" w:cs="Times New Roman"/>
          <w:sz w:val="27"/>
          <w:szCs w:val="27"/>
        </w:rPr>
        <w:t>бязанностей.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</w:t>
      </w:r>
      <w:r w:rsidRPr="00CA159E">
        <w:rPr>
          <w:rFonts w:ascii="Times New Roman" w:hAnsi="Times New Roman" w:cs="Times New Roman"/>
          <w:sz w:val="27"/>
          <w:szCs w:val="27"/>
        </w:rPr>
        <w:t>сти объектов (территорий), за исключением случаев, предусмотренных частью 2 настоящей статьи, статьями 11.15.1 и 20.30 Кодекса Российской Федерации об административных правонарушениях, если эти действия не содержат признаков уголовно наказуемого деяния, об</w:t>
      </w:r>
      <w:r w:rsidRPr="00CA159E">
        <w:rPr>
          <w:rFonts w:ascii="Times New Roman" w:hAnsi="Times New Roman" w:cs="Times New Roman"/>
          <w:sz w:val="27"/>
          <w:szCs w:val="27"/>
        </w:rPr>
        <w:t>разуют объективную сторону состава правонарушения, предусмотренного частью 1 статьи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</w:t>
      </w:r>
      <w:r w:rsidRPr="00CA159E">
        <w:rPr>
          <w:rFonts w:ascii="Times New Roman" w:hAnsi="Times New Roman" w:cs="Times New Roman"/>
          <w:sz w:val="27"/>
          <w:szCs w:val="27"/>
        </w:rPr>
        <w:t xml:space="preserve">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Согласно статье 2 Федерального закона от 06.03.2006 №35-ФЗ «О противодей</w:t>
      </w:r>
      <w:r w:rsidRPr="00CA159E">
        <w:rPr>
          <w:rFonts w:ascii="Times New Roman" w:hAnsi="Times New Roman" w:cs="Times New Roman"/>
          <w:sz w:val="27"/>
          <w:szCs w:val="27"/>
        </w:rPr>
        <w:t>ствии терроризму» противодействие терроризму в Российской Федерации основывается на принципах приоритета мер предупреждения терроризма, минимизации и (или) ликвидации последствий его проявлений.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соответствии с частью 2 статьи 5 названного Федерального за</w:t>
      </w:r>
      <w:r w:rsidRPr="00CA159E">
        <w:rPr>
          <w:rFonts w:ascii="Times New Roman" w:hAnsi="Times New Roman" w:cs="Times New Roman"/>
          <w:sz w:val="27"/>
          <w:szCs w:val="27"/>
        </w:rPr>
        <w:t>кона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</w:t>
      </w:r>
      <w:r w:rsidRPr="00CA159E">
        <w:rPr>
          <w:rFonts w:ascii="Times New Roman" w:hAnsi="Times New Roman" w:cs="Times New Roman"/>
          <w:sz w:val="27"/>
          <w:szCs w:val="27"/>
        </w:rPr>
        <w:t>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Постановлением Правительства Российской Федерации от 13.0</w:t>
      </w:r>
      <w:r w:rsidRPr="00CA159E">
        <w:rPr>
          <w:rFonts w:ascii="Times New Roman" w:hAnsi="Times New Roman" w:cs="Times New Roman"/>
          <w:sz w:val="27"/>
          <w:szCs w:val="27"/>
        </w:rPr>
        <w:t>1.2017 №8 утверждены Требования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</w:t>
      </w:r>
      <w:r w:rsidRPr="00CA159E">
        <w:rPr>
          <w:rFonts w:ascii="Times New Roman" w:hAnsi="Times New Roman" w:cs="Times New Roman"/>
          <w:sz w:val="27"/>
          <w:szCs w:val="27"/>
        </w:rPr>
        <w:t xml:space="preserve"> паспорта безопасности этих объектов (территорий) (далее также Требования).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Согласно пункту 5 Требований в целях установления дифференцированных требований к обеспечению антитеррористической защищенности объектов (территорий) с учетом возможных последствий</w:t>
      </w:r>
      <w:r w:rsidRPr="00CA159E">
        <w:rPr>
          <w:rFonts w:ascii="Times New Roman" w:hAnsi="Times New Roman" w:cs="Times New Roman"/>
          <w:sz w:val="27"/>
          <w:szCs w:val="27"/>
        </w:rPr>
        <w:t xml:space="preserve"> совершения террористического акта проводится их категорирование.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Категорирование осуществляется в отношении функционирующих (эксплуатируемых) объектов (территорий), при вводе объектов (территорий) в эксплуатацию, а также в случае изменения характеристик о</w:t>
      </w:r>
      <w:r w:rsidRPr="00CA159E">
        <w:rPr>
          <w:rFonts w:ascii="Times New Roman" w:hAnsi="Times New Roman" w:cs="Times New Roman"/>
          <w:sz w:val="27"/>
          <w:szCs w:val="27"/>
        </w:rPr>
        <w:t>бъектов (территорий), которые могут повлиять на изменение ранее присвоенной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Пунктом 7 Требований предусмотрено, что категорирование осуществляется в отношении функционирующих (эксплуатируемых) объектов (территорий), при вводе объектов (территори</w:t>
      </w:r>
      <w:r w:rsidRPr="00CA159E">
        <w:rPr>
          <w:rFonts w:ascii="Times New Roman" w:hAnsi="Times New Roman" w:cs="Times New Roman"/>
          <w:sz w:val="27"/>
          <w:szCs w:val="27"/>
        </w:rPr>
        <w:t>й) в эксплуатацию, а также в случае изменения характеристик объектов (территорий), которые могут повлиять на изменение ранее присвоенной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 xml:space="preserve">Для проведения категорирования объекта (территории) решением руководителя органа (организации), являющегося </w:t>
      </w:r>
      <w:r w:rsidRPr="00CA159E">
        <w:rPr>
          <w:rFonts w:ascii="Times New Roman" w:hAnsi="Times New Roman" w:cs="Times New Roman"/>
          <w:sz w:val="27"/>
          <w:szCs w:val="27"/>
        </w:rPr>
        <w:t>правообладателем объекта (территории), назначается комиссия по обследованию и категорированию объекта (территории) (далее - комиссия).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состав комиссии включаются представители органа (организации), являющегося правообладателем объекта (территории), работ</w:t>
      </w:r>
      <w:r w:rsidRPr="00CA159E">
        <w:rPr>
          <w:rFonts w:ascii="Times New Roman" w:hAnsi="Times New Roman" w:cs="Times New Roman"/>
          <w:sz w:val="27"/>
          <w:szCs w:val="27"/>
        </w:rPr>
        <w:t>ники объекта (территории), а также представители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</w:t>
      </w:r>
      <w:r w:rsidRPr="00CA159E">
        <w:rPr>
          <w:rFonts w:ascii="Times New Roman" w:hAnsi="Times New Roman" w:cs="Times New Roman"/>
          <w:sz w:val="27"/>
          <w:szCs w:val="27"/>
        </w:rPr>
        <w:t>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 (по согласованию) (пункт 8 Требований).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силу</w:t>
      </w:r>
      <w:r w:rsidRPr="00CA159E">
        <w:rPr>
          <w:rFonts w:ascii="Times New Roman" w:hAnsi="Times New Roman" w:cs="Times New Roman"/>
          <w:sz w:val="27"/>
          <w:szCs w:val="27"/>
        </w:rPr>
        <w:t xml:space="preserve"> пункта 9 Требований комиссия назначается: в отношении функционирующего (эксплуатируемого) объекта (территории) - в течение 3 месяцев со дня утверждения настоящих требований; при вводе в эксплуатацию нового объекта (территории) - в течение 30 дней со дня о</w:t>
      </w:r>
      <w:r w:rsidRPr="00CA159E">
        <w:rPr>
          <w:rFonts w:ascii="Times New Roman" w:hAnsi="Times New Roman" w:cs="Times New Roman"/>
          <w:sz w:val="27"/>
          <w:szCs w:val="27"/>
        </w:rPr>
        <w:t>кончания мероприятий по его вводу в эксплуатацию.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 xml:space="preserve">Срок работы комиссии определяется назначившим комиссию руководителем органа (организации), являющегося правообладателем объекта (территории), в зависимости от сложности объекта (территории) и составляет не </w:t>
      </w:r>
      <w:r w:rsidRPr="00CA159E">
        <w:rPr>
          <w:rFonts w:ascii="Times New Roman" w:hAnsi="Times New Roman" w:cs="Times New Roman"/>
          <w:sz w:val="27"/>
          <w:szCs w:val="27"/>
        </w:rPr>
        <w:t>более 60 рабочих дней.</w:t>
      </w:r>
    </w:p>
    <w:p w:rsid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председателем комиссии.</w:t>
      </w:r>
    </w:p>
    <w:p w:rsidR="004E09F1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судебном заседании установлено, что основным видо</w:t>
      </w:r>
      <w:r>
        <w:rPr>
          <w:rFonts w:ascii="Times New Roman" w:hAnsi="Times New Roman" w:cs="Times New Roman"/>
          <w:sz w:val="27"/>
          <w:szCs w:val="27"/>
        </w:rPr>
        <w:t xml:space="preserve">м деятельности </w:t>
      </w:r>
      <w:r w:rsidRPr="004E09F1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является розничная торговля лекарственными средствами в специализированных магазинах (аптеках)» (РКВЭД 47.73).</w:t>
      </w:r>
    </w:p>
    <w:p w:rsidR="00E13037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E09F1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23.12.2020 получена лицензия Л042-01177-91/00266100 на осуществление указанного вида деятельности. </w:t>
      </w:r>
    </w:p>
    <w:p w:rsidR="004E09F1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Приказом Министерства здравоохранения Республики Крым от 03.03.2026 №153-ло Лицензия дополнена следующим адресом места осуществления </w:t>
      </w:r>
      <w:r w:rsidRPr="004E09F1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лицензируемого вида деятельности: </w:t>
      </w:r>
      <w:r w:rsidR="00582983">
        <w:rPr>
          <w:sz w:val="27"/>
          <w:szCs w:val="27"/>
        </w:rPr>
        <w:t xml:space="preserve">«данные изъяты» </w:t>
      </w:r>
      <w:r w:rsidRPr="00E13037" w:rsidR="00E1303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(аптечный пункт).</w:t>
      </w:r>
    </w:p>
    <w:p w:rsidR="0019120C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силу пункта 9 </w:t>
      </w:r>
      <w:r>
        <w:rPr>
          <w:rFonts w:ascii="Times New Roman" w:hAnsi="Times New Roman" w:cs="Times New Roman"/>
          <w:sz w:val="27"/>
          <w:szCs w:val="27"/>
        </w:rPr>
        <w:t xml:space="preserve">Требований граничным днем срока </w:t>
      </w:r>
      <w:r w:rsidRPr="0019120C">
        <w:rPr>
          <w:rFonts w:ascii="Times New Roman" w:hAnsi="Times New Roman" w:cs="Times New Roman"/>
          <w:sz w:val="27"/>
          <w:szCs w:val="27"/>
        </w:rPr>
        <w:t>создани</w:t>
      </w:r>
      <w:r>
        <w:rPr>
          <w:rFonts w:ascii="Times New Roman" w:hAnsi="Times New Roman" w:cs="Times New Roman"/>
          <w:sz w:val="27"/>
          <w:szCs w:val="27"/>
        </w:rPr>
        <w:t>я</w:t>
      </w:r>
      <w:r w:rsidRPr="0019120C">
        <w:rPr>
          <w:rFonts w:ascii="Times New Roman" w:hAnsi="Times New Roman" w:cs="Times New Roman"/>
          <w:sz w:val="27"/>
          <w:szCs w:val="27"/>
        </w:rPr>
        <w:t xml:space="preserve"> комиссии по обследованию и категорированию объект</w:t>
      </w:r>
      <w:r>
        <w:rPr>
          <w:rFonts w:ascii="Times New Roman" w:hAnsi="Times New Roman" w:cs="Times New Roman"/>
          <w:sz w:val="27"/>
          <w:szCs w:val="27"/>
        </w:rPr>
        <w:t xml:space="preserve">а (30 </w:t>
      </w:r>
      <w:r>
        <w:rPr>
          <w:rFonts w:ascii="Times New Roman" w:hAnsi="Times New Roman" w:cs="Times New Roman"/>
          <w:sz w:val="27"/>
          <w:szCs w:val="27"/>
        </w:rPr>
        <w:t>дней со дня начала осуществления лицензированного вида деятельности) – 04.04.2026.</w:t>
      </w:r>
      <w:r w:rsidRPr="0019120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F5141" w:rsidP="002E0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F5141">
        <w:rPr>
          <w:rFonts w:ascii="Times New Roman" w:hAnsi="Times New Roman" w:cs="Times New Roman"/>
          <w:sz w:val="27"/>
          <w:szCs w:val="27"/>
        </w:rPr>
        <w:t>Между тем, юридическим лицом в установленный срок меры по обеспечению антите</w:t>
      </w:r>
      <w:r w:rsidRPr="00AF5141">
        <w:rPr>
          <w:rFonts w:ascii="Times New Roman" w:hAnsi="Times New Roman" w:cs="Times New Roman"/>
          <w:sz w:val="27"/>
          <w:szCs w:val="27"/>
        </w:rPr>
        <w:t xml:space="preserve">ррористической защищенности объекта не приняты. </w:t>
      </w:r>
    </w:p>
    <w:p w:rsidR="00750752" w:rsidP="002E0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DB4FFE">
        <w:rPr>
          <w:rFonts w:ascii="Times New Roman" w:hAnsi="Times New Roman" w:cs="Times New Roman"/>
          <w:sz w:val="27"/>
          <w:szCs w:val="27"/>
        </w:rPr>
        <w:t xml:space="preserve">адлежащих и допустимых доказательств соблюдения </w:t>
      </w:r>
      <w:r w:rsidR="00DB4FFE">
        <w:rPr>
          <w:rFonts w:ascii="Times New Roman" w:hAnsi="Times New Roman" w:cs="Times New Roman"/>
          <w:sz w:val="27"/>
          <w:szCs w:val="27"/>
        </w:rPr>
        <w:t xml:space="preserve">юридическим </w:t>
      </w:r>
      <w:r w:rsidR="0019120C">
        <w:rPr>
          <w:rFonts w:ascii="Times New Roman" w:hAnsi="Times New Roman" w:cs="Times New Roman"/>
          <w:sz w:val="27"/>
          <w:szCs w:val="27"/>
        </w:rPr>
        <w:t xml:space="preserve">выполнения требований к </w:t>
      </w:r>
      <w:r w:rsidRPr="008A17D6" w:rsidR="0019120C">
        <w:rPr>
          <w:rFonts w:ascii="Times New Roman" w:hAnsi="Times New Roman" w:cs="Times New Roman"/>
          <w:sz w:val="27"/>
          <w:szCs w:val="27"/>
        </w:rPr>
        <w:t>антитеррористической защищенности объект</w:t>
      </w:r>
      <w:r w:rsidR="0019120C">
        <w:rPr>
          <w:rFonts w:ascii="Times New Roman" w:hAnsi="Times New Roman" w:cs="Times New Roman"/>
          <w:sz w:val="27"/>
          <w:szCs w:val="27"/>
        </w:rPr>
        <w:t>а</w:t>
      </w:r>
      <w:r w:rsidR="00DB4FFE">
        <w:rPr>
          <w:rFonts w:ascii="Times New Roman" w:hAnsi="Times New Roman" w:cs="Times New Roman"/>
          <w:sz w:val="27"/>
          <w:szCs w:val="27"/>
        </w:rPr>
        <w:t xml:space="preserve">, как и доказательств наличия объективных </w:t>
      </w:r>
      <w:r w:rsidRPr="00947CE3" w:rsidR="00947CE3">
        <w:rPr>
          <w:rFonts w:ascii="Times New Roman" w:hAnsi="Times New Roman" w:cs="Times New Roman"/>
          <w:sz w:val="27"/>
          <w:szCs w:val="27"/>
        </w:rPr>
        <w:t>причин, свидетельствующих о невозможности их соблюдения</w:t>
      </w:r>
      <w:r w:rsidR="00585DC2">
        <w:rPr>
          <w:rFonts w:ascii="Times New Roman" w:hAnsi="Times New Roman" w:cs="Times New Roman"/>
          <w:sz w:val="27"/>
          <w:szCs w:val="27"/>
        </w:rPr>
        <w:t>,</w:t>
      </w:r>
      <w:r w:rsidR="00DB4FFE">
        <w:rPr>
          <w:rFonts w:ascii="Times New Roman" w:hAnsi="Times New Roman" w:cs="Times New Roman"/>
          <w:sz w:val="27"/>
          <w:szCs w:val="27"/>
        </w:rPr>
        <w:t xml:space="preserve"> материалы </w:t>
      </w:r>
      <w:r w:rsidR="00585DC2">
        <w:rPr>
          <w:rFonts w:ascii="Times New Roman" w:hAnsi="Times New Roman" w:cs="Times New Roman"/>
          <w:sz w:val="27"/>
          <w:szCs w:val="27"/>
        </w:rPr>
        <w:t xml:space="preserve">дела </w:t>
      </w:r>
      <w:r w:rsidR="00DB4FFE">
        <w:rPr>
          <w:rFonts w:ascii="Times New Roman" w:hAnsi="Times New Roman" w:cs="Times New Roman"/>
          <w:sz w:val="27"/>
          <w:szCs w:val="27"/>
        </w:rPr>
        <w:t>не содержат,</w:t>
      </w:r>
      <w:r w:rsidR="00585DC2">
        <w:rPr>
          <w:rFonts w:ascii="Times New Roman" w:hAnsi="Times New Roman" w:cs="Times New Roman"/>
          <w:sz w:val="27"/>
          <w:szCs w:val="27"/>
        </w:rPr>
        <w:t xml:space="preserve"> не представлены </w:t>
      </w:r>
      <w:r w:rsidR="00585DC2">
        <w:rPr>
          <w:rFonts w:ascii="Times New Roman" w:hAnsi="Times New Roman" w:cs="Times New Roman"/>
          <w:sz w:val="27"/>
          <w:szCs w:val="27"/>
        </w:rPr>
        <w:t xml:space="preserve">они и </w:t>
      </w:r>
      <w:r w:rsidR="0019120C">
        <w:rPr>
          <w:rFonts w:ascii="Times New Roman" w:hAnsi="Times New Roman" w:cs="Times New Roman"/>
          <w:sz w:val="27"/>
          <w:szCs w:val="27"/>
        </w:rPr>
        <w:t xml:space="preserve">законным представителем </w:t>
      </w:r>
      <w:r w:rsidR="00585DC2">
        <w:rPr>
          <w:rFonts w:ascii="Times New Roman" w:hAnsi="Times New Roman" w:cs="Times New Roman"/>
          <w:sz w:val="27"/>
          <w:szCs w:val="27"/>
        </w:rPr>
        <w:t>лиц</w:t>
      </w:r>
      <w:r w:rsidR="0019120C">
        <w:rPr>
          <w:rFonts w:ascii="Times New Roman" w:hAnsi="Times New Roman" w:cs="Times New Roman"/>
          <w:sz w:val="27"/>
          <w:szCs w:val="27"/>
        </w:rPr>
        <w:t>а</w:t>
      </w:r>
      <w:r w:rsidR="00585DC2">
        <w:rPr>
          <w:rFonts w:ascii="Times New Roman" w:hAnsi="Times New Roman" w:cs="Times New Roman"/>
          <w:sz w:val="27"/>
          <w:szCs w:val="27"/>
        </w:rPr>
        <w:t xml:space="preserve">, в отношении которого ведется производство по делу об административном правонарушении.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19120C" w:rsidR="0019120C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данные изъяты</w:t>
      </w:r>
      <w:r w:rsidRPr="0019120C" w:rsidR="0019120C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частью 1 статьи 20.35 Кодекса Российской Федерации об административных правонарушениях, подтверждается </w:t>
      </w:r>
      <w:r w:rsidR="00706285">
        <w:rPr>
          <w:rFonts w:ascii="Times New Roman" w:hAnsi="Times New Roman" w:cs="Times New Roman"/>
          <w:sz w:val="27"/>
          <w:szCs w:val="27"/>
        </w:rPr>
        <w:t xml:space="preserve">совокупностью </w:t>
      </w:r>
      <w:r w:rsidR="00AC6F41">
        <w:rPr>
          <w:rFonts w:ascii="Times New Roman" w:hAnsi="Times New Roman" w:cs="Times New Roman"/>
          <w:sz w:val="27"/>
          <w:szCs w:val="27"/>
        </w:rPr>
        <w:t>исследованных в судебном заседании доказательств</w:t>
      </w:r>
      <w:r w:rsidRPr="00C2156E">
        <w:rPr>
          <w:rFonts w:ascii="Times New Roman" w:hAnsi="Times New Roman" w:cs="Times New Roman"/>
          <w:sz w:val="27"/>
          <w:szCs w:val="27"/>
        </w:rPr>
        <w:t>: протоколом об административном правонарушен</w:t>
      </w:r>
      <w:r w:rsidRPr="00C2156E">
        <w:rPr>
          <w:rFonts w:ascii="Times New Roman" w:hAnsi="Times New Roman" w:cs="Times New Roman"/>
          <w:sz w:val="27"/>
          <w:szCs w:val="27"/>
        </w:rPr>
        <w:t xml:space="preserve">ии </w:t>
      </w:r>
      <w:r w:rsidR="00582983">
        <w:rPr>
          <w:sz w:val="27"/>
          <w:szCs w:val="27"/>
        </w:rPr>
        <w:t xml:space="preserve">«данные изъяты» </w:t>
      </w:r>
      <w:r w:rsidR="0019120C">
        <w:rPr>
          <w:rFonts w:ascii="Times New Roman" w:hAnsi="Times New Roman" w:cs="Times New Roman"/>
          <w:sz w:val="27"/>
          <w:szCs w:val="27"/>
        </w:rPr>
        <w:t xml:space="preserve">от 15.06.2026, </w:t>
      </w:r>
      <w:r w:rsidR="0046750F">
        <w:rPr>
          <w:rFonts w:ascii="Times New Roman" w:hAnsi="Times New Roman" w:cs="Times New Roman"/>
          <w:sz w:val="27"/>
          <w:szCs w:val="27"/>
        </w:rPr>
        <w:t xml:space="preserve"> копией рапорта от 18.05.2026, 15.06.2026, копией акта сверки от 18.05.2026, копией выписки из реестра лицензий по состоянию на 27.04.2026, по состоянию на 15.06.2026, копией приказа №153-10 от 03.03.2026, </w:t>
      </w:r>
      <w:r w:rsidR="0019120C">
        <w:rPr>
          <w:rFonts w:ascii="Times New Roman" w:hAnsi="Times New Roman" w:cs="Times New Roman"/>
          <w:sz w:val="27"/>
          <w:szCs w:val="27"/>
        </w:rPr>
        <w:t>выпиской</w:t>
      </w:r>
      <w:r w:rsidR="00947CE3">
        <w:rPr>
          <w:rFonts w:ascii="Times New Roman" w:hAnsi="Times New Roman" w:cs="Times New Roman"/>
          <w:sz w:val="27"/>
          <w:szCs w:val="27"/>
        </w:rPr>
        <w:t xml:space="preserve"> из ЕГРЮЛ</w:t>
      </w:r>
      <w:r w:rsidRPr="00C2156E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данные изъяты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C2156E">
        <w:rPr>
          <w:rFonts w:ascii="Times New Roman" w:hAnsi="Times New Roman" w:cs="Times New Roman"/>
          <w:sz w:val="27"/>
          <w:szCs w:val="27"/>
        </w:rPr>
        <w:t>вмененного административного правонарушения.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</w:t>
      </w:r>
      <w:r w:rsidR="0005520E">
        <w:rPr>
          <w:rFonts w:ascii="Times New Roman" w:hAnsi="Times New Roman" w:cs="Times New Roman"/>
          <w:sz w:val="27"/>
          <w:szCs w:val="27"/>
        </w:rPr>
        <w:t>е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данные изъяты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 xml:space="preserve">квалифицирую по части 1 </w:t>
      </w:r>
      <w:r w:rsidRPr="00C2156E">
        <w:rPr>
          <w:rFonts w:ascii="Times New Roman" w:hAnsi="Times New Roman" w:cs="Times New Roman"/>
          <w:sz w:val="27"/>
          <w:szCs w:val="27"/>
        </w:rPr>
        <w:t>статьи 20.35 Кодекса Российской Федерации об административных правонарушениях как нарушение требований к антитеррористической защищенности объектов (территорий), при отсутствие случаев, предусмотренных частью 2 настоящей статьи, статьями 11.15.1 и 20.30 Ко</w:t>
      </w:r>
      <w:r w:rsidRPr="00C2156E">
        <w:rPr>
          <w:rFonts w:ascii="Times New Roman" w:hAnsi="Times New Roman" w:cs="Times New Roman"/>
          <w:sz w:val="27"/>
          <w:szCs w:val="27"/>
        </w:rPr>
        <w:t>декса Российской Федерации об административных правонарушениях, а также признаков уголовно наказуемого деяния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части 1 статьи 4.5 </w:t>
      </w:r>
      <w:r w:rsidRPr="00C2156E">
        <w:rPr>
          <w:rFonts w:ascii="Times New Roman" w:hAnsi="Times New Roman" w:cs="Times New Roman"/>
          <w:sz w:val="27"/>
          <w:szCs w:val="27"/>
        </w:rPr>
        <w:t>Кодекса Российской Федерации об адми</w:t>
      </w:r>
      <w:r w:rsidRPr="00C2156E">
        <w:rPr>
          <w:rFonts w:ascii="Times New Roman" w:hAnsi="Times New Roman" w:cs="Times New Roman"/>
          <w:sz w:val="27"/>
          <w:szCs w:val="27"/>
        </w:rPr>
        <w:t>нистративных правонарушениях</w:t>
      </w:r>
      <w:r w:rsidR="00786864">
        <w:rPr>
          <w:rFonts w:ascii="Times New Roman" w:hAnsi="Times New Roman" w:cs="Times New Roman"/>
          <w:sz w:val="27"/>
          <w:szCs w:val="27"/>
        </w:rPr>
        <w:t xml:space="preserve"> (с учетом </w:t>
      </w:r>
      <w:r w:rsidRPr="00786864" w:rsidR="00786864">
        <w:rPr>
          <w:rFonts w:ascii="Times New Roman" w:hAnsi="Times New Roman" w:cs="Times New Roman"/>
          <w:sz w:val="27"/>
          <w:szCs w:val="27"/>
        </w:rPr>
        <w:t>пункту 2 Федерального закона от 04.03.2022 №31-ФЗ «О внесении изменений в Кодекс Российской Федерации об административных правонарушениях»</w:t>
      </w:r>
      <w:r w:rsidR="00786864">
        <w:rPr>
          <w:rFonts w:ascii="Times New Roman" w:hAnsi="Times New Roman" w:cs="Times New Roman"/>
          <w:sz w:val="27"/>
          <w:szCs w:val="27"/>
        </w:rPr>
        <w:t>)</w:t>
      </w:r>
      <w:r w:rsidRPr="00C2156E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 не истек. Оснований для прекращения производства по данному делу  не установ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лено.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данные изъяты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пр</w:t>
      </w:r>
      <w:r w:rsidRPr="00C2156E">
        <w:rPr>
          <w:rFonts w:ascii="Times New Roman" w:hAnsi="Times New Roman" w:cs="Times New Roman"/>
          <w:sz w:val="27"/>
          <w:szCs w:val="27"/>
        </w:rPr>
        <w:t>и возбуждении дела об административном правонарушении нарушены не были.</w:t>
      </w:r>
    </w:p>
    <w:p w:rsidR="0046750F" w:rsidRP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</w:t>
      </w:r>
      <w:r w:rsidRPr="0046750F">
        <w:rPr>
          <w:rFonts w:ascii="Times New Roman" w:hAnsi="Times New Roman" w:cs="Times New Roman"/>
          <w:sz w:val="27"/>
          <w:szCs w:val="27"/>
        </w:rPr>
        <w:t>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 xml:space="preserve">Обстоятельств, смягчающих </w:t>
      </w:r>
      <w:r>
        <w:rPr>
          <w:rFonts w:ascii="Times New Roman" w:hAnsi="Times New Roman" w:cs="Times New Roman"/>
          <w:sz w:val="27"/>
          <w:szCs w:val="27"/>
        </w:rPr>
        <w:t>и отягчающи</w:t>
      </w:r>
      <w:r>
        <w:rPr>
          <w:rFonts w:ascii="Times New Roman" w:hAnsi="Times New Roman" w:cs="Times New Roman"/>
          <w:sz w:val="27"/>
          <w:szCs w:val="27"/>
        </w:rPr>
        <w:t xml:space="preserve">х </w:t>
      </w:r>
      <w:r w:rsidRPr="0046750F">
        <w:rPr>
          <w:rFonts w:ascii="Times New Roman" w:hAnsi="Times New Roman" w:cs="Times New Roman"/>
          <w:sz w:val="27"/>
          <w:szCs w:val="27"/>
        </w:rPr>
        <w:t>административную ответственность ООО «</w:t>
      </w:r>
      <w:r w:rsidR="00582983">
        <w:rPr>
          <w:sz w:val="27"/>
          <w:szCs w:val="27"/>
        </w:rPr>
        <w:t>данные изъяты</w:t>
      </w:r>
      <w:r w:rsidRPr="0046750F">
        <w:rPr>
          <w:rFonts w:ascii="Times New Roman" w:hAnsi="Times New Roman" w:cs="Times New Roman"/>
          <w:sz w:val="27"/>
          <w:szCs w:val="27"/>
        </w:rPr>
        <w:t>», при совершении правонарушения не установлено.</w:t>
      </w:r>
    </w:p>
    <w:p w:rsidR="00AF5141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F5141">
        <w:rPr>
          <w:rFonts w:ascii="Times New Roman" w:hAnsi="Times New Roman" w:cs="Times New Roman"/>
          <w:sz w:val="27"/>
          <w:szCs w:val="27"/>
        </w:rPr>
        <w:t xml:space="preserve">Вопреки доводам защитника, в силу характера правонарушения и обстоятельств дела, оснований для освобождения ООО </w:t>
      </w:r>
      <w:r w:rsidR="00582983">
        <w:rPr>
          <w:sz w:val="27"/>
          <w:szCs w:val="27"/>
        </w:rPr>
        <w:t xml:space="preserve">«данные изъяты» </w:t>
      </w:r>
      <w:r w:rsidRPr="00AF5141">
        <w:rPr>
          <w:rFonts w:ascii="Times New Roman" w:hAnsi="Times New Roman" w:cs="Times New Roman"/>
          <w:sz w:val="27"/>
          <w:szCs w:val="27"/>
        </w:rPr>
        <w:t>от административной ответственности, предусмотренных статьей 2.9 Кодекса Российской Федерации об административных правонарушениях, не</w:t>
      </w:r>
      <w:r w:rsidRPr="00AF5141">
        <w:rPr>
          <w:rFonts w:ascii="Times New Roman" w:hAnsi="Times New Roman" w:cs="Times New Roman"/>
          <w:sz w:val="27"/>
          <w:szCs w:val="27"/>
        </w:rPr>
        <w:t xml:space="preserve"> имеется, </w:t>
      </w:r>
      <w:r w:rsidRPr="00AF5141">
        <w:rPr>
          <w:rFonts w:ascii="Times New Roman" w:hAnsi="Times New Roman" w:cs="Times New Roman"/>
          <w:sz w:val="27"/>
          <w:szCs w:val="27"/>
        </w:rPr>
        <w:t>поскольку состав административного правонарушения, ответственность за которое установлена частью 1 статьи 20.35 названного Кодекса, является формальным и не предусматривает в качестве обязательного условия наступление последствий, в связи с чем о</w:t>
      </w:r>
      <w:r w:rsidRPr="00AF5141">
        <w:rPr>
          <w:rFonts w:ascii="Times New Roman" w:hAnsi="Times New Roman" w:cs="Times New Roman"/>
          <w:sz w:val="27"/>
          <w:szCs w:val="27"/>
        </w:rPr>
        <w:t>тсутствие вреда и последствий, имевших место в результате допущенных нарушений, сами по себе не свидетельствуют о малозначительности деяния.</w:t>
      </w:r>
    </w:p>
    <w:p w:rsidR="00F100BD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 тем же основаниям, с учетом объекта посягательства, существенности создаваемой угрозы (жизни, здоровью, обществе</w:t>
      </w:r>
      <w:r w:rsidRPr="00C2156E">
        <w:rPr>
          <w:rFonts w:ascii="Times New Roman" w:hAnsi="Times New Roman" w:cs="Times New Roman"/>
          <w:sz w:val="27"/>
          <w:szCs w:val="27"/>
        </w:rPr>
        <w:t>нной безопасности) от допущенного противоправного бездействия, ограничивающего проведение необходимых мероприятий по предотвращению террористических актов, оснований для применения положений статьи 4.1.1 Кодекса Российской Федерации об административных пра</w:t>
      </w:r>
      <w:r w:rsidRPr="00C2156E">
        <w:rPr>
          <w:rFonts w:ascii="Times New Roman" w:hAnsi="Times New Roman" w:cs="Times New Roman"/>
          <w:sz w:val="27"/>
          <w:szCs w:val="27"/>
        </w:rPr>
        <w:t>вонарушения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с учетом положений части 2 статьи 3.4 Кодекса Российской Федерации об административных правонарушениях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не имеется.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частью 1 статьи 4.1.2 Кодекса Российской Федерации об административных правонарушениях при назначении админист</w:t>
      </w:r>
      <w:r>
        <w:rPr>
          <w:rFonts w:ascii="Times New Roman" w:hAnsi="Times New Roman" w:cs="Times New Roman"/>
          <w:sz w:val="27"/>
          <w:szCs w:val="27"/>
        </w:rPr>
        <w:t>ративного наказания в виде административного штрафа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</w:t>
      </w:r>
      <w:r>
        <w:rPr>
          <w:rFonts w:ascii="Times New Roman" w:hAnsi="Times New Roman" w:cs="Times New Roman"/>
          <w:sz w:val="27"/>
          <w:szCs w:val="27"/>
        </w:rPr>
        <w:t xml:space="preserve">елей поддержки, а также являющимся субъектами малого и среднего предпринимательства юридическим лицам, отнесенным к малым предприятиям, в том числе к микропредприятиям, включенным по состоянию на момент совершения административного правонарушения в единый </w:t>
      </w:r>
      <w:r>
        <w:rPr>
          <w:rFonts w:ascii="Times New Roman" w:hAnsi="Times New Roman" w:cs="Times New Roman"/>
          <w:sz w:val="27"/>
          <w:szCs w:val="27"/>
        </w:rPr>
        <w:t xml:space="preserve">реестр субъектов малого и среднего предпринимательства, административный штраф назначается в размере, предусмотренном санкцией соответствующей статьи (части статьи) раздела II настоящего Кодекса или закона субъекта Российской Федерации об административных </w:t>
      </w:r>
      <w:r>
        <w:rPr>
          <w:rFonts w:ascii="Times New Roman" w:hAnsi="Times New Roman" w:cs="Times New Roman"/>
          <w:sz w:val="27"/>
          <w:szCs w:val="27"/>
        </w:rPr>
        <w:t>правонарушениях для лица, осуществляющего предпринимательскую деятельность без образования юридического лица.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части 2 статьи 4.1.2 Кодекса Российской Федерации об административных правонарушениях, в случае, если санкцией статьи (части статьи) разд</w:t>
      </w:r>
      <w:r>
        <w:rPr>
          <w:rFonts w:ascii="Times New Roman" w:hAnsi="Times New Roman" w:cs="Times New Roman"/>
          <w:sz w:val="27"/>
          <w:szCs w:val="27"/>
        </w:rPr>
        <w:t>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</w:t>
      </w:r>
      <w:r>
        <w:rPr>
          <w:rFonts w:ascii="Times New Roman" w:hAnsi="Times New Roman" w:cs="Times New Roman"/>
          <w:sz w:val="27"/>
          <w:szCs w:val="27"/>
        </w:rPr>
        <w:t>вания юридического лица, административный штраф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</w:t>
      </w:r>
      <w:r>
        <w:rPr>
          <w:rFonts w:ascii="Times New Roman" w:hAnsi="Times New Roman" w:cs="Times New Roman"/>
          <w:sz w:val="27"/>
          <w:szCs w:val="27"/>
        </w:rPr>
        <w:t xml:space="preserve"> поддержки, а также являющимся субъектами малого и среднего предпринимательства юридическим лицам, отнесенным к малым предприятиям, в том числе к микропредприятиям, включенным по состоянию на момент совершения административного правонарушения в единый реес</w:t>
      </w:r>
      <w:r>
        <w:rPr>
          <w:rFonts w:ascii="Times New Roman" w:hAnsi="Times New Roman" w:cs="Times New Roman"/>
          <w:sz w:val="27"/>
          <w:szCs w:val="27"/>
        </w:rPr>
        <w:t xml:space="preserve">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 соответствующей </w:t>
      </w:r>
      <w:r>
        <w:rPr>
          <w:rFonts w:ascii="Times New Roman" w:hAnsi="Times New Roman" w:cs="Times New Roman"/>
          <w:sz w:val="27"/>
          <w:szCs w:val="27"/>
        </w:rPr>
        <w:t xml:space="preserve">статьи (части статьи) для юридического лица, либо в размере половины размера административного штрафа, предусмотренного санкцией соответствующей статьи (части статьи) </w:t>
      </w:r>
      <w:r>
        <w:rPr>
          <w:rFonts w:ascii="Times New Roman" w:hAnsi="Times New Roman" w:cs="Times New Roman"/>
          <w:sz w:val="27"/>
          <w:szCs w:val="27"/>
        </w:rPr>
        <w:t>для юридического лица, если такая санкция предусматривает назначение административного шт</w:t>
      </w:r>
      <w:r>
        <w:rPr>
          <w:rFonts w:ascii="Times New Roman" w:hAnsi="Times New Roman" w:cs="Times New Roman"/>
          <w:sz w:val="27"/>
          <w:szCs w:val="27"/>
        </w:rPr>
        <w:t>рафа в фиксированном размере.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Частью 3 указанной статьи предусмотрено, что размер административного штрафа, назначаемого в соответствии с частью 2 настоящей статьи, не может составлять менее минимального размера административного штрафа, предусмотренного с</w:t>
      </w:r>
      <w:r>
        <w:rPr>
          <w:rFonts w:ascii="Times New Roman" w:hAnsi="Times New Roman" w:cs="Times New Roman"/>
          <w:sz w:val="27"/>
          <w:szCs w:val="27"/>
        </w:rPr>
        <w:t>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должностного лица.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данным официального сайта Федеральной Налоговой Службы Российской Федер</w:t>
      </w:r>
      <w:r>
        <w:rPr>
          <w:rFonts w:ascii="Times New Roman" w:hAnsi="Times New Roman" w:cs="Times New Roman"/>
          <w:sz w:val="27"/>
          <w:szCs w:val="27"/>
        </w:rPr>
        <w:t xml:space="preserve">ации (https://rmsp.nalog.ru/) </w:t>
      </w:r>
      <w:r w:rsidRPr="0046750F">
        <w:rPr>
          <w:rFonts w:ascii="Times New Roman" w:hAnsi="Times New Roman" w:cs="Times New Roman"/>
          <w:sz w:val="27"/>
          <w:szCs w:val="27"/>
        </w:rPr>
        <w:t>ООО «</w:t>
      </w:r>
      <w:r w:rsidR="00582983">
        <w:rPr>
          <w:sz w:val="27"/>
          <w:szCs w:val="27"/>
        </w:rPr>
        <w:t>данные изъяты</w:t>
      </w:r>
      <w:r w:rsidRPr="0046750F"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sz w:val="27"/>
          <w:szCs w:val="27"/>
        </w:rPr>
        <w:t xml:space="preserve"> на момент совершения вмененного правонарушения </w:t>
      </w:r>
      <w:r w:rsidR="006A6793">
        <w:rPr>
          <w:rFonts w:ascii="Times New Roman" w:hAnsi="Times New Roman" w:cs="Times New Roman"/>
          <w:sz w:val="27"/>
          <w:szCs w:val="27"/>
        </w:rPr>
        <w:t xml:space="preserve">(дата включения в реестр 10.05.2019) </w:t>
      </w:r>
      <w:r>
        <w:rPr>
          <w:rFonts w:ascii="Times New Roman" w:hAnsi="Times New Roman" w:cs="Times New Roman"/>
          <w:sz w:val="27"/>
          <w:szCs w:val="27"/>
        </w:rPr>
        <w:t xml:space="preserve">было включено в единый реестр субъектов малого и среднего предпринимательства (малое предприятие). 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</w:t>
      </w:r>
      <w:r>
        <w:rPr>
          <w:rFonts w:ascii="Times New Roman" w:hAnsi="Times New Roman" w:cs="Times New Roman"/>
          <w:sz w:val="27"/>
          <w:szCs w:val="27"/>
        </w:rPr>
        <w:t>я из общих принципов назначения наказания, предусмотренных статьями 3.1, 4.1 Кодекса Российской Федерации об административных правонарушениях, положений статьи 4.1.2 Кодекса Российской Федерации об административных правонарушениях, принимая во внимание обс</w:t>
      </w:r>
      <w:r>
        <w:rPr>
          <w:rFonts w:ascii="Times New Roman" w:hAnsi="Times New Roman" w:cs="Times New Roman"/>
          <w:sz w:val="27"/>
          <w:szCs w:val="27"/>
        </w:rPr>
        <w:t xml:space="preserve">тоятельства дела, отсутствие обстоятельств, смягчающих и отягчающих ответственность, прихожу к выводу, что </w:t>
      </w:r>
      <w:r w:rsidRPr="0046750F">
        <w:rPr>
          <w:rFonts w:ascii="Times New Roman" w:hAnsi="Times New Roman" w:cs="Times New Roman"/>
          <w:sz w:val="27"/>
          <w:szCs w:val="27"/>
        </w:rPr>
        <w:t xml:space="preserve">ООО </w:t>
      </w:r>
      <w:r w:rsidR="00582983">
        <w:rPr>
          <w:sz w:val="27"/>
          <w:szCs w:val="27"/>
        </w:rPr>
        <w:t xml:space="preserve">«данные изъяты» </w:t>
      </w:r>
      <w:r>
        <w:rPr>
          <w:rFonts w:ascii="Times New Roman" w:hAnsi="Times New Roman" w:cs="Times New Roman"/>
          <w:sz w:val="27"/>
          <w:szCs w:val="27"/>
        </w:rPr>
        <w:t>следует подвергнуть наказанию в виде административного штрафа в пределах санкции, предусмотренной частью 1 статьи 20.35 Кодекса Росси</w:t>
      </w:r>
      <w:r>
        <w:rPr>
          <w:rFonts w:ascii="Times New Roman" w:hAnsi="Times New Roman" w:cs="Times New Roman"/>
          <w:sz w:val="27"/>
          <w:szCs w:val="27"/>
        </w:rPr>
        <w:t>йской Федерации об административных правонарушениях с применением положений статьи 4.1.2 Кодекса Российской Федерации об административных правонарушениях.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 основании вышеизложенного и руководствуясь статьями 29.9-29.10, 30.1 Кодекса Российской Федерации </w:t>
      </w:r>
      <w:r>
        <w:rPr>
          <w:rFonts w:ascii="Times New Roman" w:hAnsi="Times New Roman" w:cs="Times New Roman"/>
          <w:sz w:val="27"/>
          <w:szCs w:val="27"/>
        </w:rPr>
        <w:t>об административных правонарушениях, мировой судья</w:t>
      </w:r>
    </w:p>
    <w:p w:rsidR="0046750F" w:rsidP="0046750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46750F" w:rsidP="0046750F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признать </w:t>
      </w:r>
      <w:r w:rsidRPr="0046750F">
        <w:rPr>
          <w:sz w:val="27"/>
          <w:szCs w:val="27"/>
        </w:rPr>
        <w:t xml:space="preserve">Общество с ограниченной ответственностью </w:t>
      </w:r>
      <w:r w:rsidR="00582983">
        <w:rPr>
          <w:sz w:val="27"/>
          <w:szCs w:val="27"/>
        </w:rPr>
        <w:t xml:space="preserve">«данные изъяты» </w:t>
      </w:r>
      <w:r>
        <w:rPr>
          <w:sz w:val="27"/>
          <w:szCs w:val="27"/>
        </w:rPr>
        <w:t>виновным в совершении административного правонарушения, предусмотренного частью 1 статьи 20.35 Кодекса Российской Федерации об адми</w:t>
      </w:r>
      <w:r>
        <w:rPr>
          <w:sz w:val="27"/>
          <w:szCs w:val="27"/>
        </w:rPr>
        <w:t xml:space="preserve">нистративных правонарушениях, и назначить ему наказание в виде административного штрафа в размере 50000 (пятьдесят тысяч) рублей. </w:t>
      </w:r>
    </w:p>
    <w:p w:rsidR="0046750F" w:rsidP="0046750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для уплаты штрафа: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46750F">
        <w:rPr>
          <w:rFonts w:ascii="Times New Roman" w:hAnsi="Times New Roman" w:cs="Times New Roman"/>
          <w:sz w:val="28"/>
          <w:szCs w:val="28"/>
        </w:rPr>
        <w:t>УФК по Республике Крым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50F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Крым, почтовый адрес: </w:t>
      </w:r>
      <w:r w:rsidRPr="0046750F">
        <w:rPr>
          <w:rFonts w:ascii="Times New Roman" w:hAnsi="Times New Roman" w:cs="Times New Roman"/>
          <w:sz w:val="28"/>
          <w:szCs w:val="28"/>
        </w:rPr>
        <w:t>29500, Республика Крым, г. Симферополь,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</w:t>
      </w:r>
      <w:r w:rsidRPr="0046750F">
        <w:rPr>
          <w:rFonts w:ascii="Times New Roman" w:hAnsi="Times New Roman" w:cs="Times New Roman"/>
          <w:sz w:val="28"/>
          <w:szCs w:val="28"/>
        </w:rPr>
        <w:t>2810645370000035, казначейский счет 03100643000000017500, лицевой счет 04752203230 в УФК по Республике Крым, код Сводного реестра 35220323, КБК 828 1 16 01203 01 9000 140</w:t>
      </w:r>
      <w:r>
        <w:rPr>
          <w:rFonts w:ascii="Times New Roman" w:hAnsi="Times New Roman" w:cs="Times New Roman"/>
          <w:sz w:val="27"/>
          <w:szCs w:val="27"/>
        </w:rPr>
        <w:t xml:space="preserve">, УИН </w:t>
      </w:r>
      <w:r w:rsidRPr="00E13037" w:rsidR="00E13037">
        <w:rPr>
          <w:rFonts w:ascii="Times New Roman" w:hAnsi="Times New Roman" w:cs="Times New Roman"/>
          <w:sz w:val="27"/>
          <w:szCs w:val="27"/>
        </w:rPr>
        <w:t>0410760300175002272620135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6750F" w:rsidP="0046750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Разъяснить, что административный штраф должен быть уп</w:t>
      </w:r>
      <w:r>
        <w:rPr>
          <w:rFonts w:ascii="Times New Roman" w:hAnsi="Times New Roman" w:cs="Times New Roman"/>
          <w:sz w:val="27"/>
          <w:szCs w:val="27"/>
        </w:rPr>
        <w:t xml:space="preserve">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</w:t>
      </w:r>
    </w:p>
    <w:p w:rsidR="0046750F" w:rsidP="00467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Неуплата админист</w:t>
      </w:r>
      <w:r>
        <w:rPr>
          <w:rFonts w:ascii="Times New Roman" w:hAnsi="Times New Roman" w:cs="Times New Roman"/>
          <w:sz w:val="27"/>
          <w:szCs w:val="27"/>
        </w:rPr>
        <w:t>ративного штрафа в установленный срок в соответствии с частью 1 статьи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46750F" w:rsidP="00467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(Центральный район городского округа Симферополя) Республики Крым (г. Симферополь,  у</w:t>
      </w:r>
      <w:r>
        <w:rPr>
          <w:rFonts w:ascii="Times New Roman" w:hAnsi="Times New Roman" w:cs="Times New Roman"/>
          <w:sz w:val="27"/>
          <w:szCs w:val="27"/>
        </w:rPr>
        <w:t>л. Крымских Партизан, 3а).</w:t>
      </w:r>
    </w:p>
    <w:p w:rsidR="0046750F" w:rsidP="0046750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46750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</w:t>
      </w:r>
      <w:r w:rsidRPr="0046750F">
        <w:rPr>
          <w:rFonts w:ascii="Times New Roman" w:hAnsi="Times New Roman" w:cs="Times New Roman"/>
          <w:sz w:val="27"/>
          <w:szCs w:val="27"/>
        </w:rPr>
        <w:t>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в течение 10 дней со дня вручения или получения копии постановления.</w:t>
      </w:r>
    </w:p>
    <w:p w:rsidR="0046750F" w:rsidP="0046750F">
      <w:pPr>
        <w:ind w:firstLine="851"/>
      </w:pPr>
      <w:r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         А.Л.Тоскина</w:t>
      </w:r>
    </w:p>
    <w:p w:rsidR="002C5A43" w:rsidRPr="00C2156E" w:rsidP="0046750F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706285">
      <w:footerReference w:type="default" r:id="rId4"/>
      <w:pgSz w:w="11906" w:h="16838"/>
      <w:pgMar w:top="851" w:right="707" w:bottom="567" w:left="1985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983">
          <w:rPr>
            <w:noProof/>
          </w:rPr>
          <w:t>6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3448D"/>
    <w:rsid w:val="00040F8B"/>
    <w:rsid w:val="00047B86"/>
    <w:rsid w:val="0005520E"/>
    <w:rsid w:val="000653B0"/>
    <w:rsid w:val="000E441B"/>
    <w:rsid w:val="00161BE5"/>
    <w:rsid w:val="00174AFE"/>
    <w:rsid w:val="0019120C"/>
    <w:rsid w:val="001A0207"/>
    <w:rsid w:val="001E4E82"/>
    <w:rsid w:val="001E7289"/>
    <w:rsid w:val="002422F7"/>
    <w:rsid w:val="00272C09"/>
    <w:rsid w:val="002916E6"/>
    <w:rsid w:val="002A5C7A"/>
    <w:rsid w:val="002C5A43"/>
    <w:rsid w:val="002E0875"/>
    <w:rsid w:val="00301F2D"/>
    <w:rsid w:val="00326552"/>
    <w:rsid w:val="00334E20"/>
    <w:rsid w:val="00374025"/>
    <w:rsid w:val="00381B11"/>
    <w:rsid w:val="003B40FE"/>
    <w:rsid w:val="003F6010"/>
    <w:rsid w:val="0043464C"/>
    <w:rsid w:val="00455F90"/>
    <w:rsid w:val="0046750F"/>
    <w:rsid w:val="004762CA"/>
    <w:rsid w:val="0048329B"/>
    <w:rsid w:val="004E09F1"/>
    <w:rsid w:val="00522811"/>
    <w:rsid w:val="005358FD"/>
    <w:rsid w:val="00582983"/>
    <w:rsid w:val="00585DC2"/>
    <w:rsid w:val="005979FF"/>
    <w:rsid w:val="005E5B49"/>
    <w:rsid w:val="00625A4A"/>
    <w:rsid w:val="006355B4"/>
    <w:rsid w:val="006528B6"/>
    <w:rsid w:val="0069237C"/>
    <w:rsid w:val="006963DB"/>
    <w:rsid w:val="006A6793"/>
    <w:rsid w:val="006B779F"/>
    <w:rsid w:val="006E07FF"/>
    <w:rsid w:val="006F0530"/>
    <w:rsid w:val="00706285"/>
    <w:rsid w:val="00723979"/>
    <w:rsid w:val="007473EB"/>
    <w:rsid w:val="00750752"/>
    <w:rsid w:val="007548D6"/>
    <w:rsid w:val="00786864"/>
    <w:rsid w:val="00786F48"/>
    <w:rsid w:val="007B75B2"/>
    <w:rsid w:val="00811964"/>
    <w:rsid w:val="008A17D6"/>
    <w:rsid w:val="0090476C"/>
    <w:rsid w:val="00947CE3"/>
    <w:rsid w:val="009601F7"/>
    <w:rsid w:val="00967A5B"/>
    <w:rsid w:val="009701B4"/>
    <w:rsid w:val="00984C60"/>
    <w:rsid w:val="009D2E6E"/>
    <w:rsid w:val="009F3D17"/>
    <w:rsid w:val="00A06D7F"/>
    <w:rsid w:val="00A4218F"/>
    <w:rsid w:val="00A556CE"/>
    <w:rsid w:val="00A65731"/>
    <w:rsid w:val="00A70594"/>
    <w:rsid w:val="00AC6F41"/>
    <w:rsid w:val="00AC709D"/>
    <w:rsid w:val="00AF5141"/>
    <w:rsid w:val="00B31CCE"/>
    <w:rsid w:val="00B3200D"/>
    <w:rsid w:val="00B4556E"/>
    <w:rsid w:val="00B472A4"/>
    <w:rsid w:val="00B71CC3"/>
    <w:rsid w:val="00B84F55"/>
    <w:rsid w:val="00BA7B82"/>
    <w:rsid w:val="00C2156E"/>
    <w:rsid w:val="00C33BCA"/>
    <w:rsid w:val="00C545F8"/>
    <w:rsid w:val="00C71641"/>
    <w:rsid w:val="00CA159E"/>
    <w:rsid w:val="00D55472"/>
    <w:rsid w:val="00D67DB7"/>
    <w:rsid w:val="00DB42AA"/>
    <w:rsid w:val="00DB4FFE"/>
    <w:rsid w:val="00DC2189"/>
    <w:rsid w:val="00E13037"/>
    <w:rsid w:val="00E17C23"/>
    <w:rsid w:val="00E215BE"/>
    <w:rsid w:val="00E34DAF"/>
    <w:rsid w:val="00EB4B6D"/>
    <w:rsid w:val="00EB74E7"/>
    <w:rsid w:val="00EC5E4F"/>
    <w:rsid w:val="00EF40CD"/>
    <w:rsid w:val="00F100BD"/>
    <w:rsid w:val="00F12807"/>
    <w:rsid w:val="00F80155"/>
    <w:rsid w:val="00F80A52"/>
    <w:rsid w:val="00F923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A5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96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