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800A20">
        <w:rPr>
          <w:rFonts w:ascii="Times New Roman" w:eastAsia="Times New Roman" w:hAnsi="Times New Roman" w:cs="Times New Roman"/>
          <w:sz w:val="27"/>
          <w:szCs w:val="27"/>
        </w:rPr>
        <w:t>2</w:t>
      </w:r>
      <w:r w:rsidR="00D27760">
        <w:rPr>
          <w:rFonts w:ascii="Times New Roman" w:eastAsia="Times New Roman" w:hAnsi="Times New Roman" w:cs="Times New Roman"/>
          <w:sz w:val="27"/>
          <w:szCs w:val="27"/>
        </w:rPr>
        <w:t>28</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03 мая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800A20" w:rsidRPr="002970DE" w:rsidP="00800A20">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директора Общества с ограниченной ответственностью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данные изъяты</w:t>
      </w:r>
      <w:r w:rsidRPr="00DD7362" w:rsidR="00DD7362">
        <w:rPr>
          <w:rFonts w:ascii="Times New Roman" w:hAnsi="Times New Roman" w:cs="Times New Roman"/>
          <w:sz w:val="27"/>
          <w:szCs w:val="27"/>
        </w:rPr>
        <w:t>&gt;</w:t>
      </w:r>
      <w:r w:rsidRPr="002970DE">
        <w:rPr>
          <w:rFonts w:ascii="Times New Roman" w:hAnsi="Times New Roman" w:cs="Times New Roman"/>
          <w:sz w:val="27"/>
          <w:szCs w:val="27"/>
        </w:rPr>
        <w:t xml:space="preserve"> </w:t>
      </w:r>
      <w:r w:rsidR="00D27760">
        <w:rPr>
          <w:rFonts w:ascii="Times New Roman" w:eastAsia="Times New Roman" w:hAnsi="Times New Roman" w:cs="Times New Roman"/>
          <w:sz w:val="27"/>
          <w:szCs w:val="27"/>
        </w:rPr>
        <w:t xml:space="preserve">Самсоновой </w:t>
      </w:r>
      <w:r w:rsidR="00DD7362">
        <w:rPr>
          <w:rFonts w:ascii="Times New Roman" w:eastAsia="Times New Roman" w:hAnsi="Times New Roman" w:cs="Times New Roman"/>
          <w:sz w:val="27"/>
          <w:szCs w:val="27"/>
        </w:rPr>
        <w:t>Л.М.</w:t>
      </w:r>
      <w:r>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данные изъяты</w:t>
      </w:r>
      <w:r w:rsidRPr="00DD7362" w:rsidR="00DD7362">
        <w:rPr>
          <w:rFonts w:ascii="Times New Roman" w:hAnsi="Times New Roman" w:cs="Times New Roman"/>
          <w:sz w:val="27"/>
          <w:szCs w:val="27"/>
        </w:rPr>
        <w:t>&gt;</w:t>
      </w:r>
      <w:r w:rsidRPr="002970DE">
        <w:rPr>
          <w:rFonts w:ascii="Times New Roman" w:eastAsia="Times New Roman" w:hAnsi="Times New Roman" w:cs="Times New Roman"/>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Самсонова Л.М</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w:t>
      </w:r>
      <w:r w:rsidRPr="007D1ECE" w:rsidR="006F1A07">
        <w:rPr>
          <w:rFonts w:ascii="Times New Roman" w:eastAsia="Times New Roman" w:hAnsi="Times New Roman" w:cs="Times New Roman"/>
          <w:sz w:val="27"/>
          <w:szCs w:val="27"/>
        </w:rPr>
        <w:t xml:space="preserve">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sidRPr="007D1ECE" w:rsidR="007D1ECE">
        <w:rPr>
          <w:rFonts w:ascii="Times New Roman" w:hAnsi="Times New Roman" w:cs="Times New Roman"/>
          <w:sz w:val="27"/>
          <w:szCs w:val="27"/>
        </w:rPr>
        <w:t xml:space="preserve">ООО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данные изъяты</w:t>
      </w:r>
      <w:r w:rsidRPr="00DD7362" w:rsidR="00DD7362">
        <w:rPr>
          <w:rFonts w:ascii="Times New Roman" w:hAnsi="Times New Roman" w:cs="Times New Roman"/>
          <w:sz w:val="27"/>
          <w:szCs w:val="27"/>
        </w:rPr>
        <w:t>&gt;</w:t>
      </w:r>
      <w:r w:rsidRPr="007D1ECE">
        <w:rPr>
          <w:rFonts w:ascii="Times New Roman" w:eastAsia="Times New Roman" w:hAnsi="Times New Roman" w:cs="Times New Roman"/>
          <w:sz w:val="27"/>
          <w:szCs w:val="27"/>
        </w:rPr>
        <w:t>, 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 адресу: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данные изъяты</w:t>
      </w:r>
      <w:r w:rsidRPr="00DD7362" w:rsidR="00DD7362">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не предоставил</w:t>
      </w:r>
      <w:r>
        <w:rPr>
          <w:rFonts w:ascii="Times New Roman" w:eastAsia="Times New Roman" w:hAnsi="Times New Roman" w:cs="Times New Roman"/>
          <w:sz w:val="27"/>
          <w:szCs w:val="27"/>
        </w:rPr>
        <w:t>а</w:t>
      </w:r>
      <w:r w:rsidRPr="007D1ECE" w:rsidR="00EC1E6E">
        <w:rPr>
          <w:rFonts w:ascii="Times New Roman" w:eastAsia="Times New Roman" w:hAnsi="Times New Roman" w:cs="Times New Roman"/>
          <w:sz w:val="27"/>
          <w:szCs w:val="27"/>
        </w:rPr>
        <w:t xml:space="preserve">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w:t>
      </w:r>
      <w:r w:rsidR="00EE55A2">
        <w:rPr>
          <w:rFonts w:ascii="Times New Roman" w:eastAsia="Times New Roman" w:hAnsi="Times New Roman" w:cs="Times New Roman"/>
          <w:sz w:val="27"/>
          <w:szCs w:val="27"/>
        </w:rPr>
        <w:t>налоговую декларацию по налогу на прибыль</w:t>
      </w:r>
      <w:r w:rsidRPr="007D1ECE" w:rsidR="007D1ECE">
        <w:rPr>
          <w:rFonts w:ascii="Times New Roman" w:eastAsia="Times New Roman" w:hAnsi="Times New Roman" w:cs="Times New Roman"/>
          <w:sz w:val="27"/>
          <w:szCs w:val="27"/>
        </w:rPr>
        <w:t xml:space="preserve"> за 1 квартал 2017 года</w:t>
      </w:r>
      <w:r w:rsidR="00EE55A2">
        <w:rPr>
          <w:rFonts w:ascii="Times New Roman" w:eastAsia="Times New Roman" w:hAnsi="Times New Roman" w:cs="Times New Roman"/>
          <w:sz w:val="27"/>
          <w:szCs w:val="27"/>
        </w:rPr>
        <w:t xml:space="preserve"> (форма по КНД 1151006)</w:t>
      </w:r>
      <w:r w:rsidRPr="007D1ECE" w:rsidR="007D1ECE">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p>
    <w:p w:rsidR="00800A20" w:rsidRPr="002970DE" w:rsidP="00800A20">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В судебное заседание </w:t>
      </w:r>
      <w:r w:rsidR="00D27760">
        <w:rPr>
          <w:rFonts w:ascii="Times New Roman" w:hAnsi="Times New Roman" w:cs="Times New Roman"/>
          <w:sz w:val="27"/>
          <w:szCs w:val="27"/>
        </w:rPr>
        <w:t>Самсонова Л.М</w:t>
      </w:r>
      <w:r w:rsidRPr="002970DE">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не явил</w:t>
      </w:r>
      <w:r w:rsidR="00D27760">
        <w:rPr>
          <w:rFonts w:ascii="Times New Roman" w:eastAsia="Times New Roman" w:hAnsi="Times New Roman" w:cs="Times New Roman"/>
          <w:color w:val="000000"/>
          <w:sz w:val="27"/>
          <w:szCs w:val="27"/>
        </w:rPr>
        <w:t>а</w:t>
      </w:r>
      <w:r w:rsidRPr="002970DE">
        <w:rPr>
          <w:rFonts w:ascii="Times New Roman" w:eastAsia="Times New Roman" w:hAnsi="Times New Roman" w:cs="Times New Roman"/>
          <w:color w:val="000000"/>
          <w:sz w:val="27"/>
          <w:szCs w:val="27"/>
        </w:rPr>
        <w:t>с</w:t>
      </w:r>
      <w:r w:rsidR="00D27760">
        <w:rPr>
          <w:rFonts w:ascii="Times New Roman" w:eastAsia="Times New Roman" w:hAnsi="Times New Roman" w:cs="Times New Roman"/>
          <w:color w:val="000000"/>
          <w:sz w:val="27"/>
          <w:szCs w:val="27"/>
        </w:rPr>
        <w:t>ь</w:t>
      </w:r>
      <w:r w:rsidRPr="002970DE">
        <w:rPr>
          <w:rFonts w:ascii="Times New Roman" w:eastAsia="Times New Roman" w:hAnsi="Times New Roman" w:cs="Times New Roman"/>
          <w:color w:val="000000"/>
          <w:sz w:val="27"/>
          <w:szCs w:val="27"/>
        </w:rPr>
        <w:t>, о дате, времени и месте рассмотрения дела уведомлен</w:t>
      </w:r>
      <w:r w:rsidR="00D27760">
        <w:rPr>
          <w:rFonts w:ascii="Times New Roman" w:eastAsia="Times New Roman" w:hAnsi="Times New Roman" w:cs="Times New Roman"/>
          <w:color w:val="000000"/>
          <w:sz w:val="27"/>
          <w:szCs w:val="27"/>
        </w:rPr>
        <w:t>а</w:t>
      </w:r>
      <w:r w:rsidRPr="002970DE">
        <w:rPr>
          <w:rFonts w:ascii="Times New Roman" w:eastAsia="Times New Roman" w:hAnsi="Times New Roman" w:cs="Times New Roman"/>
          <w:color w:val="000000"/>
          <w:sz w:val="27"/>
          <w:szCs w:val="27"/>
        </w:rPr>
        <w:t xml:space="preserve"> надлежащим образом, </w:t>
      </w:r>
      <w:r w:rsidRPr="002970DE" w:rsidR="006A4B55">
        <w:rPr>
          <w:rFonts w:ascii="Times New Roman" w:hAnsi="Times New Roman" w:cs="Times New Roman"/>
          <w:sz w:val="27"/>
          <w:szCs w:val="27"/>
        </w:rPr>
        <w:t>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w:t>
      </w:r>
      <w:r w:rsidR="006A4B55">
        <w:rPr>
          <w:rFonts w:ascii="Times New Roman" w:hAnsi="Times New Roman" w:cs="Times New Roman"/>
          <w:sz w:val="27"/>
          <w:szCs w:val="27"/>
        </w:rPr>
        <w:t xml:space="preserve"> не</w:t>
      </w:r>
      <w:r w:rsidRPr="002970DE" w:rsidR="006A4B55">
        <w:rPr>
          <w:rFonts w:ascii="Times New Roman" w:hAnsi="Times New Roman" w:cs="Times New Roman"/>
          <w:sz w:val="27"/>
          <w:szCs w:val="27"/>
        </w:rPr>
        <w:t xml:space="preserve">  получена</w:t>
      </w:r>
      <w:r w:rsidR="006A4B55">
        <w:rPr>
          <w:rFonts w:ascii="Times New Roman" w:hAnsi="Times New Roman" w:cs="Times New Roman"/>
          <w:sz w:val="27"/>
          <w:szCs w:val="27"/>
        </w:rPr>
        <w:t xml:space="preserve">, за истечением срока хранения выслана обратно отправителю, </w:t>
      </w:r>
      <w:r w:rsidRPr="002A6DEA" w:rsidR="006A4B55">
        <w:rPr>
          <w:rFonts w:ascii="Times New Roman" w:hAnsi="Times New Roman" w:cs="Times New Roman"/>
          <w:sz w:val="27"/>
          <w:szCs w:val="27"/>
        </w:rPr>
        <w:t>о причинах неявки не сообщил</w:t>
      </w:r>
      <w:r w:rsidR="00D27760">
        <w:rPr>
          <w:rFonts w:ascii="Times New Roman" w:hAnsi="Times New Roman" w:cs="Times New Roman"/>
          <w:sz w:val="27"/>
          <w:szCs w:val="27"/>
        </w:rPr>
        <w:t>а</w:t>
      </w:r>
      <w:r w:rsidRPr="002A6DEA" w:rsidR="006A4B55">
        <w:rPr>
          <w:rFonts w:ascii="Times New Roman" w:hAnsi="Times New Roman" w:cs="Times New Roman"/>
          <w:sz w:val="27"/>
          <w:szCs w:val="27"/>
        </w:rPr>
        <w:t>, ходатайств об отложении рассмотрении дела в судебный участок не направил</w:t>
      </w:r>
      <w:r w:rsidR="00D27760">
        <w:rPr>
          <w:rFonts w:ascii="Times New Roman" w:hAnsi="Times New Roman" w:cs="Times New Roman"/>
          <w:sz w:val="27"/>
          <w:szCs w:val="27"/>
        </w:rPr>
        <w:t>а</w:t>
      </w:r>
      <w:r w:rsidRPr="002970DE" w:rsidR="006A4B55">
        <w:rPr>
          <w:rFonts w:ascii="Times New Roman" w:eastAsia="Times New Roman" w:hAnsi="Times New Roman" w:cs="Times New Roman"/>
          <w:color w:val="000000"/>
          <w:sz w:val="27"/>
          <w:szCs w:val="27"/>
        </w:rPr>
        <w:t>.</w:t>
      </w:r>
      <w:r w:rsidR="006A4B55">
        <w:rPr>
          <w:rFonts w:ascii="Times New Roman" w:eastAsia="Times New Roman" w:hAnsi="Times New Roman" w:cs="Times New Roman"/>
          <w:color w:val="000000"/>
          <w:sz w:val="27"/>
          <w:szCs w:val="27"/>
        </w:rPr>
        <w:t xml:space="preserve"> </w:t>
      </w:r>
    </w:p>
    <w:p w:rsidR="00800A20" w:rsidRPr="002970DE" w:rsidP="00800A20">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D27760">
        <w:rPr>
          <w:rFonts w:ascii="Times New Roman" w:hAnsi="Times New Roman" w:cs="Times New Roman"/>
          <w:sz w:val="27"/>
          <w:szCs w:val="27"/>
        </w:rPr>
        <w:t>Самсонова Л.М</w:t>
      </w:r>
      <w:r w:rsidR="006A4B55">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00D27760">
        <w:rPr>
          <w:rFonts w:ascii="Times New Roman" w:eastAsia="Times New Roman" w:hAnsi="Times New Roman" w:cs="Times New Roman"/>
          <w:color w:val="000000"/>
          <w:sz w:val="27"/>
          <w:szCs w:val="27"/>
        </w:rPr>
        <w:t>ой</w:t>
      </w:r>
      <w:r w:rsidRPr="002970D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800A20" w:rsidRPr="002970DE" w:rsidP="00800A20">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D27760">
        <w:rPr>
          <w:rFonts w:ascii="Times New Roman" w:hAnsi="Times New Roman" w:cs="Times New Roman"/>
          <w:sz w:val="27"/>
          <w:szCs w:val="27"/>
        </w:rPr>
        <w:t>Самсоновой Л.М</w:t>
      </w:r>
      <w:r>
        <w:rPr>
          <w:rFonts w:ascii="Times New Roman" w:hAnsi="Times New Roman" w:cs="Times New Roman"/>
          <w:sz w:val="27"/>
          <w:szCs w:val="27"/>
        </w:rPr>
        <w:t>.</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D1DC6" w:rsidP="007D1ECE">
      <w:pPr>
        <w:shd w:val="clear" w:color="auto" w:fill="FFFFFF"/>
        <w:spacing w:after="0" w:line="240" w:lineRule="auto"/>
        <w:ind w:firstLine="993"/>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 xml:space="preserve">Согласно </w:t>
      </w:r>
      <w:r w:rsidRPr="009D1DC6">
        <w:rPr>
          <w:rFonts w:ascii="Times New Roman" w:eastAsia="Times New Roman" w:hAnsi="Times New Roman" w:cs="Times New Roman"/>
          <w:sz w:val="27"/>
          <w:szCs w:val="27"/>
        </w:rPr>
        <w:t xml:space="preserve">п. 3 ст.289 Налогового кодекса Российской Федерации </w:t>
      </w:r>
      <w:r w:rsidRPr="009D1DC6">
        <w:rPr>
          <w:rFonts w:ascii="Times New Roman" w:hAnsi="Times New Roman" w:cs="Times New Roman"/>
          <w:sz w:val="27"/>
          <w:szCs w:val="27"/>
          <w:shd w:val="clear" w:color="auto" w:fill="FFFFFF"/>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r>
        <w:fldChar w:fldCharType="begin"/>
      </w:r>
      <w:r>
        <w:instrText xml:space="preserve"> HYPERLINK "http://www.consultant.ru/document/cons_doc_LAW_284335/45b71f91f6ca44eb1272308f45bae5877228bc8f/" \l "dst102672" </w:instrText>
      </w:r>
      <w:r>
        <w:fldChar w:fldCharType="separate"/>
      </w:r>
      <w:r w:rsidRPr="009D1DC6">
        <w:rPr>
          <w:rStyle w:val="Hyperlink"/>
          <w:rFonts w:ascii="Times New Roman" w:hAnsi="Times New Roman" w:cs="Times New Roman"/>
          <w:color w:val="auto"/>
          <w:sz w:val="27"/>
          <w:szCs w:val="27"/>
          <w:u w:val="none"/>
          <w:shd w:val="clear" w:color="auto" w:fill="FFFFFF"/>
        </w:rPr>
        <w:t>отчетного периода</w:t>
      </w:r>
      <w:r>
        <w:fldChar w:fldCharType="end"/>
      </w:r>
      <w:r w:rsidRPr="009D1DC6">
        <w:rPr>
          <w:rFonts w:ascii="Times New Roman" w:hAnsi="Times New Roman" w:cs="Times New Roman"/>
          <w:sz w:val="27"/>
          <w:szCs w:val="27"/>
          <w:shd w:val="clear" w:color="auto" w:fill="FFFFFF"/>
        </w:rPr>
        <w:t>.</w:t>
      </w:r>
      <w:r>
        <w:rPr>
          <w:rFonts w:ascii="Times New Roman" w:hAnsi="Times New Roman" w:cs="Times New Roman"/>
          <w:sz w:val="27"/>
          <w:szCs w:val="27"/>
          <w:shd w:val="clear" w:color="auto" w:fill="FFFFFF"/>
        </w:rPr>
        <w:t xml:space="preserve"> </w:t>
      </w:r>
    </w:p>
    <w:p w:rsid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Следовательно, срок предоставления декларации по налогу на прибыль за 1 квартал 201</w:t>
      </w:r>
      <w:r w:rsidR="0046666A">
        <w:rPr>
          <w:rFonts w:ascii="Times New Roman" w:eastAsia="Times New Roman" w:hAnsi="Times New Roman" w:cs="Times New Roman"/>
          <w:sz w:val="27"/>
          <w:szCs w:val="27"/>
        </w:rPr>
        <w:t>7</w:t>
      </w:r>
      <w:r>
        <w:rPr>
          <w:rFonts w:ascii="Times New Roman" w:eastAsia="Times New Roman" w:hAnsi="Times New Roman" w:cs="Times New Roman"/>
          <w:sz w:val="27"/>
          <w:szCs w:val="27"/>
        </w:rPr>
        <w:t xml:space="preserve"> года – не позднее 28.04.2017 года.</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009D1DC6">
        <w:rPr>
          <w:rFonts w:ascii="Times New Roman" w:eastAsia="Times New Roman" w:hAnsi="Times New Roman" w:cs="Times New Roman"/>
          <w:sz w:val="27"/>
          <w:szCs w:val="27"/>
        </w:rPr>
        <w:t xml:space="preserve">первичная налоговая декларация на пологу на прибыль за 1 квартал 2017 года </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подана</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данные изъяты</w:t>
      </w:r>
      <w:r w:rsidRPr="00DD7362" w:rsidR="00DD7362">
        <w:rPr>
          <w:rFonts w:ascii="Times New Roman" w:hAnsi="Times New Roman" w:cs="Times New Roman"/>
          <w:sz w:val="27"/>
          <w:szCs w:val="27"/>
        </w:rPr>
        <w:t>&gt;</w:t>
      </w:r>
      <w:r w:rsidR="00DD7362">
        <w:rPr>
          <w:rFonts w:ascii="Times New Roman" w:hAnsi="Times New Roman" w:cs="Times New Roman"/>
          <w:sz w:val="27"/>
          <w:szCs w:val="27"/>
        </w:rPr>
        <w:t xml:space="preserve"> </w:t>
      </w:r>
      <w:r w:rsidR="009D1DC6">
        <w:rPr>
          <w:rFonts w:ascii="Times New Roman" w:eastAsia="Times New Roman" w:hAnsi="Times New Roman" w:cs="Times New Roman"/>
          <w:sz w:val="27"/>
          <w:szCs w:val="27"/>
        </w:rPr>
        <w:t xml:space="preserve">по средствам телекоммуникационной связи </w:t>
      </w:r>
      <w:r w:rsidR="00800A20">
        <w:rPr>
          <w:rFonts w:ascii="Times New Roman" w:eastAsia="Times New Roman" w:hAnsi="Times New Roman" w:cs="Times New Roman"/>
          <w:sz w:val="27"/>
          <w:szCs w:val="27"/>
        </w:rPr>
        <w:t>–</w:t>
      </w:r>
      <w:r w:rsidR="009D1DC6">
        <w:rPr>
          <w:rFonts w:ascii="Times New Roman" w:eastAsia="Times New Roman" w:hAnsi="Times New Roman" w:cs="Times New Roman"/>
          <w:sz w:val="27"/>
          <w:szCs w:val="27"/>
        </w:rPr>
        <w:t xml:space="preserve"> </w:t>
      </w:r>
      <w:r w:rsidR="00D27760">
        <w:rPr>
          <w:rFonts w:ascii="Times New Roman" w:eastAsia="Times New Roman" w:hAnsi="Times New Roman" w:cs="Times New Roman"/>
          <w:sz w:val="27"/>
          <w:szCs w:val="27"/>
        </w:rPr>
        <w:t>29.04</w:t>
      </w:r>
      <w:r w:rsidRPr="007D1ECE">
        <w:rPr>
          <w:rFonts w:ascii="Times New Roman" w:eastAsia="Times New Roman" w:hAnsi="Times New Roman" w:cs="Times New Roman"/>
          <w:sz w:val="27"/>
          <w:szCs w:val="27"/>
        </w:rPr>
        <w:t xml:space="preserve">.2017, предельный срок предоставления налогового расчета – </w:t>
      </w:r>
      <w:r w:rsidR="009D1DC6">
        <w:rPr>
          <w:rFonts w:ascii="Times New Roman" w:eastAsia="Times New Roman" w:hAnsi="Times New Roman" w:cs="Times New Roman"/>
          <w:sz w:val="27"/>
          <w:szCs w:val="27"/>
        </w:rPr>
        <w:t>28.04</w:t>
      </w:r>
      <w:r w:rsidRPr="007D1ECE">
        <w:rPr>
          <w:rFonts w:ascii="Times New Roman" w:eastAsia="Times New Roman" w:hAnsi="Times New Roman" w:cs="Times New Roman"/>
          <w:sz w:val="27"/>
          <w:szCs w:val="27"/>
        </w:rPr>
        <w:t>.2017, т.е</w:t>
      </w:r>
      <w:r w:rsidR="009D1DC6">
        <w:rPr>
          <w:rFonts w:ascii="Times New Roman" w:eastAsia="Times New Roman" w:hAnsi="Times New Roman" w:cs="Times New Roman"/>
          <w:sz w:val="27"/>
          <w:szCs w:val="27"/>
        </w:rPr>
        <w:t>. документ</w:t>
      </w:r>
      <w:r w:rsidR="006A4B55">
        <w:rPr>
          <w:rFonts w:ascii="Times New Roman" w:eastAsia="Times New Roman" w:hAnsi="Times New Roman" w:cs="Times New Roman"/>
          <w:sz w:val="27"/>
          <w:szCs w:val="27"/>
        </w:rPr>
        <w:t xml:space="preserve"> представлен </w:t>
      </w:r>
      <w:r w:rsidR="00D27760">
        <w:rPr>
          <w:rFonts w:ascii="Times New Roman" w:eastAsia="Times New Roman" w:hAnsi="Times New Roman" w:cs="Times New Roman"/>
          <w:sz w:val="27"/>
          <w:szCs w:val="27"/>
        </w:rPr>
        <w:t xml:space="preserve">на 1 календарный день после предельного срока предоставления декларации.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6A4B55">
        <w:rPr>
          <w:rFonts w:ascii="Times New Roman" w:eastAsia="Times New Roman" w:hAnsi="Times New Roman" w:cs="Times New Roman"/>
          <w:sz w:val="27"/>
          <w:szCs w:val="27"/>
        </w:rPr>
        <w:t xml:space="preserve">генеральным </w:t>
      </w:r>
      <w:r w:rsidR="007D1ECE">
        <w:rPr>
          <w:rFonts w:ascii="Times New Roman" w:eastAsia="Times New Roman" w:hAnsi="Times New Roman" w:cs="Times New Roman"/>
          <w:sz w:val="27"/>
          <w:szCs w:val="27"/>
        </w:rPr>
        <w:t>директором ООО</w:t>
      </w:r>
      <w:r w:rsidRPr="007D1ECE" w:rsidR="009D5864">
        <w:rPr>
          <w:rFonts w:ascii="Times New Roman" w:eastAsia="Times New Roman" w:hAnsi="Times New Roman" w:cs="Times New Roman"/>
          <w:sz w:val="27"/>
          <w:szCs w:val="27"/>
        </w:rPr>
        <w:t xml:space="preserve">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 xml:space="preserve">данные </w:t>
      </w:r>
      <w:r w:rsidR="00DD7362">
        <w:rPr>
          <w:rFonts w:ascii="Times New Roman" w:hAnsi="Times New Roman" w:cs="Times New Roman"/>
          <w:sz w:val="27"/>
          <w:szCs w:val="27"/>
        </w:rPr>
        <w:t>изъяты</w:t>
      </w:r>
      <w:r w:rsidRPr="00DD7362" w:rsidR="00DD7362">
        <w:rPr>
          <w:rFonts w:ascii="Times New Roman" w:hAnsi="Times New Roman" w:cs="Times New Roman"/>
          <w:sz w:val="27"/>
          <w:szCs w:val="27"/>
        </w:rPr>
        <w:t>&gt;</w:t>
      </w:r>
      <w:r w:rsidRPr="007D1ECE">
        <w:rPr>
          <w:rFonts w:ascii="Times New Roman" w:eastAsia="Times New Roman" w:hAnsi="Times New Roman" w:cs="Times New Roman"/>
          <w:sz w:val="27"/>
          <w:szCs w:val="27"/>
        </w:rPr>
        <w:t xml:space="preserve"> является </w:t>
      </w:r>
      <w:r w:rsidR="00D27760">
        <w:rPr>
          <w:rFonts w:ascii="Times New Roman" w:eastAsia="Times New Roman" w:hAnsi="Times New Roman" w:cs="Times New Roman"/>
          <w:sz w:val="27"/>
          <w:szCs w:val="27"/>
        </w:rPr>
        <w:t>Самсонова Л.М</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D27760">
        <w:rPr>
          <w:rFonts w:ascii="Times New Roman" w:eastAsia="Times New Roman" w:hAnsi="Times New Roman" w:cs="Times New Roman"/>
          <w:sz w:val="27"/>
          <w:szCs w:val="27"/>
        </w:rPr>
        <w:t>Самсонова Л.М</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D27760">
        <w:rPr>
          <w:rFonts w:ascii="Times New Roman" w:eastAsia="Times New Roman" w:hAnsi="Times New Roman" w:cs="Times New Roman"/>
          <w:sz w:val="27"/>
          <w:szCs w:val="27"/>
        </w:rPr>
        <w:t>Самсоновой Л.М</w:t>
      </w:r>
      <w:r w:rsidR="006D3ECD">
        <w:rPr>
          <w:rFonts w:ascii="Times New Roman" w:eastAsia="Times New Roman" w:hAnsi="Times New Roman" w:cs="Times New Roman"/>
          <w:sz w:val="27"/>
          <w:szCs w:val="27"/>
        </w:rPr>
        <w:t>.</w:t>
      </w:r>
      <w:r w:rsidR="006D3ECD">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D27760">
        <w:rPr>
          <w:rFonts w:ascii="Times New Roman" w:eastAsia="Times New Roman" w:hAnsi="Times New Roman" w:cs="Times New Roman"/>
          <w:color w:val="000000"/>
          <w:sz w:val="27"/>
          <w:szCs w:val="27"/>
          <w:shd w:val="clear" w:color="auto" w:fill="FFFFFF"/>
        </w:rPr>
        <w:t>11057/17</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D27760">
        <w:rPr>
          <w:rFonts w:ascii="Times New Roman" w:eastAsia="Times New Roman" w:hAnsi="Times New Roman" w:cs="Times New Roman"/>
          <w:color w:val="000000"/>
          <w:sz w:val="27"/>
          <w:szCs w:val="27"/>
          <w:shd w:val="clear" w:color="auto" w:fill="FFFFFF"/>
        </w:rPr>
        <w:t>09</w:t>
      </w:r>
      <w:r w:rsidR="00800A20">
        <w:rPr>
          <w:rFonts w:ascii="Times New Roman" w:eastAsia="Times New Roman" w:hAnsi="Times New Roman" w:cs="Times New Roman"/>
          <w:color w:val="000000"/>
          <w:sz w:val="27"/>
          <w:szCs w:val="27"/>
          <w:shd w:val="clear" w:color="auto" w:fill="FFFFFF"/>
        </w:rPr>
        <w:t>.04</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скриншотом налоговой декларации, квитанцией о приеме налоговой декларации,</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D27760">
        <w:rPr>
          <w:rFonts w:ascii="Times New Roman" w:eastAsia="Times New Roman" w:hAnsi="Times New Roman" w:cs="Times New Roman"/>
          <w:color w:val="000000"/>
          <w:sz w:val="27"/>
          <w:szCs w:val="27"/>
          <w:shd w:val="clear" w:color="auto" w:fill="FFFFFF"/>
        </w:rPr>
        <w:t>13367</w:t>
      </w:r>
      <w:r w:rsidRPr="007D1ECE" w:rsidR="00937FA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от </w:t>
      </w:r>
      <w:r w:rsidR="00D27760">
        <w:rPr>
          <w:rFonts w:ascii="Times New Roman" w:eastAsia="Times New Roman" w:hAnsi="Times New Roman" w:cs="Times New Roman"/>
          <w:color w:val="000000"/>
          <w:sz w:val="27"/>
          <w:szCs w:val="27"/>
          <w:shd w:val="clear" w:color="auto" w:fill="FFFFFF"/>
        </w:rPr>
        <w:t>15.05</w:t>
      </w:r>
      <w:r w:rsidR="00D52652">
        <w:rPr>
          <w:rFonts w:ascii="Times New Roman" w:eastAsia="Times New Roman" w:hAnsi="Times New Roman" w:cs="Times New Roman"/>
          <w:color w:val="000000"/>
          <w:sz w:val="27"/>
          <w:szCs w:val="27"/>
          <w:shd w:val="clear" w:color="auto" w:fill="FFFFFF"/>
        </w:rPr>
        <w:t>.2017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6D3ECD">
        <w:rPr>
          <w:rFonts w:ascii="Times New Roman" w:eastAsia="Times New Roman" w:hAnsi="Times New Roman" w:cs="Times New Roman"/>
          <w:color w:val="000000"/>
          <w:sz w:val="27"/>
          <w:szCs w:val="27"/>
          <w:shd w:val="clear" w:color="auto" w:fill="FFFFFF"/>
        </w:rPr>
        <w:t xml:space="preserve">№ </w:t>
      </w:r>
      <w:r w:rsidR="00D27760">
        <w:rPr>
          <w:rFonts w:ascii="Times New Roman" w:eastAsia="Times New Roman" w:hAnsi="Times New Roman" w:cs="Times New Roman"/>
          <w:color w:val="000000"/>
          <w:sz w:val="27"/>
          <w:szCs w:val="27"/>
          <w:shd w:val="clear" w:color="auto" w:fill="FFFFFF"/>
        </w:rPr>
        <w:t>9983</w:t>
      </w:r>
      <w:r w:rsidR="006D3ECD">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от </w:t>
      </w:r>
      <w:r w:rsidR="00D27760">
        <w:rPr>
          <w:rFonts w:ascii="Times New Roman" w:eastAsia="Times New Roman" w:hAnsi="Times New Roman" w:cs="Times New Roman"/>
          <w:color w:val="000000"/>
          <w:sz w:val="27"/>
          <w:szCs w:val="27"/>
          <w:shd w:val="clear" w:color="auto" w:fill="FFFFFF"/>
        </w:rPr>
        <w:t>29.06.</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27760">
        <w:rPr>
          <w:rFonts w:ascii="Times New Roman" w:eastAsia="Times New Roman" w:hAnsi="Times New Roman" w:cs="Times New Roman"/>
          <w:sz w:val="27"/>
          <w:szCs w:val="27"/>
        </w:rPr>
        <w:t>Самсоновой Л.М</w:t>
      </w:r>
      <w:r w:rsidR="006D3ECD">
        <w:rPr>
          <w:rFonts w:ascii="Times New Roman" w:eastAsia="Times New Roman" w:hAnsi="Times New Roman" w:cs="Times New Roman"/>
          <w:sz w:val="27"/>
          <w:szCs w:val="27"/>
        </w:rPr>
        <w:t>.</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 ООО </w:t>
      </w:r>
      <w:r w:rsidRPr="00DD7362" w:rsidR="00DD7362">
        <w:rPr>
          <w:rFonts w:ascii="Times New Roman" w:hAnsi="Times New Roman" w:cs="Times New Roman"/>
          <w:sz w:val="27"/>
          <w:szCs w:val="27"/>
        </w:rPr>
        <w:t>&lt;</w:t>
      </w:r>
      <w:r w:rsidR="00DD7362">
        <w:rPr>
          <w:rFonts w:ascii="Times New Roman" w:hAnsi="Times New Roman" w:cs="Times New Roman"/>
          <w:sz w:val="27"/>
          <w:szCs w:val="27"/>
        </w:rPr>
        <w:t>данные изъяты</w:t>
      </w:r>
      <w:r w:rsidRPr="00DD7362" w:rsidR="00DD7362">
        <w:rPr>
          <w:rFonts w:ascii="Times New Roman" w:hAnsi="Times New Roman" w:cs="Times New Roman"/>
          <w:sz w:val="27"/>
          <w:szCs w:val="27"/>
        </w:rPr>
        <w:t>&gt;</w:t>
      </w:r>
      <w:r w:rsidR="00DD7362">
        <w:rPr>
          <w:rFonts w:ascii="Times New Roman" w:hAnsi="Times New Roman" w:cs="Times New Roman"/>
          <w:sz w:val="27"/>
          <w:szCs w:val="27"/>
        </w:rPr>
        <w:t xml:space="preserve"> </w:t>
      </w:r>
      <w:r w:rsidR="00D27760">
        <w:rPr>
          <w:rFonts w:ascii="Times New Roman" w:eastAsia="Times New Roman" w:hAnsi="Times New Roman" w:cs="Times New Roman"/>
          <w:sz w:val="27"/>
          <w:szCs w:val="27"/>
        </w:rPr>
        <w:t>Самсонова Л.М</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совершил</w:t>
      </w:r>
      <w:r w:rsidR="00D27760">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D27760">
        <w:rPr>
          <w:rFonts w:ascii="Times New Roman" w:eastAsia="Times New Roman" w:hAnsi="Times New Roman" w:cs="Times New Roman"/>
          <w:sz w:val="27"/>
          <w:szCs w:val="27"/>
        </w:rPr>
        <w:t>а</w:t>
      </w:r>
      <w:r w:rsidRPr="007D1ECE">
        <w:rPr>
          <w:rFonts w:ascii="Times New Roman" w:eastAsia="Times New Roman" w:hAnsi="Times New Roman" w:cs="Times New Roman"/>
          <w:sz w:val="27"/>
          <w:szCs w:val="27"/>
        </w:rPr>
        <w:t xml:space="preserve"> в установленный законодательством о налогах и сборах </w:t>
      </w:r>
      <w:r w:rsidRPr="007D1ECE">
        <w:rPr>
          <w:rFonts w:ascii="Times New Roman" w:eastAsia="Times New Roman" w:hAnsi="Times New Roman" w:cs="Times New Roman"/>
          <w:sz w:val="27"/>
          <w:szCs w:val="27"/>
        </w:rPr>
        <w:t>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D27760">
        <w:rPr>
          <w:rFonts w:ascii="Times New Roman" w:eastAsia="Times New Roman" w:hAnsi="Times New Roman" w:cs="Times New Roman"/>
          <w:sz w:val="27"/>
          <w:szCs w:val="27"/>
        </w:rPr>
        <w:t>Самсоновой Л.М</w:t>
      </w:r>
      <w:r w:rsidR="006D3ECD">
        <w:rPr>
          <w:rFonts w:ascii="Times New Roman" w:eastAsia="Times New Roman" w:hAnsi="Times New Roman" w:cs="Times New Roman"/>
          <w:sz w:val="27"/>
          <w:szCs w:val="27"/>
        </w:rPr>
        <w:t>.</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D27760">
        <w:rPr>
          <w:rFonts w:ascii="Times New Roman" w:eastAsia="Times New Roman" w:hAnsi="Times New Roman" w:cs="Times New Roman"/>
          <w:sz w:val="27"/>
          <w:szCs w:val="27"/>
        </w:rPr>
        <w:t>Самсоновой Л.М</w:t>
      </w:r>
      <w:r w:rsidR="006D3ECD">
        <w:rPr>
          <w:rFonts w:ascii="Times New Roman" w:eastAsia="Times New Roman" w:hAnsi="Times New Roman" w:cs="Times New Roman"/>
          <w:sz w:val="27"/>
          <w:szCs w:val="27"/>
        </w:rPr>
        <w:t>.</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Самсонову </w:t>
      </w:r>
      <w:r w:rsidR="00DD7362">
        <w:rPr>
          <w:rFonts w:ascii="Times New Roman" w:hAnsi="Times New Roman" w:cs="Times New Roman"/>
          <w:sz w:val="27"/>
          <w:szCs w:val="27"/>
        </w:rPr>
        <w:t>Л.М.</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ой</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 xml:space="preserve">Кодекса Российской Федерации об административных правонарушениях, и назначить </w:t>
      </w:r>
      <w:r>
        <w:rPr>
          <w:rFonts w:ascii="Times New Roman" w:eastAsia="Times New Roman" w:hAnsi="Times New Roman" w:cs="Times New Roman"/>
          <w:sz w:val="27"/>
          <w:szCs w:val="27"/>
        </w:rPr>
        <w:t>ей</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6D3ECD">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6D3ECD">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C30272">
        <w:rPr>
          <w:rFonts w:ascii="Times New Roman" w:hAnsi="Times New Roman" w:cs="Times New Roman"/>
          <w:sz w:val="27"/>
          <w:szCs w:val="27"/>
        </w:rPr>
        <w:t xml:space="preserve">ИФНС </w:t>
      </w:r>
      <w:r w:rsidR="006D3ECD">
        <w:rPr>
          <w:rFonts w:ascii="Times New Roman" w:hAnsi="Times New Roman" w:cs="Times New Roman"/>
          <w:sz w:val="27"/>
          <w:szCs w:val="27"/>
        </w:rPr>
        <w:t>России по Республике Крым</w:t>
      </w:r>
      <w:r w:rsidRPr="007D1ECE">
        <w:rPr>
          <w:rFonts w:ascii="Times New Roman" w:hAnsi="Times New Roman" w:cs="Times New Roman"/>
          <w:sz w:val="27"/>
          <w:szCs w:val="27"/>
        </w:rPr>
        <w:t>), банк получателя – Отделение Республик</w:t>
      </w:r>
      <w:r w:rsidR="006D3ECD">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xml:space="preserve">, назначение платежа – штраф </w:t>
      </w:r>
      <w:r w:rsidRPr="007D1ECE">
        <w:rPr>
          <w:rFonts w:ascii="Times New Roman" w:hAnsi="Times New Roman" w:cs="Times New Roman"/>
          <w:sz w:val="27"/>
          <w:szCs w:val="27"/>
        </w:rPr>
        <w:t>согласно постановления</w:t>
      </w:r>
      <w:r w:rsidRPr="007D1ECE">
        <w:rPr>
          <w:rFonts w:ascii="Times New Roman" w:hAnsi="Times New Roman" w:cs="Times New Roman"/>
          <w:sz w:val="27"/>
          <w:szCs w:val="27"/>
        </w:rPr>
        <w:t xml:space="preserve"> № 05-</w:t>
      </w:r>
      <w:r w:rsidRPr="007D1ECE" w:rsidR="00516538">
        <w:rPr>
          <w:rFonts w:ascii="Times New Roman" w:hAnsi="Times New Roman" w:cs="Times New Roman"/>
          <w:sz w:val="27"/>
          <w:szCs w:val="27"/>
        </w:rPr>
        <w:t>0</w:t>
      </w:r>
      <w:r w:rsidR="00800A20">
        <w:rPr>
          <w:rFonts w:ascii="Times New Roman" w:hAnsi="Times New Roman" w:cs="Times New Roman"/>
          <w:sz w:val="27"/>
          <w:szCs w:val="27"/>
        </w:rPr>
        <w:t>2</w:t>
      </w:r>
      <w:r w:rsidR="00D27760">
        <w:rPr>
          <w:rFonts w:ascii="Times New Roman" w:hAnsi="Times New Roman" w:cs="Times New Roman"/>
          <w:sz w:val="27"/>
          <w:szCs w:val="27"/>
        </w:rPr>
        <w:t>28</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D27760">
        <w:rPr>
          <w:rFonts w:ascii="Times New Roman" w:eastAsia="Times New Roman" w:hAnsi="Times New Roman" w:cs="Times New Roman"/>
          <w:sz w:val="27"/>
          <w:szCs w:val="27"/>
        </w:rPr>
        <w:t>Самсоновой Л.М</w:t>
      </w:r>
      <w:r w:rsidR="006D3ECD">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w:t>
      </w:r>
      <w:r w:rsidRPr="007D1ECE">
        <w:rPr>
          <w:rFonts w:ascii="Times New Roman" w:hAnsi="Times New Roman" w:cs="Times New Roman"/>
          <w:sz w:val="27"/>
          <w:szCs w:val="27"/>
        </w:rPr>
        <w:t>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DD7362">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59A7"/>
    <w:rsid w:val="0017177A"/>
    <w:rsid w:val="0019172E"/>
    <w:rsid w:val="001A1338"/>
    <w:rsid w:val="001E4B68"/>
    <w:rsid w:val="001F63F7"/>
    <w:rsid w:val="00201BD4"/>
    <w:rsid w:val="00282BCE"/>
    <w:rsid w:val="002970DE"/>
    <w:rsid w:val="002A4942"/>
    <w:rsid w:val="002A6DEA"/>
    <w:rsid w:val="002B0F0C"/>
    <w:rsid w:val="002C5A43"/>
    <w:rsid w:val="002E3C0F"/>
    <w:rsid w:val="00326552"/>
    <w:rsid w:val="00337868"/>
    <w:rsid w:val="00391FC7"/>
    <w:rsid w:val="00396E94"/>
    <w:rsid w:val="003A2010"/>
    <w:rsid w:val="003B5A8C"/>
    <w:rsid w:val="003D15A1"/>
    <w:rsid w:val="0046666A"/>
    <w:rsid w:val="00492320"/>
    <w:rsid w:val="005050BD"/>
    <w:rsid w:val="00516538"/>
    <w:rsid w:val="00541D4B"/>
    <w:rsid w:val="00561703"/>
    <w:rsid w:val="005634A6"/>
    <w:rsid w:val="00586875"/>
    <w:rsid w:val="005C2B6A"/>
    <w:rsid w:val="005E4B0A"/>
    <w:rsid w:val="005F5C02"/>
    <w:rsid w:val="006050C9"/>
    <w:rsid w:val="00605785"/>
    <w:rsid w:val="00697936"/>
    <w:rsid w:val="006A4B55"/>
    <w:rsid w:val="006D3ECD"/>
    <w:rsid w:val="006F1841"/>
    <w:rsid w:val="006F1A07"/>
    <w:rsid w:val="00704EF6"/>
    <w:rsid w:val="0073574E"/>
    <w:rsid w:val="007547AB"/>
    <w:rsid w:val="0076058D"/>
    <w:rsid w:val="00765D2C"/>
    <w:rsid w:val="007949BB"/>
    <w:rsid w:val="007D1ECE"/>
    <w:rsid w:val="00800A20"/>
    <w:rsid w:val="00890FA8"/>
    <w:rsid w:val="00937FAC"/>
    <w:rsid w:val="00947B72"/>
    <w:rsid w:val="00950EA3"/>
    <w:rsid w:val="009626A4"/>
    <w:rsid w:val="009D1DC6"/>
    <w:rsid w:val="009D5864"/>
    <w:rsid w:val="009F0F1D"/>
    <w:rsid w:val="00A131B0"/>
    <w:rsid w:val="00A228C4"/>
    <w:rsid w:val="00A349C2"/>
    <w:rsid w:val="00A758CB"/>
    <w:rsid w:val="00A81949"/>
    <w:rsid w:val="00AD3567"/>
    <w:rsid w:val="00AF7526"/>
    <w:rsid w:val="00B2542C"/>
    <w:rsid w:val="00B424F9"/>
    <w:rsid w:val="00B87355"/>
    <w:rsid w:val="00B91D04"/>
    <w:rsid w:val="00BA5B0E"/>
    <w:rsid w:val="00BC670C"/>
    <w:rsid w:val="00BE5D72"/>
    <w:rsid w:val="00BF6D30"/>
    <w:rsid w:val="00C30272"/>
    <w:rsid w:val="00C545F8"/>
    <w:rsid w:val="00CE44CD"/>
    <w:rsid w:val="00D27760"/>
    <w:rsid w:val="00D52652"/>
    <w:rsid w:val="00D92345"/>
    <w:rsid w:val="00DC3C16"/>
    <w:rsid w:val="00DD7362"/>
    <w:rsid w:val="00E023AA"/>
    <w:rsid w:val="00E03279"/>
    <w:rsid w:val="00E32FF7"/>
    <w:rsid w:val="00E70AA3"/>
    <w:rsid w:val="00EC1E6E"/>
    <w:rsid w:val="00EE55A2"/>
    <w:rsid w:val="00F04F40"/>
    <w:rsid w:val="00F6318F"/>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D079-B880-4C36-AD93-7D054153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