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4D9B" w:rsidRPr="0011775A" w:rsidP="007A4D9B">
      <w:pPr>
        <w:pStyle w:val="NoSpacing"/>
        <w:ind w:firstLine="709"/>
        <w:jc w:val="right"/>
        <w:rPr>
          <w:sz w:val="18"/>
          <w:szCs w:val="18"/>
          <w:lang w:val="ru-RU"/>
        </w:rPr>
      </w:pPr>
      <w:r w:rsidRPr="0011775A">
        <w:rPr>
          <w:sz w:val="18"/>
          <w:szCs w:val="18"/>
          <w:lang w:val="ru-RU"/>
        </w:rPr>
        <w:t>Дело №  05-0</w:t>
      </w:r>
      <w:r w:rsidRPr="0011775A" w:rsidR="00D51A0A">
        <w:rPr>
          <w:sz w:val="18"/>
          <w:szCs w:val="18"/>
          <w:lang w:val="ru-RU"/>
        </w:rPr>
        <w:t>241</w:t>
      </w:r>
      <w:r w:rsidRPr="0011775A">
        <w:rPr>
          <w:sz w:val="18"/>
          <w:szCs w:val="18"/>
          <w:lang w:val="ru-RU"/>
        </w:rPr>
        <w:t>/17/20</w:t>
      </w:r>
      <w:r w:rsidRPr="0011775A" w:rsidR="00551172">
        <w:rPr>
          <w:sz w:val="18"/>
          <w:szCs w:val="18"/>
          <w:lang w:val="ru-RU"/>
        </w:rPr>
        <w:t>21</w:t>
      </w:r>
    </w:p>
    <w:p w:rsidR="007A4D9B" w:rsidRPr="0011775A" w:rsidP="007A4D9B">
      <w:pPr>
        <w:pStyle w:val="NoSpacing"/>
        <w:ind w:firstLine="709"/>
        <w:jc w:val="both"/>
        <w:rPr>
          <w:sz w:val="18"/>
          <w:szCs w:val="18"/>
          <w:lang w:val="ru-RU"/>
        </w:rPr>
      </w:pPr>
    </w:p>
    <w:p w:rsidR="007A4D9B" w:rsidRPr="0011775A" w:rsidP="007A4D9B">
      <w:pPr>
        <w:pStyle w:val="NoSpacing"/>
        <w:ind w:firstLine="709"/>
        <w:jc w:val="center"/>
        <w:rPr>
          <w:sz w:val="18"/>
          <w:szCs w:val="18"/>
          <w:lang w:val="ru-RU"/>
        </w:rPr>
      </w:pPr>
      <w:r w:rsidRPr="0011775A">
        <w:rPr>
          <w:sz w:val="18"/>
          <w:szCs w:val="18"/>
          <w:lang w:val="ru-RU"/>
        </w:rPr>
        <w:t>ПОСТАНОВЛЕНИЕ</w:t>
      </w:r>
    </w:p>
    <w:p w:rsidR="007A4D9B" w:rsidRPr="0011775A" w:rsidP="007A4D9B">
      <w:pPr>
        <w:pStyle w:val="NoSpacing"/>
        <w:ind w:firstLine="709"/>
        <w:jc w:val="both"/>
        <w:rPr>
          <w:sz w:val="18"/>
          <w:szCs w:val="18"/>
          <w:lang w:val="ru-RU"/>
        </w:rPr>
      </w:pPr>
    </w:p>
    <w:p w:rsidR="007A4D9B" w:rsidRPr="0011775A" w:rsidP="007A4D9B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11775A">
        <w:rPr>
          <w:sz w:val="18"/>
          <w:szCs w:val="18"/>
          <w:lang w:val="ru-RU"/>
        </w:rPr>
        <w:t>04 мая 2021 года                                                г. Симферополь</w:t>
      </w:r>
    </w:p>
    <w:p w:rsidR="007A4D9B" w:rsidRPr="0011775A" w:rsidP="007A4D9B">
      <w:pPr>
        <w:pStyle w:val="NoSpacing"/>
        <w:ind w:firstLine="709"/>
        <w:jc w:val="both"/>
        <w:rPr>
          <w:sz w:val="18"/>
          <w:szCs w:val="18"/>
          <w:lang w:val="ru-RU"/>
        </w:rPr>
      </w:pPr>
    </w:p>
    <w:p w:rsidR="007A4D9B" w:rsidRPr="0011775A" w:rsidP="007A4D9B">
      <w:pPr>
        <w:pStyle w:val="NoSpacing"/>
        <w:ind w:firstLine="709"/>
        <w:jc w:val="both"/>
        <w:rPr>
          <w:sz w:val="18"/>
          <w:szCs w:val="18"/>
          <w:lang w:val="ru-RU" w:eastAsia="ru-RU"/>
        </w:rPr>
      </w:pPr>
      <w:r w:rsidRPr="0011775A">
        <w:rPr>
          <w:sz w:val="18"/>
          <w:szCs w:val="18"/>
          <w:lang w:val="ru-RU" w:eastAsia="ru-RU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– Тоскина А.Л.,</w:t>
      </w:r>
    </w:p>
    <w:p w:rsidR="007A4D9B" w:rsidRPr="0011775A" w:rsidP="007A4D9B">
      <w:pPr>
        <w:pStyle w:val="NoSpacing"/>
        <w:ind w:firstLine="709"/>
        <w:jc w:val="both"/>
        <w:rPr>
          <w:sz w:val="18"/>
          <w:szCs w:val="18"/>
          <w:lang w:val="ru-RU" w:eastAsia="ru-RU"/>
        </w:rPr>
      </w:pPr>
      <w:r w:rsidRPr="0011775A">
        <w:rPr>
          <w:sz w:val="18"/>
          <w:szCs w:val="18"/>
          <w:lang w:val="ru-RU" w:eastAsia="ru-RU"/>
        </w:rPr>
        <w:t>с участием лица, в отношении которого ведется производство по делу об административном пр</w:t>
      </w:r>
      <w:r w:rsidRPr="0011775A">
        <w:rPr>
          <w:sz w:val="18"/>
          <w:szCs w:val="18"/>
          <w:lang w:val="ru-RU" w:eastAsia="ru-RU"/>
        </w:rPr>
        <w:t xml:space="preserve">авонарушении – </w:t>
      </w:r>
      <w:r w:rsidRPr="0011775A" w:rsidR="002319CF">
        <w:rPr>
          <w:sz w:val="18"/>
          <w:szCs w:val="18"/>
          <w:lang w:val="ru-RU" w:eastAsia="ru-RU"/>
        </w:rPr>
        <w:t>Акмоллаева М.А.,</w:t>
      </w:r>
    </w:p>
    <w:p w:rsidR="007A4D9B" w:rsidRPr="0011775A" w:rsidP="007A4D9B">
      <w:pPr>
        <w:pStyle w:val="NoSpacing"/>
        <w:ind w:firstLine="709"/>
        <w:jc w:val="both"/>
        <w:rPr>
          <w:sz w:val="18"/>
          <w:szCs w:val="18"/>
          <w:lang w:val="ru-RU" w:eastAsia="ru-RU"/>
        </w:rPr>
      </w:pPr>
      <w:r w:rsidRPr="0011775A">
        <w:rPr>
          <w:sz w:val="18"/>
          <w:szCs w:val="18"/>
          <w:lang w:val="ru-RU" w:eastAsia="ru-RU"/>
        </w:rPr>
        <w:t xml:space="preserve">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</w:p>
    <w:p w:rsidR="007A4D9B" w:rsidRPr="0011775A" w:rsidP="007A4D9B">
      <w:pPr>
        <w:pStyle w:val="NoSpacing"/>
        <w:ind w:left="1843"/>
        <w:jc w:val="both"/>
        <w:rPr>
          <w:sz w:val="18"/>
          <w:szCs w:val="18"/>
          <w:lang w:val="ru-RU" w:eastAsia="ru-RU"/>
        </w:rPr>
      </w:pPr>
      <w:r w:rsidRPr="0011775A">
        <w:rPr>
          <w:sz w:val="18"/>
          <w:szCs w:val="18"/>
          <w:lang w:val="ru-RU" w:eastAsia="ru-RU"/>
        </w:rPr>
        <w:t>Акмоллаева</w:t>
      </w:r>
      <w:r w:rsidRPr="0011775A">
        <w:rPr>
          <w:sz w:val="18"/>
          <w:szCs w:val="18"/>
          <w:lang w:val="ru-RU" w:eastAsia="ru-RU"/>
        </w:rPr>
        <w:t xml:space="preserve"> М.</w:t>
      </w:r>
      <w:r w:rsidRPr="0011775A">
        <w:rPr>
          <w:sz w:val="18"/>
          <w:szCs w:val="18"/>
          <w:lang w:val="ru-RU" w:eastAsia="ru-RU"/>
        </w:rPr>
        <w:t xml:space="preserve"> А.</w:t>
      </w:r>
      <w:r w:rsidRPr="0011775A">
        <w:rPr>
          <w:sz w:val="18"/>
          <w:szCs w:val="18"/>
          <w:lang w:val="ru-RU" w:eastAsia="ru-RU"/>
        </w:rPr>
        <w:t>, «данные изъяты»</w:t>
      </w:r>
    </w:p>
    <w:p w:rsidR="007A4D9B" w:rsidRPr="0011775A" w:rsidP="007A4D9B">
      <w:pPr>
        <w:pStyle w:val="NoSpacing"/>
        <w:ind w:firstLine="709"/>
        <w:jc w:val="both"/>
        <w:rPr>
          <w:sz w:val="18"/>
          <w:szCs w:val="18"/>
          <w:lang w:val="ru-RU" w:eastAsia="ru-RU"/>
        </w:rPr>
      </w:pPr>
      <w:r w:rsidRPr="0011775A">
        <w:rPr>
          <w:sz w:val="18"/>
          <w:szCs w:val="18"/>
          <w:lang w:val="ru-RU" w:eastAsia="ru-RU"/>
        </w:rPr>
        <w:t xml:space="preserve">по признакам состава правонарушения, предусмотренного ч.2 ст.12.27. Кодекса </w:t>
      </w:r>
      <w:r w:rsidRPr="0011775A">
        <w:rPr>
          <w:sz w:val="18"/>
          <w:szCs w:val="18"/>
          <w:lang w:val="ru-RU" w:eastAsia="ru-RU"/>
        </w:rPr>
        <w:t>Российской  Федерации об  административных правонарушениях,-</w:t>
      </w:r>
    </w:p>
    <w:p w:rsidR="007A4D9B" w:rsidRPr="0011775A" w:rsidP="007A4D9B">
      <w:pPr>
        <w:pStyle w:val="NoSpacing"/>
        <w:ind w:firstLine="709"/>
        <w:jc w:val="center"/>
        <w:rPr>
          <w:sz w:val="18"/>
          <w:szCs w:val="18"/>
          <w:lang w:val="ru-RU"/>
        </w:rPr>
      </w:pPr>
      <w:r w:rsidRPr="0011775A">
        <w:rPr>
          <w:sz w:val="18"/>
          <w:szCs w:val="18"/>
          <w:lang w:val="ru-RU"/>
        </w:rPr>
        <w:t>УСТАНОВИЛ:</w:t>
      </w:r>
    </w:p>
    <w:p w:rsidR="007A4D9B" w:rsidRPr="0011775A" w:rsidP="007A4D9B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11775A">
        <w:rPr>
          <w:sz w:val="18"/>
          <w:szCs w:val="18"/>
          <w:lang w:val="ru-RU"/>
        </w:rPr>
        <w:t>Акмоллаев</w:t>
      </w:r>
      <w:r w:rsidRPr="0011775A">
        <w:rPr>
          <w:sz w:val="18"/>
          <w:szCs w:val="18"/>
          <w:lang w:val="ru-RU"/>
        </w:rPr>
        <w:t xml:space="preserve"> М.А., «данные изъяты» </w:t>
      </w:r>
      <w:r w:rsidRPr="0011775A">
        <w:rPr>
          <w:sz w:val="18"/>
          <w:szCs w:val="18"/>
          <w:lang w:val="ru-RU"/>
        </w:rPr>
        <w:t xml:space="preserve"> – автомобилем «данные изъяты» </w:t>
      </w:r>
      <w:r w:rsidRPr="0011775A">
        <w:rPr>
          <w:sz w:val="18"/>
          <w:szCs w:val="18"/>
          <w:lang w:val="ru-RU"/>
        </w:rPr>
        <w:t xml:space="preserve">в нарушение п.2.5 Правил дорожного движения Российской Федерации, оставил место дорожно-транспортного происшествия, участником которого он являлся. </w:t>
      </w:r>
    </w:p>
    <w:p w:rsidR="007A4D9B" w:rsidRPr="0011775A" w:rsidP="007A4D9B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11775A">
        <w:rPr>
          <w:sz w:val="18"/>
          <w:szCs w:val="18"/>
          <w:lang w:val="ru-RU"/>
        </w:rPr>
        <w:t xml:space="preserve">В судебном заседании </w:t>
      </w:r>
      <w:r w:rsidRPr="0011775A" w:rsidR="00932005">
        <w:rPr>
          <w:sz w:val="18"/>
          <w:szCs w:val="18"/>
          <w:lang w:val="ru-RU"/>
        </w:rPr>
        <w:t>Акмоллаев М.А.</w:t>
      </w:r>
      <w:r w:rsidRPr="0011775A">
        <w:rPr>
          <w:sz w:val="18"/>
          <w:szCs w:val="18"/>
          <w:lang w:val="ru-RU"/>
        </w:rPr>
        <w:t xml:space="preserve"> вину в совершении административного право</w:t>
      </w:r>
      <w:r w:rsidRPr="0011775A">
        <w:rPr>
          <w:sz w:val="18"/>
          <w:szCs w:val="18"/>
          <w:lang w:val="ru-RU"/>
        </w:rPr>
        <w:t>нарушения признал, в содеянном раскаялся, обстоятельства, установленные при возбуждении производства по делу об административном правонарушении не оспаривал</w:t>
      </w:r>
      <w:r w:rsidRPr="0011775A" w:rsidR="00932005">
        <w:rPr>
          <w:sz w:val="18"/>
          <w:szCs w:val="18"/>
          <w:lang w:val="ru-RU"/>
        </w:rPr>
        <w:t>.</w:t>
      </w:r>
    </w:p>
    <w:p w:rsidR="00932005" w:rsidRPr="0011775A" w:rsidP="007A4D9B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11775A">
        <w:rPr>
          <w:sz w:val="18"/>
          <w:szCs w:val="18"/>
          <w:lang w:val="ru-RU"/>
        </w:rPr>
        <w:t>Второй участник дорожно-транспортного происшествия</w:t>
      </w:r>
      <w:r w:rsidRPr="0011775A" w:rsidR="007A4D9B">
        <w:rPr>
          <w:sz w:val="18"/>
          <w:szCs w:val="18"/>
          <w:lang w:val="ru-RU"/>
        </w:rPr>
        <w:t xml:space="preserve"> </w:t>
      </w:r>
      <w:r w:rsidRPr="0011775A" w:rsidR="002319CF">
        <w:rPr>
          <w:sz w:val="18"/>
          <w:szCs w:val="18"/>
          <w:lang w:val="ru-RU"/>
        </w:rPr>
        <w:t>в судебное заседание не явился, извещен о времени и месте рассм</w:t>
      </w:r>
      <w:r w:rsidRPr="0011775A" w:rsidR="00E42B18">
        <w:rPr>
          <w:sz w:val="18"/>
          <w:szCs w:val="18"/>
          <w:lang w:val="ru-RU"/>
        </w:rPr>
        <w:t>отрения дела надлежаще</w:t>
      </w:r>
      <w:r w:rsidRPr="0011775A" w:rsidR="002319CF">
        <w:rPr>
          <w:sz w:val="18"/>
          <w:szCs w:val="18"/>
          <w:lang w:val="ru-RU"/>
        </w:rPr>
        <w:t>.</w:t>
      </w:r>
    </w:p>
    <w:p w:rsidR="007A4D9B" w:rsidRPr="0011775A" w:rsidP="007A4D9B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11775A">
        <w:rPr>
          <w:sz w:val="18"/>
          <w:szCs w:val="18"/>
          <w:lang w:val="ru-RU"/>
        </w:rPr>
        <w:t xml:space="preserve">Выслушав </w:t>
      </w:r>
      <w:r w:rsidRPr="0011775A">
        <w:rPr>
          <w:sz w:val="18"/>
          <w:szCs w:val="18"/>
          <w:lang w:val="ru-RU" w:eastAsia="ru-RU"/>
        </w:rPr>
        <w:t>лицо, в отношении которого ведется производство по делу об административном правонарушении</w:t>
      </w:r>
      <w:r w:rsidRPr="0011775A">
        <w:rPr>
          <w:sz w:val="18"/>
          <w:szCs w:val="18"/>
          <w:lang w:val="ru-RU"/>
        </w:rPr>
        <w:t>, исследовав материалы дела, прихожу к следующему.</w:t>
      </w:r>
    </w:p>
    <w:p w:rsidR="007A4D9B" w:rsidRPr="0011775A" w:rsidP="007A4D9B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11775A">
        <w:rPr>
          <w:sz w:val="18"/>
          <w:szCs w:val="18"/>
          <w:lang w:val="ru-RU"/>
        </w:rPr>
        <w:t xml:space="preserve">В соответствии с п.4 ст. 22 и п.4 ст. 24 Федерального закона </w:t>
      </w:r>
      <w:r w:rsidRPr="0011775A">
        <w:rPr>
          <w:sz w:val="18"/>
          <w:szCs w:val="18"/>
          <w:lang w:val="ru-RU"/>
        </w:rPr>
        <w:t>от 10 декабря 1995 года №196-ФЗ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РФ.</w:t>
      </w:r>
    </w:p>
    <w:p w:rsidR="007A4D9B" w:rsidRPr="0011775A" w:rsidP="007A4D9B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11775A">
        <w:rPr>
          <w:sz w:val="18"/>
          <w:szCs w:val="18"/>
          <w:lang w:val="ru-RU"/>
        </w:rPr>
        <w:t>Участники дорожного движения обязан</w:t>
      </w:r>
      <w:r w:rsidRPr="0011775A">
        <w:rPr>
          <w:sz w:val="18"/>
          <w:szCs w:val="18"/>
          <w:lang w:val="ru-RU"/>
        </w:rPr>
        <w:t>ы выполнять требования указанного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7A4D9B" w:rsidRPr="0011775A" w:rsidP="007A4D9B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11775A">
        <w:rPr>
          <w:sz w:val="18"/>
          <w:szCs w:val="18"/>
          <w:lang w:val="ru-RU"/>
        </w:rPr>
        <w:t>Постановлением Совета Министров - Правительства РФ от 23 октября 1993 года №1090 утвержде</w:t>
      </w:r>
      <w:r w:rsidRPr="0011775A">
        <w:rPr>
          <w:sz w:val="18"/>
          <w:szCs w:val="18"/>
          <w:lang w:val="ru-RU"/>
        </w:rPr>
        <w:t>ны Правила дорожного движения Российской Федерации.</w:t>
      </w:r>
    </w:p>
    <w:p w:rsidR="00A73300" w:rsidRPr="0011775A" w:rsidP="00A7330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11775A">
        <w:rPr>
          <w:sz w:val="18"/>
          <w:szCs w:val="18"/>
          <w:lang w:val="ru-RU"/>
        </w:rPr>
        <w:t xml:space="preserve">Согласно п. 2.5 Правил дорожного движения Российской Федерации при дорожно-транспортном происшествии водитель, причастный к нему, обязан: немедленно остановить (не трогать с места) транспортное средство, </w:t>
      </w:r>
      <w:r w:rsidRPr="0011775A">
        <w:rPr>
          <w:sz w:val="18"/>
          <w:szCs w:val="18"/>
          <w:lang w:val="ru-RU"/>
        </w:rPr>
        <w:t xml:space="preserve">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происшествию; </w:t>
      </w:r>
      <w:r w:rsidRPr="0011775A">
        <w:rPr>
          <w:sz w:val="18"/>
          <w:szCs w:val="18"/>
          <w:lang w:val="ru-RU"/>
        </w:rPr>
        <w:t>принять меры для оказания первой помощи пострадавшим, вызвать «Скорую медицинску</w:t>
      </w:r>
      <w:r w:rsidRPr="0011775A">
        <w:rPr>
          <w:sz w:val="18"/>
          <w:szCs w:val="18"/>
          <w:lang w:val="ru-RU"/>
        </w:rPr>
        <w:t>ю помощь»,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</w:t>
      </w:r>
      <w:r w:rsidRPr="0011775A">
        <w:rPr>
          <w:sz w:val="18"/>
          <w:szCs w:val="18"/>
          <w:lang w:val="ru-RU"/>
        </w:rPr>
        <w:t>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</w:t>
      </w:r>
      <w:r w:rsidRPr="0011775A">
        <w:rPr>
          <w:sz w:val="18"/>
          <w:szCs w:val="18"/>
          <w:lang w:val="ru-RU"/>
        </w:rPr>
        <w:t xml:space="preserve"> освободить проезжую часть, если движение других транспортных средств невозможно. </w:t>
      </w:r>
      <w:r w:rsidRPr="0011775A">
        <w:rPr>
          <w:sz w:val="18"/>
          <w:szCs w:val="18"/>
          <w:lang w:val="ru-RU"/>
        </w:rPr>
        <w:t>При необходимости о</w:t>
      </w:r>
      <w:r w:rsidRPr="0011775A">
        <w:rPr>
          <w:sz w:val="18"/>
          <w:szCs w:val="18"/>
          <w:lang w:val="ru-RU"/>
        </w:rPr>
        <w:t>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средства, следы и предметы, относящиеся к происшествию, и принять все во</w:t>
      </w:r>
      <w:r w:rsidRPr="0011775A">
        <w:rPr>
          <w:sz w:val="18"/>
          <w:szCs w:val="18"/>
          <w:lang w:val="ru-RU"/>
        </w:rPr>
        <w:t>зможные меры к их сохранению и организации объезда места происшествия; сообщить о случившемся в полицию, записать фамилии и адреса очевидцев и ожидать прибытия сотрудников полиции.</w:t>
      </w:r>
    </w:p>
    <w:p w:rsidR="00A73300" w:rsidRPr="0011775A" w:rsidP="00A7330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11775A">
        <w:rPr>
          <w:sz w:val="18"/>
          <w:szCs w:val="18"/>
          <w:lang w:val="ru-RU"/>
        </w:rPr>
        <w:t>Оставление водителем в нарушение Правил дорожного движения места дорожно-тр</w:t>
      </w:r>
      <w:r w:rsidRPr="0011775A">
        <w:rPr>
          <w:sz w:val="18"/>
          <w:szCs w:val="18"/>
          <w:lang w:val="ru-RU"/>
        </w:rPr>
        <w:t>анспортного происшествия, участником которого он являлся, при отсутствии признаков уголовно наказуемого деяния образует объективную сторону состава правонарушения, предусмотренного ч. 2 ст. 12.27 Кодекса Российской Федерации об административных правонаруше</w:t>
      </w:r>
      <w:r w:rsidRPr="0011775A">
        <w:rPr>
          <w:sz w:val="18"/>
          <w:szCs w:val="18"/>
          <w:lang w:val="ru-RU"/>
        </w:rPr>
        <w:t>ниях.</w:t>
      </w:r>
    </w:p>
    <w:p w:rsidR="00A73300" w:rsidRPr="0011775A" w:rsidP="00A7330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11775A">
        <w:rPr>
          <w:sz w:val="18"/>
          <w:szCs w:val="18"/>
          <w:lang w:val="ru-RU"/>
        </w:rPr>
        <w:t>В силу п. 20 Постановления Пленума Верховного Суда Российской Федерации от 25.06.2019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</w:t>
      </w:r>
      <w:r w:rsidRPr="0011775A">
        <w:rPr>
          <w:sz w:val="18"/>
          <w:szCs w:val="18"/>
          <w:lang w:val="ru-RU"/>
        </w:rPr>
        <w:t>дерации об административных правонарушениях» оставление водителем в нарушение требований ПДД РФ места дорожно-транспортного происшествия, участником которого он являлся, в том числе до оформления уполномоченными должностными лицами документов в связи</w:t>
      </w:r>
      <w:r w:rsidRPr="0011775A">
        <w:rPr>
          <w:sz w:val="18"/>
          <w:szCs w:val="18"/>
          <w:lang w:val="ru-RU"/>
        </w:rPr>
        <w:t xml:space="preserve"> с так</w:t>
      </w:r>
      <w:r w:rsidRPr="0011775A">
        <w:rPr>
          <w:sz w:val="18"/>
          <w:szCs w:val="18"/>
          <w:lang w:val="ru-RU"/>
        </w:rPr>
        <w:t>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</w:t>
      </w:r>
      <w:r w:rsidRPr="0011775A">
        <w:rPr>
          <w:sz w:val="18"/>
          <w:szCs w:val="18"/>
          <w:lang w:val="ru-RU"/>
        </w:rPr>
        <w:t>енного частью 2 статьи 12.27 КоАП РФ.</w:t>
      </w:r>
    </w:p>
    <w:p w:rsidR="00A73300" w:rsidRPr="0011775A" w:rsidP="00A7330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11775A">
        <w:rPr>
          <w:sz w:val="18"/>
          <w:szCs w:val="18"/>
          <w:lang w:val="ru-RU"/>
        </w:rPr>
        <w:t>По смыслу изложенных норм следует, что к числу имеющих правовое значение обстоятельств по делу об административном правонарушении, предусмотренном частью 2 статьи 12.27 Кодекса Российской  Федерации об  административных правонарушениях, относится наличие н</w:t>
      </w:r>
      <w:r w:rsidRPr="0011775A">
        <w:rPr>
          <w:sz w:val="18"/>
          <w:szCs w:val="18"/>
          <w:lang w:val="ru-RU"/>
        </w:rPr>
        <w:t>епосредственно дорожно-транспортного происшествия, а также вины одного из его участников в оставлении места происшествия.</w:t>
      </w:r>
    </w:p>
    <w:p w:rsidR="00A73300" w:rsidRPr="0011775A" w:rsidP="00A7330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11775A">
        <w:rPr>
          <w:sz w:val="18"/>
          <w:szCs w:val="18"/>
          <w:lang w:val="ru-RU"/>
        </w:rPr>
        <w:t>Согласно статье 2 Федерального закона от 10 декабря 1995 года №196-ФЗ «О безопасности дорожного движения» дорожно-транспортное происше</w:t>
      </w:r>
      <w:r w:rsidRPr="0011775A">
        <w:rPr>
          <w:sz w:val="18"/>
          <w:szCs w:val="18"/>
          <w:lang w:val="ru-RU"/>
        </w:rPr>
        <w:t>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A73300" w:rsidRPr="0011775A" w:rsidP="00A7330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11775A">
        <w:rPr>
          <w:sz w:val="18"/>
          <w:szCs w:val="18"/>
          <w:lang w:val="ru-RU"/>
        </w:rPr>
        <w:t>Аналогичное понятие дорожно-тр</w:t>
      </w:r>
      <w:r w:rsidRPr="0011775A">
        <w:rPr>
          <w:sz w:val="18"/>
          <w:szCs w:val="18"/>
          <w:lang w:val="ru-RU"/>
        </w:rPr>
        <w:t>анспортного происшествия содержится в пункте 1.2 Правил дорожного движения Российской Федерации.</w:t>
      </w:r>
    </w:p>
    <w:p w:rsidR="007A4D9B" w:rsidRPr="0011775A" w:rsidP="00A73300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11775A">
        <w:rPr>
          <w:sz w:val="18"/>
          <w:szCs w:val="18"/>
          <w:lang w:val="ru-RU"/>
        </w:rPr>
        <w:t xml:space="preserve">В судебном заседании установлено, что </w:t>
      </w:r>
      <w:r w:rsidRPr="0011775A" w:rsidR="002319CF">
        <w:rPr>
          <w:sz w:val="18"/>
          <w:szCs w:val="18"/>
          <w:lang w:val="ru-RU"/>
        </w:rPr>
        <w:t>Акмоллаев</w:t>
      </w:r>
      <w:r w:rsidRPr="0011775A" w:rsidR="002319CF">
        <w:rPr>
          <w:sz w:val="18"/>
          <w:szCs w:val="18"/>
          <w:lang w:val="ru-RU"/>
        </w:rPr>
        <w:t xml:space="preserve"> М.А. </w:t>
      </w:r>
      <w:r w:rsidRPr="0011775A">
        <w:rPr>
          <w:sz w:val="18"/>
          <w:szCs w:val="18"/>
          <w:lang w:val="ru-RU"/>
        </w:rPr>
        <w:t>«данные изъяты»</w:t>
      </w:r>
      <w:r w:rsidRPr="0011775A" w:rsidR="002319CF">
        <w:rPr>
          <w:sz w:val="18"/>
          <w:szCs w:val="18"/>
          <w:lang w:val="ru-RU"/>
        </w:rPr>
        <w:t xml:space="preserve">, государственный регистрационный знак </w:t>
      </w:r>
      <w:r w:rsidRPr="0011775A">
        <w:rPr>
          <w:sz w:val="18"/>
          <w:szCs w:val="18"/>
          <w:lang w:val="ru-RU"/>
        </w:rPr>
        <w:t xml:space="preserve">«данные изъяты» </w:t>
      </w:r>
      <w:r w:rsidRPr="0011775A" w:rsidR="002319CF">
        <w:rPr>
          <w:sz w:val="18"/>
          <w:szCs w:val="18"/>
          <w:lang w:val="ru-RU"/>
        </w:rPr>
        <w:t xml:space="preserve"> по адресу: </w:t>
      </w:r>
      <w:r w:rsidRPr="0011775A">
        <w:rPr>
          <w:sz w:val="18"/>
          <w:szCs w:val="18"/>
          <w:lang w:val="ru-RU"/>
        </w:rPr>
        <w:t xml:space="preserve">«данные изъяты» </w:t>
      </w:r>
      <w:r w:rsidRPr="0011775A">
        <w:rPr>
          <w:sz w:val="18"/>
          <w:szCs w:val="18"/>
          <w:lang w:val="ru-RU"/>
        </w:rPr>
        <w:t>в нарушение п.2.5 Правил дорожного движения Российской Федерации, оставил место дорожно-транспортного происшествия, участником которого он являлся.</w:t>
      </w:r>
    </w:p>
    <w:p w:rsidR="007A4D9B" w:rsidRPr="0011775A" w:rsidP="007A4D9B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11775A">
        <w:rPr>
          <w:sz w:val="18"/>
          <w:szCs w:val="18"/>
          <w:lang w:val="ru-RU"/>
        </w:rPr>
        <w:t xml:space="preserve">Вина </w:t>
      </w:r>
      <w:r w:rsidRPr="0011775A" w:rsidR="00932005">
        <w:rPr>
          <w:sz w:val="18"/>
          <w:szCs w:val="18"/>
          <w:lang w:val="ru-RU"/>
        </w:rPr>
        <w:t xml:space="preserve">Акмоллаева М.А. </w:t>
      </w:r>
      <w:r w:rsidRPr="0011775A">
        <w:rPr>
          <w:sz w:val="18"/>
          <w:szCs w:val="18"/>
          <w:lang w:val="ru-RU"/>
        </w:rPr>
        <w:t>в совершении инкриминируемого правонарушения  подтверждаются совокупностью исследованных в судебном заседании доказательств, а именно:  протоколом об административном правонарушении 82 АП №</w:t>
      </w:r>
      <w:r w:rsidRPr="0011775A" w:rsidR="0070074E">
        <w:rPr>
          <w:sz w:val="18"/>
          <w:szCs w:val="18"/>
          <w:lang w:val="ru-RU"/>
        </w:rPr>
        <w:t>1</w:t>
      </w:r>
      <w:r w:rsidRPr="0011775A" w:rsidR="00932005">
        <w:rPr>
          <w:sz w:val="18"/>
          <w:szCs w:val="18"/>
          <w:lang w:val="ru-RU"/>
        </w:rPr>
        <w:t>19792</w:t>
      </w:r>
      <w:r w:rsidRPr="0011775A">
        <w:rPr>
          <w:sz w:val="18"/>
          <w:szCs w:val="18"/>
          <w:lang w:val="ru-RU"/>
        </w:rPr>
        <w:t xml:space="preserve"> от </w:t>
      </w:r>
      <w:r w:rsidRPr="0011775A" w:rsidR="00932005">
        <w:rPr>
          <w:sz w:val="18"/>
          <w:szCs w:val="18"/>
          <w:lang w:val="ru-RU"/>
        </w:rPr>
        <w:t>04</w:t>
      </w:r>
      <w:r w:rsidRPr="0011775A">
        <w:rPr>
          <w:sz w:val="18"/>
          <w:szCs w:val="18"/>
          <w:lang w:val="ru-RU"/>
        </w:rPr>
        <w:t>.</w:t>
      </w:r>
      <w:r w:rsidRPr="0011775A" w:rsidR="0070074E">
        <w:rPr>
          <w:sz w:val="18"/>
          <w:szCs w:val="18"/>
          <w:lang w:val="ru-RU"/>
        </w:rPr>
        <w:t>0</w:t>
      </w:r>
      <w:r w:rsidRPr="0011775A" w:rsidR="00932005">
        <w:rPr>
          <w:sz w:val="18"/>
          <w:szCs w:val="18"/>
          <w:lang w:val="ru-RU"/>
        </w:rPr>
        <w:t>5</w:t>
      </w:r>
      <w:r w:rsidRPr="0011775A">
        <w:rPr>
          <w:sz w:val="18"/>
          <w:szCs w:val="18"/>
          <w:lang w:val="ru-RU"/>
        </w:rPr>
        <w:t>.20</w:t>
      </w:r>
      <w:r w:rsidRPr="0011775A" w:rsidR="0070074E">
        <w:rPr>
          <w:sz w:val="18"/>
          <w:szCs w:val="18"/>
          <w:lang w:val="ru-RU"/>
        </w:rPr>
        <w:t>21</w:t>
      </w:r>
      <w:r w:rsidRPr="0011775A">
        <w:rPr>
          <w:sz w:val="18"/>
          <w:szCs w:val="18"/>
          <w:lang w:val="ru-RU"/>
        </w:rPr>
        <w:t xml:space="preserve">, копией схемы места совершения административного правонарушения, фотоматериалами, письменными объяснениями лица, в отношении которого ведется производство по делу об административном правонарушении, письменными пояснениями </w:t>
      </w:r>
      <w:r w:rsidRPr="0011775A" w:rsidR="006E2C32">
        <w:rPr>
          <w:sz w:val="18"/>
          <w:szCs w:val="18"/>
          <w:lang w:val="ru-RU"/>
        </w:rPr>
        <w:t>второго участника дорожно-транспортного происшествия</w:t>
      </w:r>
      <w:r w:rsidRPr="0011775A">
        <w:rPr>
          <w:sz w:val="18"/>
          <w:szCs w:val="18"/>
          <w:lang w:val="ru-RU"/>
        </w:rPr>
        <w:t>, полученными в соответствии с требованиями Кодекса Российской Федерации</w:t>
      </w:r>
      <w:r w:rsidRPr="0011775A">
        <w:rPr>
          <w:sz w:val="18"/>
          <w:szCs w:val="18"/>
          <w:lang w:val="ru-RU"/>
        </w:rPr>
        <w:t xml:space="preserve"> об административных правонарушениях, пояснениями, данными </w:t>
      </w:r>
      <w:r w:rsidRPr="0011775A" w:rsidR="00932005">
        <w:rPr>
          <w:sz w:val="18"/>
          <w:szCs w:val="18"/>
          <w:lang w:val="ru-RU"/>
        </w:rPr>
        <w:t xml:space="preserve">Акмоллаевым М.А. </w:t>
      </w:r>
      <w:r w:rsidRPr="0011775A">
        <w:rPr>
          <w:sz w:val="18"/>
          <w:szCs w:val="18"/>
          <w:lang w:val="ru-RU"/>
        </w:rPr>
        <w:t>в судебном заседании, которые полностью отвечают фактическим обстоятельствам, установлен</w:t>
      </w:r>
      <w:r w:rsidRPr="0011775A">
        <w:rPr>
          <w:sz w:val="18"/>
          <w:szCs w:val="18"/>
          <w:lang w:val="ru-RU"/>
        </w:rPr>
        <w:t>ным в судебном заседании и исследованным доказательствам.</w:t>
      </w:r>
    </w:p>
    <w:p w:rsidR="007A4D9B" w:rsidRPr="0011775A" w:rsidP="007A4D9B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11775A">
        <w:rPr>
          <w:sz w:val="18"/>
          <w:szCs w:val="1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11775A" w:rsidR="00932005">
        <w:rPr>
          <w:sz w:val="18"/>
          <w:szCs w:val="18"/>
          <w:lang w:val="ru-RU"/>
        </w:rPr>
        <w:t xml:space="preserve">Акмоллаева М.А. </w:t>
      </w:r>
      <w:r w:rsidRPr="0011775A">
        <w:rPr>
          <w:sz w:val="18"/>
          <w:szCs w:val="18"/>
          <w:lang w:val="ru-RU"/>
        </w:rPr>
        <w:t xml:space="preserve">в совершении инкриминируемого административного правонарушения. </w:t>
      </w:r>
    </w:p>
    <w:p w:rsidR="007A4D9B" w:rsidRPr="0011775A" w:rsidP="007A4D9B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11775A">
        <w:rPr>
          <w:sz w:val="18"/>
          <w:szCs w:val="18"/>
          <w:lang w:val="ru-RU"/>
        </w:rPr>
        <w:t>Акмоллаев М.А. возражений, относительно занесенных в протокол об административном правонарушении сведений об управлении транспортным средством, оставлении места дорожно-транспортного происшес</w:t>
      </w:r>
      <w:r w:rsidRPr="0011775A">
        <w:rPr>
          <w:sz w:val="18"/>
          <w:szCs w:val="18"/>
          <w:lang w:val="ru-RU"/>
        </w:rPr>
        <w:t>твия, участником которого он является, не выразил, такой возможности лишен не был, указав на оставление им дорожно-транспортного происшествия.</w:t>
      </w:r>
    </w:p>
    <w:p w:rsidR="007A4D9B" w:rsidRPr="0011775A" w:rsidP="007A4D9B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11775A">
        <w:rPr>
          <w:sz w:val="18"/>
          <w:szCs w:val="18"/>
          <w:lang w:val="ru-RU"/>
        </w:rPr>
        <w:t>Учитывая исследованные в судебном заседании доказательства, оценив их в совокупности на предмет допустимости, дос</w:t>
      </w:r>
      <w:r w:rsidRPr="0011775A">
        <w:rPr>
          <w:sz w:val="18"/>
          <w:szCs w:val="18"/>
          <w:lang w:val="ru-RU"/>
        </w:rPr>
        <w:t xml:space="preserve">товерности и достаточности, действия </w:t>
      </w:r>
      <w:r w:rsidRPr="0011775A" w:rsidR="00932005">
        <w:rPr>
          <w:sz w:val="18"/>
          <w:szCs w:val="18"/>
          <w:lang w:val="ru-RU"/>
        </w:rPr>
        <w:t xml:space="preserve">Акмоллаева М.А. </w:t>
      </w:r>
      <w:r w:rsidRPr="0011775A">
        <w:rPr>
          <w:sz w:val="18"/>
          <w:szCs w:val="18"/>
          <w:lang w:val="ru-RU"/>
        </w:rPr>
        <w:t xml:space="preserve"> квалифицирую по ч. 2 ст. 12.27 Кодекса Российской Федерации об административных правонарушениях как оставление водителем в нарушение Правил дорожного движения места дорожно-транспортного происшествия, у</w:t>
      </w:r>
      <w:r w:rsidRPr="0011775A">
        <w:rPr>
          <w:sz w:val="18"/>
          <w:szCs w:val="18"/>
          <w:lang w:val="ru-RU"/>
        </w:rPr>
        <w:t xml:space="preserve">частником которого он являлся. </w:t>
      </w:r>
    </w:p>
    <w:p w:rsidR="007A4D9B" w:rsidRPr="0011775A" w:rsidP="007A4D9B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11775A">
        <w:rPr>
          <w:sz w:val="18"/>
          <w:szCs w:val="1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и другие процессуальные документы составлены с соблюдением требований закона, противореч</w:t>
      </w:r>
      <w:r w:rsidRPr="0011775A">
        <w:rPr>
          <w:sz w:val="18"/>
          <w:szCs w:val="18"/>
          <w:lang w:val="ru-RU"/>
        </w:rPr>
        <w:t>ий не содержат. Права и з</w:t>
      </w:r>
      <w:r w:rsidRPr="0011775A">
        <w:rPr>
          <w:sz w:val="18"/>
          <w:szCs w:val="18"/>
          <w:lang w:val="ru-RU"/>
        </w:rPr>
        <w:t xml:space="preserve">аконные интересы </w:t>
      </w:r>
      <w:r w:rsidRPr="0011775A" w:rsidR="00932005">
        <w:rPr>
          <w:sz w:val="18"/>
          <w:szCs w:val="18"/>
          <w:lang w:val="ru-RU"/>
        </w:rPr>
        <w:t xml:space="preserve">Акмоллаева М.А. </w:t>
      </w:r>
      <w:r w:rsidRPr="0011775A">
        <w:rPr>
          <w:sz w:val="18"/>
          <w:szCs w:val="18"/>
          <w:lang w:val="ru-RU"/>
        </w:rPr>
        <w:t>при возбуждении дела об административном правонарушении нарушены не были.</w:t>
      </w:r>
    </w:p>
    <w:p w:rsidR="007A4D9B" w:rsidRPr="0011775A" w:rsidP="007A4D9B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11775A">
        <w:rPr>
          <w:sz w:val="18"/>
          <w:szCs w:val="18"/>
          <w:lang w:val="ru-RU"/>
        </w:rPr>
        <w:t>Вместе с тем</w:t>
      </w:r>
      <w:r w:rsidRPr="0011775A" w:rsidR="006E2C32">
        <w:rPr>
          <w:sz w:val="18"/>
          <w:szCs w:val="18"/>
          <w:lang w:val="ru-RU"/>
        </w:rPr>
        <w:t>,</w:t>
      </w:r>
      <w:r w:rsidRPr="0011775A">
        <w:rPr>
          <w:sz w:val="18"/>
          <w:szCs w:val="18"/>
          <w:lang w:val="ru-RU"/>
        </w:rPr>
        <w:t xml:space="preserve"> имеются основания для признания совершенного </w:t>
      </w:r>
      <w:r w:rsidRPr="0011775A" w:rsidR="00932005">
        <w:rPr>
          <w:sz w:val="18"/>
          <w:szCs w:val="18"/>
          <w:lang w:val="ru-RU"/>
        </w:rPr>
        <w:t>Акмоллаев</w:t>
      </w:r>
      <w:r w:rsidRPr="0011775A" w:rsidR="00CD14F4">
        <w:rPr>
          <w:sz w:val="18"/>
          <w:szCs w:val="18"/>
          <w:lang w:val="ru-RU"/>
        </w:rPr>
        <w:t>ым</w:t>
      </w:r>
      <w:r w:rsidRPr="0011775A" w:rsidR="00932005">
        <w:rPr>
          <w:sz w:val="18"/>
          <w:szCs w:val="18"/>
          <w:lang w:val="ru-RU"/>
        </w:rPr>
        <w:t xml:space="preserve"> М.А. </w:t>
      </w:r>
      <w:r w:rsidRPr="0011775A">
        <w:rPr>
          <w:sz w:val="18"/>
          <w:szCs w:val="18"/>
          <w:lang w:val="ru-RU"/>
        </w:rPr>
        <w:t>административного правонарушения малозначительны</w:t>
      </w:r>
      <w:r w:rsidRPr="0011775A">
        <w:rPr>
          <w:sz w:val="18"/>
          <w:szCs w:val="18"/>
          <w:lang w:val="ru-RU"/>
        </w:rPr>
        <w:t>м.</w:t>
      </w:r>
    </w:p>
    <w:p w:rsidR="007A4D9B" w:rsidRPr="0011775A" w:rsidP="007A4D9B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11775A">
        <w:rPr>
          <w:sz w:val="18"/>
          <w:szCs w:val="18"/>
          <w:lang w:val="ru-RU"/>
        </w:rPr>
        <w:t>В соответствии со ст. 2.9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</w:t>
      </w:r>
      <w:r w:rsidRPr="0011775A">
        <w:rPr>
          <w:sz w:val="18"/>
          <w:szCs w:val="18"/>
          <w:lang w:val="ru-RU"/>
        </w:rPr>
        <w:t>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7A4D9B" w:rsidRPr="0011775A" w:rsidP="007A4D9B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11775A">
        <w:rPr>
          <w:sz w:val="18"/>
          <w:szCs w:val="18"/>
          <w:lang w:val="ru-RU"/>
        </w:rPr>
        <w:t>Согласно п. 21 Постановления Пленума Верховного Суда Российской Федерации от 24.03.2005 № 5 «О некоторых вопросах, в</w:t>
      </w:r>
      <w:r w:rsidRPr="0011775A">
        <w:rPr>
          <w:sz w:val="18"/>
          <w:szCs w:val="18"/>
          <w:lang w:val="ru-RU"/>
        </w:rPr>
        <w:t>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</w:t>
      </w:r>
      <w:r w:rsidRPr="0011775A">
        <w:rPr>
          <w:sz w:val="18"/>
          <w:szCs w:val="18"/>
          <w:lang w:val="ru-RU"/>
        </w:rPr>
        <w:t>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</w:t>
      </w:r>
      <w:r w:rsidRPr="0011775A">
        <w:rPr>
          <w:sz w:val="18"/>
          <w:szCs w:val="18"/>
          <w:lang w:val="ru-RU"/>
        </w:rPr>
        <w:t xml:space="preserve"> должно быть указано в постановлении о прекращении производства по делу. </w:t>
      </w:r>
    </w:p>
    <w:p w:rsidR="007A4D9B" w:rsidRPr="0011775A" w:rsidP="007A4D9B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11775A">
        <w:rPr>
          <w:sz w:val="18"/>
          <w:szCs w:val="18"/>
          <w:lang w:val="ru-RU"/>
        </w:rPr>
        <w:t>Малозначительным админис</w:t>
      </w:r>
      <w:r w:rsidRPr="0011775A">
        <w:rPr>
          <w:sz w:val="18"/>
          <w:szCs w:val="18"/>
          <w:lang w:val="ru-RU"/>
        </w:rPr>
        <w:t>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</w:t>
      </w:r>
      <w:r w:rsidRPr="0011775A">
        <w:rPr>
          <w:sz w:val="18"/>
          <w:szCs w:val="18"/>
          <w:lang w:val="ru-RU"/>
        </w:rPr>
        <w:t>ствий не представляющее существенного нарушения охраняемых общественных правоотношений.</w:t>
      </w:r>
    </w:p>
    <w:p w:rsidR="007A4D9B" w:rsidRPr="0011775A" w:rsidP="007A4D9B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11775A">
        <w:rPr>
          <w:sz w:val="18"/>
          <w:szCs w:val="18"/>
          <w:lang w:val="ru-RU"/>
        </w:rPr>
        <w:t xml:space="preserve">Исходя из правовой позиции, изложенной в Определении Конституционного Суда Российской Федерации от 07.12.2010 №1702-О-О </w:t>
      </w:r>
      <w:r w:rsidRPr="0011775A" w:rsidR="006E2C32">
        <w:rPr>
          <w:sz w:val="18"/>
          <w:szCs w:val="18"/>
          <w:lang w:val="ru-RU"/>
        </w:rPr>
        <w:t>«</w:t>
      </w:r>
      <w:r w:rsidRPr="0011775A">
        <w:rPr>
          <w:sz w:val="18"/>
          <w:szCs w:val="18"/>
          <w:lang w:val="ru-RU"/>
        </w:rPr>
        <w:t>Об отказе в принятии к рассмотрению жалобы граж</w:t>
      </w:r>
      <w:r w:rsidRPr="0011775A">
        <w:rPr>
          <w:sz w:val="18"/>
          <w:szCs w:val="18"/>
          <w:lang w:val="ru-RU"/>
        </w:rPr>
        <w:t>данина Криводанова Олега Александровича на нарушение его конституционных прав частью 2 статьи 12.27 Кодекса Российской Федерации об административных правонарушениях и положением пункта 2.5 Правил дорожного движения Российской Федерации</w:t>
      </w:r>
      <w:r w:rsidRPr="0011775A" w:rsidR="006E2C32">
        <w:rPr>
          <w:sz w:val="18"/>
          <w:szCs w:val="18"/>
          <w:lang w:val="ru-RU"/>
        </w:rPr>
        <w:t>»</w:t>
      </w:r>
      <w:r w:rsidRPr="0011775A">
        <w:rPr>
          <w:sz w:val="18"/>
          <w:szCs w:val="18"/>
          <w:lang w:val="ru-RU"/>
        </w:rPr>
        <w:t>, административное п</w:t>
      </w:r>
      <w:r w:rsidRPr="0011775A">
        <w:rPr>
          <w:sz w:val="18"/>
          <w:szCs w:val="18"/>
          <w:lang w:val="ru-RU"/>
        </w:rPr>
        <w:t>равонарушение, предусмотренное частью 2 статьи 12.27 Кодекса Российской Федерации об</w:t>
      </w:r>
      <w:r w:rsidRPr="0011775A">
        <w:rPr>
          <w:sz w:val="18"/>
          <w:szCs w:val="18"/>
          <w:lang w:val="ru-RU"/>
        </w:rPr>
        <w:t xml:space="preserve"> </w:t>
      </w:r>
      <w:r w:rsidRPr="0011775A">
        <w:rPr>
          <w:sz w:val="18"/>
          <w:szCs w:val="18"/>
          <w:lang w:val="ru-RU"/>
        </w:rPr>
        <w:t>административных правонарушениях, при отсутствии вредных последствий оставления места дорожно-транспортного происшествия, не причинившего вред здоровью и крупный ущерб и н</w:t>
      </w:r>
      <w:r w:rsidRPr="0011775A">
        <w:rPr>
          <w:sz w:val="18"/>
          <w:szCs w:val="18"/>
          <w:lang w:val="ru-RU"/>
        </w:rPr>
        <w:t>е представлявшего собой существенное нарушение охраняемых общественных отношений, - может быть в соответствии со статьей 2.9 Кодекса Российской Федерации об административных правонарушениях признано правоприменительным органом малозначительным и не повлечь</w:t>
      </w:r>
      <w:r w:rsidRPr="0011775A">
        <w:rPr>
          <w:sz w:val="18"/>
          <w:szCs w:val="18"/>
          <w:lang w:val="ru-RU"/>
        </w:rPr>
        <w:t xml:space="preserve"> административного наказания.</w:t>
      </w:r>
    </w:p>
    <w:p w:rsidR="007A4D9B" w:rsidRPr="0011775A" w:rsidP="007A4D9B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11775A">
        <w:rPr>
          <w:sz w:val="18"/>
          <w:szCs w:val="18"/>
          <w:lang w:val="ru-RU"/>
        </w:rPr>
        <w:t>Принимая во внимание вышеизложенное и т</w:t>
      </w:r>
      <w:r w:rsidRPr="0011775A" w:rsidR="006E2C32">
        <w:rPr>
          <w:sz w:val="18"/>
          <w:szCs w:val="18"/>
          <w:lang w:val="ru-RU"/>
        </w:rPr>
        <w:t>о</w:t>
      </w:r>
      <w:r w:rsidRPr="0011775A">
        <w:rPr>
          <w:sz w:val="18"/>
          <w:szCs w:val="18"/>
          <w:lang w:val="ru-RU"/>
        </w:rPr>
        <w:t xml:space="preserve"> обстоятельств</w:t>
      </w:r>
      <w:r w:rsidRPr="0011775A" w:rsidR="006E2C32">
        <w:rPr>
          <w:sz w:val="18"/>
          <w:szCs w:val="18"/>
          <w:lang w:val="ru-RU"/>
        </w:rPr>
        <w:t>о</w:t>
      </w:r>
      <w:r w:rsidRPr="0011775A">
        <w:rPr>
          <w:sz w:val="18"/>
          <w:szCs w:val="18"/>
          <w:lang w:val="ru-RU"/>
        </w:rPr>
        <w:t xml:space="preserve">, что совершенное </w:t>
      </w:r>
      <w:r w:rsidRPr="0011775A" w:rsidR="00932005">
        <w:rPr>
          <w:sz w:val="18"/>
          <w:szCs w:val="18"/>
          <w:lang w:val="ru-RU"/>
        </w:rPr>
        <w:t xml:space="preserve">Акмоллаевым М.А. </w:t>
      </w:r>
      <w:r w:rsidRPr="0011775A">
        <w:rPr>
          <w:sz w:val="18"/>
          <w:szCs w:val="18"/>
          <w:lang w:val="ru-RU"/>
        </w:rPr>
        <w:t>деяние не повлекло вредных последствий, вред здоровью и крупный ущерб в результате дорожно-транспортного происшествия кому-либо не причи</w:t>
      </w:r>
      <w:r w:rsidRPr="0011775A">
        <w:rPr>
          <w:sz w:val="18"/>
          <w:szCs w:val="18"/>
          <w:lang w:val="ru-RU"/>
        </w:rPr>
        <w:t xml:space="preserve">нен, имеются основания для признания административного правонарушения </w:t>
      </w:r>
      <w:r w:rsidRPr="0011775A">
        <w:rPr>
          <w:sz w:val="18"/>
          <w:szCs w:val="18"/>
          <w:lang w:val="ru-RU"/>
        </w:rPr>
        <w:t>малозначительным</w:t>
      </w:r>
      <w:r w:rsidRPr="0011775A">
        <w:rPr>
          <w:sz w:val="18"/>
          <w:szCs w:val="18"/>
          <w:lang w:val="ru-RU"/>
        </w:rPr>
        <w:t>.</w:t>
      </w:r>
    </w:p>
    <w:p w:rsidR="007A4D9B" w:rsidRPr="0011775A" w:rsidP="007A4D9B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11775A">
        <w:rPr>
          <w:sz w:val="18"/>
          <w:szCs w:val="18"/>
          <w:lang w:val="ru-RU"/>
        </w:rPr>
        <w:t xml:space="preserve">Учитывая малозначительность совершенного правонарушения, мировой судья считает возможным </w:t>
      </w:r>
      <w:r w:rsidRPr="0011775A" w:rsidR="00932005">
        <w:rPr>
          <w:sz w:val="18"/>
          <w:szCs w:val="18"/>
          <w:lang w:val="ru-RU"/>
        </w:rPr>
        <w:t xml:space="preserve">Акмоллаева М.А. </w:t>
      </w:r>
      <w:r w:rsidRPr="0011775A">
        <w:rPr>
          <w:sz w:val="18"/>
          <w:szCs w:val="18"/>
          <w:lang w:val="ru-RU"/>
        </w:rPr>
        <w:t>освободить от административной ответственности за правонарушени</w:t>
      </w:r>
      <w:r w:rsidRPr="0011775A">
        <w:rPr>
          <w:sz w:val="18"/>
          <w:szCs w:val="18"/>
          <w:lang w:val="ru-RU"/>
        </w:rPr>
        <w:t>е, предусмотренное ч. 2 ст. 12.27 Кодекса Российской Федерации об административных правонарушениях, ввиду малозначительности совершенного деяния, объявив ему устное замечание.</w:t>
      </w:r>
    </w:p>
    <w:p w:rsidR="007A4D9B" w:rsidRPr="0011775A" w:rsidP="007A4D9B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11775A">
        <w:rPr>
          <w:sz w:val="18"/>
          <w:szCs w:val="18"/>
          <w:lang w:val="ru-RU"/>
        </w:rPr>
        <w:t>На основании вышеизложенного и руководствуясь ст. ст. 29.9-29.10, 30.1 Кодекса Р</w:t>
      </w:r>
      <w:r w:rsidRPr="0011775A">
        <w:rPr>
          <w:sz w:val="18"/>
          <w:szCs w:val="18"/>
          <w:lang w:val="ru-RU"/>
        </w:rPr>
        <w:t>оссийской Федерации об административных правонарушениях, мировой судья –</w:t>
      </w:r>
    </w:p>
    <w:p w:rsidR="007A4D9B" w:rsidRPr="0011775A" w:rsidP="007A4D9B">
      <w:pPr>
        <w:pStyle w:val="NoSpacing"/>
        <w:ind w:firstLine="709"/>
        <w:jc w:val="center"/>
        <w:rPr>
          <w:sz w:val="18"/>
          <w:szCs w:val="18"/>
          <w:lang w:val="ru-RU"/>
        </w:rPr>
      </w:pPr>
      <w:r w:rsidRPr="0011775A">
        <w:rPr>
          <w:sz w:val="18"/>
          <w:szCs w:val="18"/>
          <w:lang w:val="ru-RU"/>
        </w:rPr>
        <w:t>ПОСТАНОВИЛ:</w:t>
      </w:r>
    </w:p>
    <w:p w:rsidR="007A4D9B" w:rsidRPr="0011775A" w:rsidP="007A4D9B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11775A">
        <w:rPr>
          <w:sz w:val="18"/>
          <w:szCs w:val="18"/>
          <w:lang w:val="ru-RU"/>
        </w:rPr>
        <w:t>Акмоллаева</w:t>
      </w:r>
      <w:r w:rsidRPr="0011775A">
        <w:rPr>
          <w:sz w:val="18"/>
          <w:szCs w:val="18"/>
          <w:lang w:val="ru-RU"/>
        </w:rPr>
        <w:t xml:space="preserve"> М.</w:t>
      </w:r>
      <w:r w:rsidRPr="0011775A">
        <w:rPr>
          <w:sz w:val="18"/>
          <w:szCs w:val="18"/>
          <w:lang w:val="ru-RU"/>
        </w:rPr>
        <w:t xml:space="preserve">А. </w:t>
      </w:r>
      <w:r w:rsidRPr="0011775A">
        <w:rPr>
          <w:sz w:val="18"/>
          <w:szCs w:val="18"/>
          <w:lang w:val="ru-RU"/>
        </w:rPr>
        <w:t>освободить от административной ответственности за правонарушение, предусмотренное ч. 2 ст. 12.27 Кодекса Российской Федерации об административн</w:t>
      </w:r>
      <w:r w:rsidRPr="0011775A">
        <w:rPr>
          <w:sz w:val="18"/>
          <w:szCs w:val="18"/>
          <w:lang w:val="ru-RU"/>
        </w:rPr>
        <w:t>ых правонарушениях, ввиду малозначительности совершенного деяния, объявив ему устное замечание.</w:t>
      </w:r>
    </w:p>
    <w:p w:rsidR="007A4D9B" w:rsidRPr="0011775A" w:rsidP="007A4D9B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11775A">
        <w:rPr>
          <w:sz w:val="18"/>
          <w:szCs w:val="18"/>
          <w:lang w:val="ru-RU"/>
        </w:rPr>
        <w:t>Производство по делу об административном правонарушении, предусмотренном ч. 2 ст. 12.27 Кодекса Российской Федерации об административных правонарушениях, в отно</w:t>
      </w:r>
      <w:r w:rsidRPr="0011775A">
        <w:rPr>
          <w:sz w:val="18"/>
          <w:szCs w:val="18"/>
          <w:lang w:val="ru-RU"/>
        </w:rPr>
        <w:t xml:space="preserve">шении </w:t>
      </w:r>
      <w:r w:rsidRPr="0011775A" w:rsidR="00932005">
        <w:rPr>
          <w:sz w:val="18"/>
          <w:szCs w:val="18"/>
          <w:lang w:val="ru-RU"/>
        </w:rPr>
        <w:t xml:space="preserve">Акмоллаева М.А. </w:t>
      </w:r>
      <w:r w:rsidRPr="0011775A">
        <w:rPr>
          <w:sz w:val="18"/>
          <w:szCs w:val="18"/>
          <w:lang w:val="ru-RU"/>
        </w:rPr>
        <w:t xml:space="preserve"> – прекратить.</w:t>
      </w:r>
    </w:p>
    <w:p w:rsidR="007A4D9B" w:rsidRPr="0011775A" w:rsidP="007A4D9B">
      <w:pPr>
        <w:pStyle w:val="NoSpacing"/>
        <w:ind w:firstLine="709"/>
        <w:jc w:val="both"/>
        <w:rPr>
          <w:sz w:val="18"/>
          <w:szCs w:val="18"/>
          <w:lang w:val="ru-RU" w:eastAsia="ru-RU"/>
        </w:rPr>
      </w:pPr>
      <w:r w:rsidRPr="0011775A">
        <w:rPr>
          <w:sz w:val="18"/>
          <w:szCs w:val="18"/>
          <w:lang w:val="ru-RU" w:eastAsia="ru-RU"/>
        </w:rPr>
        <w:t xml:space="preserve">Постановление может быть обжаловано в Центральный  районный суд города Симферополя Республики Крым через мирового судью судебного участка № 17 Центрального судебного района города Симферополя в течение 10 суток со дня </w:t>
      </w:r>
      <w:r w:rsidRPr="0011775A">
        <w:rPr>
          <w:sz w:val="18"/>
          <w:szCs w:val="18"/>
          <w:lang w:val="ru-RU" w:eastAsia="ru-RU"/>
        </w:rPr>
        <w:t>вручения или получения копии постановления.</w:t>
      </w:r>
    </w:p>
    <w:p w:rsidR="007A4D9B" w:rsidRPr="0011775A" w:rsidP="007A4D9B">
      <w:pPr>
        <w:pStyle w:val="NoSpacing"/>
        <w:ind w:firstLine="709"/>
        <w:jc w:val="both"/>
        <w:rPr>
          <w:sz w:val="18"/>
          <w:szCs w:val="18"/>
          <w:lang w:val="ru-RU" w:eastAsia="ru-RU"/>
        </w:rPr>
      </w:pPr>
    </w:p>
    <w:p w:rsidR="007A4D9B" w:rsidRPr="0011775A" w:rsidP="007A4D9B">
      <w:pPr>
        <w:pStyle w:val="NoSpacing"/>
        <w:ind w:firstLine="709"/>
        <w:jc w:val="both"/>
        <w:rPr>
          <w:sz w:val="18"/>
          <w:szCs w:val="18"/>
          <w:lang w:val="ru-RU" w:eastAsia="ru-RU"/>
        </w:rPr>
      </w:pPr>
    </w:p>
    <w:p w:rsidR="007A4D9B" w:rsidRPr="0011775A" w:rsidP="007A4D9B">
      <w:pPr>
        <w:pStyle w:val="NoSpacing"/>
        <w:ind w:firstLine="709"/>
        <w:jc w:val="both"/>
        <w:rPr>
          <w:sz w:val="18"/>
          <w:szCs w:val="18"/>
          <w:lang w:val="ru-RU"/>
        </w:rPr>
      </w:pPr>
      <w:r w:rsidRPr="0011775A">
        <w:rPr>
          <w:sz w:val="18"/>
          <w:szCs w:val="18"/>
          <w:lang w:val="ru-RU" w:eastAsia="ru-RU"/>
        </w:rPr>
        <w:t>Мировой судья</w:t>
      </w:r>
      <w:r w:rsidRPr="0011775A">
        <w:rPr>
          <w:sz w:val="18"/>
          <w:szCs w:val="18"/>
          <w:lang w:val="ru-RU" w:eastAsia="ru-RU"/>
        </w:rPr>
        <w:tab/>
      </w:r>
      <w:r w:rsidRPr="0011775A">
        <w:rPr>
          <w:sz w:val="18"/>
          <w:szCs w:val="18"/>
          <w:lang w:val="ru-RU" w:eastAsia="ru-RU"/>
        </w:rPr>
        <w:tab/>
      </w:r>
      <w:r w:rsidRPr="0011775A">
        <w:rPr>
          <w:sz w:val="18"/>
          <w:szCs w:val="18"/>
          <w:lang w:val="ru-RU" w:eastAsia="ru-RU"/>
        </w:rPr>
        <w:tab/>
      </w:r>
      <w:r w:rsidRPr="0011775A">
        <w:rPr>
          <w:sz w:val="18"/>
          <w:szCs w:val="18"/>
          <w:lang w:val="ru-RU" w:eastAsia="ru-RU"/>
        </w:rPr>
        <w:tab/>
      </w:r>
      <w:r w:rsidRPr="0011775A">
        <w:rPr>
          <w:sz w:val="18"/>
          <w:szCs w:val="18"/>
          <w:lang w:val="ru-RU" w:eastAsia="ru-RU"/>
        </w:rPr>
        <w:tab/>
      </w:r>
      <w:r w:rsidRPr="0011775A" w:rsidR="006042E6">
        <w:rPr>
          <w:sz w:val="18"/>
          <w:szCs w:val="18"/>
          <w:lang w:val="ru-RU" w:eastAsia="ru-RU"/>
        </w:rPr>
        <w:t xml:space="preserve">        </w:t>
      </w:r>
      <w:r w:rsidRPr="0011775A">
        <w:rPr>
          <w:sz w:val="18"/>
          <w:szCs w:val="18"/>
          <w:lang w:val="ru-RU" w:eastAsia="ru-RU"/>
        </w:rPr>
        <w:t>А.Л. Тоскина</w:t>
      </w:r>
      <w:r w:rsidRPr="0011775A">
        <w:rPr>
          <w:sz w:val="18"/>
          <w:szCs w:val="18"/>
          <w:lang w:val="ru-RU"/>
        </w:rPr>
        <w:t xml:space="preserve">              </w:t>
      </w:r>
    </w:p>
    <w:p w:rsidR="000867DD" w:rsidRPr="0011775A">
      <w:pPr>
        <w:rPr>
          <w:sz w:val="18"/>
          <w:szCs w:val="18"/>
        </w:rPr>
      </w:pPr>
    </w:p>
    <w:sectPr w:rsidSect="00A7330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9B"/>
    <w:rsid w:val="000867DD"/>
    <w:rsid w:val="0011775A"/>
    <w:rsid w:val="002319CF"/>
    <w:rsid w:val="0028227D"/>
    <w:rsid w:val="00551172"/>
    <w:rsid w:val="006042E6"/>
    <w:rsid w:val="006E2C32"/>
    <w:rsid w:val="0070074E"/>
    <w:rsid w:val="0070598E"/>
    <w:rsid w:val="007A4D9B"/>
    <w:rsid w:val="00932005"/>
    <w:rsid w:val="00A73300"/>
    <w:rsid w:val="00C54D5F"/>
    <w:rsid w:val="00CD14F4"/>
    <w:rsid w:val="00D51A0A"/>
    <w:rsid w:val="00E42B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4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"/>
    <w:uiPriority w:val="99"/>
    <w:semiHidden/>
    <w:unhideWhenUsed/>
    <w:rsid w:val="00282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82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