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FC5" w:rsidRPr="00D14EA5" w:rsidP="00080FC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Дело №05-0248/17/2021</w:t>
      </w:r>
    </w:p>
    <w:p w:rsidR="00080FC5" w:rsidRPr="00D14EA5" w:rsidP="00080FC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8 июня 2021 года                                               г. Симферополь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Республики Крым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Тоскина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А.Л.,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14EA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14EA5">
        <w:rPr>
          <w:rFonts w:ascii="Times New Roman" w:hAnsi="Times New Roman" w:cs="Times New Roman"/>
          <w:sz w:val="18"/>
          <w:szCs w:val="18"/>
        </w:rPr>
        <w:t xml:space="preserve">мировых судей Центрального судебного района города Симферополь, по адресу: </w:t>
      </w:r>
      <w:r w:rsidRPr="00D14EA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14EA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080FC5" w:rsidRPr="00D14EA5" w:rsidP="00080FC5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D14EA5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D14EA5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D14EA5">
        <w:rPr>
          <w:rFonts w:ascii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hAnsi="Times New Roman" w:cs="Times New Roman"/>
          <w:sz w:val="18"/>
          <w:szCs w:val="18"/>
        </w:rPr>
        <w:t xml:space="preserve"> Е.</w:t>
      </w:r>
      <w:r w:rsidRPr="00D14EA5">
        <w:rPr>
          <w:rFonts w:ascii="Times New Roman" w:hAnsi="Times New Roman" w:cs="Times New Roman"/>
          <w:sz w:val="18"/>
          <w:szCs w:val="18"/>
        </w:rPr>
        <w:t>Н.</w:t>
      </w:r>
      <w:r w:rsidRPr="00D14EA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14EA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80FC5" w:rsidRPr="00D14EA5" w:rsidP="00080FC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Е.Н., являясь «данные изъяты»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налоговый орган по месту учета в установленный законодательством о налогах и сборах срок налоговую декларацию по налогу на прибы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ль за 2019 год (форма КНД 1151006), по сроку предоставления по 29.06.2020 включительно, фактически декларация представлена 27.07.2020. 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не явился, о месте и времени рассмотрения дела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нах неявки не сообщил, ходатайств об отложении рассмотрения дела не направил.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считается надлежаще извещенным о времени и месте рассмотрения дела об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административном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</w:t>
      </w:r>
      <w:r w:rsidRPr="00D14EA5">
        <w:rPr>
          <w:rFonts w:ascii="Times New Roman" w:eastAsia="Times New Roman" w:hAnsi="Times New Roman" w:cs="Times New Roman"/>
          <w:color w:val="000000"/>
          <w:sz w:val="18"/>
          <w:szCs w:val="18"/>
        </w:rPr>
        <w:t>ледующему</w:t>
      </w:r>
    </w:p>
    <w:p w:rsidR="00080FC5" w:rsidRPr="00D14EA5" w:rsidP="00080FC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нием своих служебных обязанностей.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са Российской Федерации.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Согласно п. 3 ст.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ближайший следующий за ним рабочий день.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оходы физических лиц, исчисленных и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080FC5" w:rsidRPr="00D14EA5" w:rsidP="00080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ции по налогу на прибыль за 2019 год является 29.06.2020.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D14EA5">
        <w:rPr>
          <w:rFonts w:ascii="Times New Roman" w:hAnsi="Times New Roman" w:cs="Times New Roman"/>
          <w:sz w:val="18"/>
          <w:szCs w:val="18"/>
        </w:rPr>
        <w:t>налоговая декларация по налогу на прибыль за 2019 год подана в налоговый орган по месту учета юридическим лицом 27.07.2020, граничный срок предоставления налогово</w:t>
      </w:r>
      <w:r w:rsidRPr="00D14EA5">
        <w:rPr>
          <w:rFonts w:ascii="Times New Roman" w:hAnsi="Times New Roman" w:cs="Times New Roman"/>
          <w:sz w:val="18"/>
          <w:szCs w:val="18"/>
        </w:rPr>
        <w:t>й декларации – 29.06.2020, то есть декларация представлена с нарушением граничного срока предоставления.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алогах и сборах сроков представления налоговой декларации (расчета по страховым взносам) в налоговый орган по месту учета.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 Опровергающих указанные обстоятельства доказательств мировому судье не представлено.</w:t>
      </w:r>
    </w:p>
    <w:p w:rsidR="00080FC5" w:rsidRPr="00D14EA5" w:rsidP="00080F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</w:t>
      </w:r>
      <w:r w:rsidRPr="00D14E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№9102210105500020300002/17 от 28.04.2021, копией декларации в электронном виде, копией квитанции о приеме декларации, копией акта №6679 от 07.12.202</w:t>
      </w:r>
      <w:r w:rsidRPr="00D14E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0, копией решения №860 от 03.02.2021,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 совершил правонарушение,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ту учета.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Процессуальн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Е.Н.  при возбуждении дела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административном правонарушении нарушены не были.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ст. 4.2, 4.3 Ко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по делу не установлено.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14EA5">
        <w:rPr>
          <w:rFonts w:ascii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hAnsi="Times New Roman" w:cs="Times New Roman"/>
          <w:sz w:val="18"/>
          <w:szCs w:val="18"/>
        </w:rPr>
        <w:t xml:space="preserve"> Е.Н.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5 Кодекса Российской Федерации об административных правонарушениях.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80FC5" w:rsidRPr="00D14EA5" w:rsidP="00080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4EA5">
        <w:rPr>
          <w:rFonts w:ascii="Times New Roman" w:hAnsi="Times New Roman" w:cs="Times New Roman"/>
          <w:sz w:val="18"/>
          <w:szCs w:val="18"/>
        </w:rPr>
        <w:t>Михалькова</w:t>
      </w:r>
      <w:r w:rsidRPr="00D14EA5">
        <w:rPr>
          <w:rFonts w:ascii="Times New Roman" w:hAnsi="Times New Roman" w:cs="Times New Roman"/>
          <w:sz w:val="18"/>
          <w:szCs w:val="18"/>
        </w:rPr>
        <w:t xml:space="preserve"> Е.</w:t>
      </w:r>
      <w:r w:rsidRPr="00D14EA5">
        <w:rPr>
          <w:rFonts w:ascii="Times New Roman" w:hAnsi="Times New Roman" w:cs="Times New Roman"/>
          <w:sz w:val="18"/>
          <w:szCs w:val="18"/>
        </w:rPr>
        <w:t>Н.</w:t>
      </w:r>
      <w:r w:rsidRPr="00D14EA5">
        <w:rPr>
          <w:rFonts w:ascii="Times New Roman" w:hAnsi="Times New Roman" w:cs="Times New Roman"/>
          <w:sz w:val="18"/>
          <w:szCs w:val="18"/>
        </w:rPr>
        <w:t xml:space="preserve">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признать виновным в с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80FC5" w:rsidRPr="00D14EA5" w:rsidP="00080FC5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D14EA5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14EA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14EA5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D14EA5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080FC5" w:rsidRPr="00D14EA5" w:rsidP="0008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0FC5" w:rsidRPr="00D14EA5" w:rsidP="00080FC5">
      <w:pPr>
        <w:spacing w:after="0" w:line="240" w:lineRule="auto"/>
        <w:ind w:firstLine="709"/>
        <w:jc w:val="both"/>
        <w:rPr>
          <w:sz w:val="18"/>
          <w:szCs w:val="18"/>
        </w:rPr>
      </w:pPr>
      <w:r w:rsidRPr="00D14EA5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ab/>
      </w:r>
      <w:r w:rsidRPr="00D14EA5">
        <w:rPr>
          <w:rFonts w:ascii="Times New Roman" w:eastAsia="Times New Roman" w:hAnsi="Times New Roman" w:cs="Times New Roman"/>
          <w:sz w:val="18"/>
          <w:szCs w:val="18"/>
        </w:rPr>
        <w:tab/>
        <w:t xml:space="preserve">А.Л. </w:t>
      </w:r>
      <w:r w:rsidRPr="00D14EA5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080FC5" w:rsidRPr="00D14EA5" w:rsidP="00080FC5">
      <w:pPr>
        <w:rPr>
          <w:sz w:val="18"/>
          <w:szCs w:val="18"/>
        </w:rPr>
      </w:pPr>
    </w:p>
    <w:p w:rsidR="00080FC5" w:rsidRPr="00D14EA5" w:rsidP="00080FC5">
      <w:pPr>
        <w:rPr>
          <w:sz w:val="18"/>
          <w:szCs w:val="18"/>
        </w:rPr>
      </w:pPr>
    </w:p>
    <w:p w:rsidR="002C5A43" w:rsidRPr="00D14EA5">
      <w:pPr>
        <w:rPr>
          <w:sz w:val="18"/>
          <w:szCs w:val="18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5"/>
    <w:rsid w:val="00080FC5"/>
    <w:rsid w:val="002C5A43"/>
    <w:rsid w:val="00326552"/>
    <w:rsid w:val="009F0F1D"/>
    <w:rsid w:val="00C545F8"/>
    <w:rsid w:val="00D1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8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0FC5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80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