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0A2" w:rsidRPr="00F4059A" w:rsidP="003E6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Дело №05-0257/17/2019</w:t>
      </w:r>
    </w:p>
    <w:p w:rsidR="003E60A2" w:rsidRPr="00F4059A" w:rsidP="003E6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E60A2" w:rsidRPr="00F4059A" w:rsidP="003E6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16 июля 2019 года                                               г. Симферополь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4059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F4059A">
        <w:rPr>
          <w:rFonts w:ascii="Times New Roman" w:hAnsi="Times New Roman" w:cs="Times New Roman"/>
          <w:sz w:val="18"/>
          <w:szCs w:val="18"/>
        </w:rPr>
        <w:t>Тоскина</w:t>
      </w:r>
      <w:r w:rsidRPr="00F4059A">
        <w:rPr>
          <w:rFonts w:ascii="Times New Roman" w:hAnsi="Times New Roman" w:cs="Times New Roman"/>
          <w:sz w:val="18"/>
          <w:szCs w:val="18"/>
        </w:rPr>
        <w:t xml:space="preserve"> А.Л.</w:t>
      </w:r>
      <w:r w:rsidRPr="00F4059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Позднякова В.В., 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4059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4059A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F4059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4059A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E60A2" w:rsidRPr="00F4059A" w:rsidP="003E60A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Позднякова </w:t>
      </w:r>
      <w:r>
        <w:rPr>
          <w:rFonts w:ascii="Times New Roman" w:hAnsi="Times New Roman" w:cs="Times New Roman"/>
          <w:sz w:val="18"/>
          <w:szCs w:val="18"/>
        </w:rPr>
        <w:t>В.В.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« данные изъяты» 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>
        <w:rPr>
          <w:rFonts w:ascii="Times New Roman" w:hAnsi="Times New Roman" w:cs="Times New Roman"/>
          <w:sz w:val="18"/>
          <w:szCs w:val="18"/>
        </w:rPr>
        <w:t>« данные изъяты»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, гражданина </w:t>
      </w:r>
      <w:r>
        <w:rPr>
          <w:rFonts w:ascii="Times New Roman" w:hAnsi="Times New Roman" w:cs="Times New Roman"/>
          <w:sz w:val="18"/>
          <w:szCs w:val="18"/>
        </w:rPr>
        <w:t>« данные изъяты»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, проживающего по адресу: </w:t>
      </w:r>
      <w:r>
        <w:rPr>
          <w:rFonts w:ascii="Times New Roman" w:hAnsi="Times New Roman" w:cs="Times New Roman"/>
          <w:sz w:val="18"/>
          <w:szCs w:val="18"/>
        </w:rPr>
        <w:t>« данные изъяты»</w:t>
      </w:r>
      <w:r w:rsidRPr="00F4059A" w:rsidR="00BD2E5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 19.14</w:t>
      </w:r>
      <w:r w:rsidRPr="00F4059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E60A2" w:rsidRPr="00F4059A" w:rsidP="003E6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E60A2" w:rsidRPr="00F4059A" w:rsidP="003E6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Поздняков В.В., будучи </w:t>
      </w:r>
      <w:r w:rsidR="009779CD">
        <w:rPr>
          <w:rFonts w:ascii="Times New Roman" w:hAnsi="Times New Roman" w:cs="Times New Roman"/>
          <w:sz w:val="18"/>
          <w:szCs w:val="18"/>
        </w:rPr>
        <w:t>«</w:t>
      </w:r>
      <w:r w:rsidR="00F4059A">
        <w:rPr>
          <w:rFonts w:ascii="Times New Roman" w:hAnsi="Times New Roman" w:cs="Times New Roman"/>
          <w:sz w:val="18"/>
          <w:szCs w:val="18"/>
        </w:rPr>
        <w:t>данные изъяты»</w:t>
      </w:r>
      <w:r w:rsidRPr="00F4059A">
        <w:rPr>
          <w:rFonts w:ascii="Times New Roman" w:hAnsi="Times New Roman"/>
          <w:sz w:val="18"/>
          <w:szCs w:val="18"/>
        </w:rPr>
        <w:t xml:space="preserve">, </w:t>
      </w:r>
      <w:r w:rsidRPr="00F4059A" w:rsidR="007B67EA">
        <w:rPr>
          <w:rFonts w:ascii="Times New Roman" w:hAnsi="Times New Roman"/>
          <w:sz w:val="18"/>
          <w:szCs w:val="18"/>
        </w:rPr>
        <w:t xml:space="preserve">осуществляющий деятельность в области </w:t>
      </w:r>
      <w:r w:rsidR="009779CD">
        <w:rPr>
          <w:rFonts w:ascii="Times New Roman" w:hAnsi="Times New Roman" w:cs="Times New Roman"/>
          <w:sz w:val="18"/>
          <w:szCs w:val="18"/>
        </w:rPr>
        <w:t>«</w:t>
      </w:r>
      <w:r w:rsidR="00F4059A">
        <w:rPr>
          <w:rFonts w:ascii="Times New Roman" w:hAnsi="Times New Roman" w:cs="Times New Roman"/>
          <w:sz w:val="18"/>
          <w:szCs w:val="18"/>
        </w:rPr>
        <w:t>данные изъяты»</w:t>
      </w:r>
      <w:r w:rsidRPr="00F4059A" w:rsidR="007B67EA">
        <w:rPr>
          <w:rFonts w:ascii="Times New Roman" w:hAnsi="Times New Roman"/>
          <w:sz w:val="18"/>
          <w:szCs w:val="18"/>
        </w:rPr>
        <w:t>, по адресу: г</w:t>
      </w:r>
      <w:r w:rsidR="00F4059A">
        <w:rPr>
          <w:rFonts w:ascii="Times New Roman" w:hAnsi="Times New Roman" w:cs="Times New Roman"/>
          <w:sz w:val="18"/>
          <w:szCs w:val="18"/>
        </w:rPr>
        <w:t>« данные изъяты»</w:t>
      </w:r>
      <w:r w:rsidRPr="00F4059A" w:rsidR="007B67EA">
        <w:rPr>
          <w:rFonts w:ascii="Times New Roman" w:hAnsi="Times New Roman"/>
          <w:sz w:val="18"/>
          <w:szCs w:val="18"/>
        </w:rPr>
        <w:t xml:space="preserve">, </w:t>
      </w:r>
      <w:r w:rsidRPr="00F4059A">
        <w:rPr>
          <w:rFonts w:ascii="Times New Roman" w:hAnsi="Times New Roman"/>
          <w:sz w:val="18"/>
          <w:szCs w:val="18"/>
        </w:rPr>
        <w:t>нарушил установленных правила учета и хранения драгоценных металлов, жемчуга, драгоценных камней или изделий, их содержащие, а именно</w:t>
      </w:r>
      <w:r w:rsidRPr="00F4059A" w:rsidR="002717C8">
        <w:rPr>
          <w:rFonts w:ascii="Times New Roman" w:hAnsi="Times New Roman"/>
          <w:sz w:val="18"/>
          <w:szCs w:val="18"/>
        </w:rPr>
        <w:t>:</w:t>
      </w:r>
      <w:r w:rsidRPr="00F4059A">
        <w:rPr>
          <w:rFonts w:ascii="Times New Roman" w:hAnsi="Times New Roman"/>
          <w:sz w:val="18"/>
          <w:szCs w:val="18"/>
        </w:rPr>
        <w:t xml:space="preserve"> в нарушение требований п. 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</w:t>
      </w:r>
      <w:r w:rsidRPr="00F4059A">
        <w:rPr>
          <w:rFonts w:ascii="Times New Roman" w:hAnsi="Times New Roman"/>
          <w:sz w:val="18"/>
          <w:szCs w:val="18"/>
        </w:rPr>
        <w:t xml:space="preserve"> </w:t>
      </w:r>
      <w:r w:rsidRPr="00F4059A">
        <w:rPr>
          <w:rFonts w:ascii="Times New Roman" w:hAnsi="Times New Roman"/>
          <w:sz w:val="18"/>
          <w:szCs w:val="18"/>
        </w:rPr>
        <w:t>обращении, утверждённой Приказом Минфина России от 09.12.2016 №231н, не разработал и не утвердил инструкцию, учитывающую специфику выполняемых им операций с драгоценными металлами и драгоценными камнями</w:t>
      </w:r>
      <w:r w:rsidRPr="00F4059A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  <w:r w:rsidRPr="00F4059A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Временем выявления правонарушения </w:t>
      </w:r>
      <w:r w:rsidRPr="00F4059A" w:rsidR="007B67EA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является </w:t>
      </w:r>
      <w:r w:rsidRPr="00F4059A">
        <w:rPr>
          <w:rFonts w:ascii="Times New Roman" w:hAnsi="Times New Roman" w:eastAsiaTheme="minorHAnsi" w:cs="Times New Roman"/>
          <w:sz w:val="18"/>
          <w:szCs w:val="18"/>
          <w:lang w:eastAsia="en-US"/>
        </w:rPr>
        <w:t>17 мая 2019 года.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Поздняков В.В. </w:t>
      </w:r>
      <w:r w:rsidRPr="00F4059A" w:rsidR="00D50257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F4059A">
        <w:rPr>
          <w:rFonts w:ascii="Times New Roman" w:hAnsi="Times New Roman"/>
          <w:sz w:val="18"/>
          <w:szCs w:val="18"/>
        </w:rPr>
        <w:t>вину в инкриминируемом правонарушении признал, в содеянном раскаялся, пояснив, что действительно в нарушение норм действующего законодательства не разработал и не утвердил инструкцию, учитывающую специфику выполняемых им операций с драгоценными металлами и драгоценными камнями.</w:t>
      </w:r>
      <w:r w:rsidRPr="00F4059A">
        <w:rPr>
          <w:rFonts w:ascii="Times New Roman" w:hAnsi="Times New Roman"/>
          <w:sz w:val="18"/>
          <w:szCs w:val="18"/>
        </w:rPr>
        <w:t xml:space="preserve"> На сегодняшний день такая инструкция разработана и утверждена, выявленные нарушения устранены. 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ч. 1 ст. 2.1 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примечаниям к указанной норме,</w:t>
      </w:r>
      <w:r w:rsidRPr="00F4059A">
        <w:rPr>
          <w:sz w:val="18"/>
          <w:szCs w:val="18"/>
        </w:rPr>
        <w:t xml:space="preserve"> 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отношении драгоценного металла и драгоценных камней действующим законодательством установлен особый правовой режим их добычи, хранения и оборота. 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п. 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утверждённой Приказом Минфина России от 09.12.2016 №231н, на основании положений Инструкции организации разрабатывают и утверждают соответствующие инструкции, учитывающие специфику выполняемых ими операций с драгоценными металлами и драгоценными камнями.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1 статьи 30 Федерального закона от 26 марта 1998 года №41-ФЗ «О драгоценных металлах и драгоценных камнях», лица, виновные в нарушении установленного порядка геологического изучения и разведки месторождений драгоценных металлов и драгоценных камней и драгоценных камней, их добычи, производства, использования и обращения, несут уголовную, административную и гражданскую ответственность в соответствии с законодательством Российской Федерации. 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ст. 19.14 Кодекса Российской Федерации об административных правонарушениях, нарушение установленных правил извлечения, производства, использования, обращения (торговли, перевозки, пересылки, залоговых операций, сделок, совершаемых банками с физическими и юридическими лицами), получения, учета и хранения драгоценных металлов, жемчуга, драгоценных камней или изделий, их содержащих, а равно правил сбора и сдачи в государственный фонд лома и отходов таких металлов, камней или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изделий влечет наложение административного штрафа на граждан в размере от трех тысяч до пяти тысяч рублей; на должностных лиц организаций, совершающих операции с драгоценными металлами, драгоценными камнями во всех видах или изделиями, их содержащими, - от десяти тысяч до пятнадцати тысяч рублей; на юридических лиц - от тридцати тысяч до пятидесяти тысяч рублей.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диспозиции статьи 19.14 Кодекса Российской Федерации об административных правонарушениях, административно-противоправным и наказуемым признается деяние, выраженное в совершении одного или нескольких указанных в данной статье противоправных действий: нарушение установленных правил извлечения, производства, использования, обращения (торговли, перевозки, пересылки, залоговых операций, сделок, совершаемых банками с физическими и юридическими лицами), получения, учета и хранения драгоценных металлов, жемчуга, драгоценных камней или изделий, их содержащих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а также правил сбора и сдачи в государственный фонд лома и отходов таких металлов, камней или изделий. </w:t>
      </w:r>
    </w:p>
    <w:p w:rsidR="002717C8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Субъектами правонарушения, предусмотренного ст. 19.14 Кодекса Российской Федерации об административных правонарушениях, могут являться юридические лица, в том числе воинские части и воинские формирования, граждане, зарегистрированные в установленном порядке в качестве индивидуальных предпринимателей, осуществляющих деятельность в области добычи, производства, использования и обращения драгоценных металлов и драгоценных камней, сбора, заготовки, первичной обработки и переработки лома и отходов драгоценных металлов и рекуперации драгоценных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камней, а также использующих изделия, содержащие драгоценные металлы и драгоценные камни, а также граждане, являющиеся пользователями недр, либо привлеченные пользователями недр как физические лица для пользования недрами.</w:t>
      </w:r>
    </w:p>
    <w:p w:rsidR="004437E3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Поздняков В.В., будучи </w:t>
      </w:r>
      <w:r w:rsidR="009779CD">
        <w:rPr>
          <w:rFonts w:ascii="Times New Roman" w:hAnsi="Times New Roman" w:cs="Times New Roman"/>
          <w:sz w:val="18"/>
          <w:szCs w:val="18"/>
        </w:rPr>
        <w:t>«</w:t>
      </w:r>
      <w:r w:rsidR="00F4059A">
        <w:rPr>
          <w:rFonts w:ascii="Times New Roman" w:hAnsi="Times New Roman" w:cs="Times New Roman"/>
          <w:sz w:val="18"/>
          <w:szCs w:val="18"/>
        </w:rPr>
        <w:t>данные изъяты»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F4059A" w:rsidR="00D502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осуществляющий деятельность в области </w:t>
      </w:r>
      <w:r w:rsidR="009779CD">
        <w:rPr>
          <w:rFonts w:ascii="Times New Roman" w:hAnsi="Times New Roman" w:cs="Times New Roman"/>
          <w:sz w:val="18"/>
          <w:szCs w:val="18"/>
        </w:rPr>
        <w:t>«</w:t>
      </w:r>
      <w:r w:rsidR="00F4059A">
        <w:rPr>
          <w:rFonts w:ascii="Times New Roman" w:hAnsi="Times New Roman" w:cs="Times New Roman"/>
          <w:sz w:val="18"/>
          <w:szCs w:val="18"/>
        </w:rPr>
        <w:t>данные изъяты»</w:t>
      </w:r>
      <w:r w:rsidRPr="00F4059A" w:rsidR="007B67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 адресу: </w:t>
      </w:r>
      <w:r w:rsidR="009779CD">
        <w:rPr>
          <w:rFonts w:ascii="Times New Roman" w:hAnsi="Times New Roman" w:cs="Times New Roman"/>
          <w:sz w:val="18"/>
          <w:szCs w:val="18"/>
        </w:rPr>
        <w:t>«</w:t>
      </w:r>
      <w:r w:rsidR="00F4059A">
        <w:rPr>
          <w:rFonts w:ascii="Times New Roman" w:hAnsi="Times New Roman" w:cs="Times New Roman"/>
          <w:sz w:val="18"/>
          <w:szCs w:val="18"/>
        </w:rPr>
        <w:t>данные изъяты»</w:t>
      </w:r>
      <w:r w:rsidRPr="00F4059A" w:rsidR="007B67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нарушил установленных правила учета и хранения драгоценных металлов, жемчуга, драгоценных камней или изделий, их содержащие, а именно: в нарушение требований п. 4 Инструкции о порядке учета и хранения драгоценных металлов, драгоценных камней, продукции из них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ведения отчетности при их производстве, использовании и обращении, утверждённой Приказом Минфина России от 09.12.2016 №231н, не разработал и не утвердил инструкцию, учитывающую специфику выполняемых ими операций с драгоценными металлами и драгоценными камнями. </w:t>
      </w:r>
    </w:p>
    <w:p w:rsidR="004437E3" w:rsidRPr="00F4059A" w:rsidP="003E60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Указанные обстоятельства установлены в ходе проведения плановой, выездной проверки, по результат</w:t>
      </w:r>
      <w:r w:rsidRPr="00F4059A" w:rsidR="007B67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 которой составлен акт проверки №7 от 17 мая 2019 года.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Временем выявления правонарушения </w:t>
      </w:r>
      <w:r w:rsidRPr="00F4059A" w:rsidR="007B67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является</w:t>
      </w:r>
      <w:r w:rsid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17 мая 2019 года.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59A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F4059A" w:rsidR="002717C8">
        <w:rPr>
          <w:rFonts w:ascii="Times New Roman" w:hAnsi="Times New Roman"/>
          <w:sz w:val="18"/>
          <w:szCs w:val="18"/>
        </w:rPr>
        <w:t>Поздняков</w:t>
      </w:r>
      <w:r w:rsidRPr="00F4059A" w:rsidR="004437E3">
        <w:rPr>
          <w:rFonts w:ascii="Times New Roman" w:hAnsi="Times New Roman"/>
          <w:sz w:val="18"/>
          <w:szCs w:val="18"/>
        </w:rPr>
        <w:t>а</w:t>
      </w:r>
      <w:r w:rsidRPr="00F4059A" w:rsidR="002717C8">
        <w:rPr>
          <w:rFonts w:ascii="Times New Roman" w:hAnsi="Times New Roman"/>
          <w:sz w:val="18"/>
          <w:szCs w:val="18"/>
        </w:rPr>
        <w:t xml:space="preserve"> В.В</w:t>
      </w:r>
      <w:r w:rsidRPr="00F4059A">
        <w:rPr>
          <w:rFonts w:ascii="Times New Roman" w:hAnsi="Times New Roman"/>
          <w:sz w:val="18"/>
          <w:szCs w:val="18"/>
        </w:rPr>
        <w:t>.</w:t>
      </w:r>
      <w:r w:rsidRPr="00F4059A">
        <w:rPr>
          <w:rFonts w:ascii="Times New Roman" w:eastAsia="Times New Roman" w:hAnsi="Times New Roman"/>
          <w:sz w:val="18"/>
          <w:szCs w:val="1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F4059A" w:rsidR="002717C8">
        <w:rPr>
          <w:rFonts w:ascii="Times New Roman" w:eastAsia="Times New Roman" w:hAnsi="Times New Roman"/>
          <w:sz w:val="18"/>
          <w:szCs w:val="18"/>
        </w:rPr>
        <w:t xml:space="preserve">№6 </w:t>
      </w:r>
      <w:r w:rsidRPr="00F4059A">
        <w:rPr>
          <w:rFonts w:ascii="Times New Roman" w:eastAsia="Times New Roman" w:hAnsi="Times New Roman"/>
          <w:sz w:val="18"/>
          <w:szCs w:val="18"/>
        </w:rPr>
        <w:t>об административном правонарушении  от 1</w:t>
      </w:r>
      <w:r w:rsidRPr="00F4059A" w:rsidR="002717C8">
        <w:rPr>
          <w:rFonts w:ascii="Times New Roman" w:eastAsia="Times New Roman" w:hAnsi="Times New Roman"/>
          <w:sz w:val="18"/>
          <w:szCs w:val="18"/>
        </w:rPr>
        <w:t>7</w:t>
      </w:r>
      <w:r w:rsidRPr="00F4059A">
        <w:rPr>
          <w:rFonts w:ascii="Times New Roman" w:eastAsia="Times New Roman" w:hAnsi="Times New Roman"/>
          <w:sz w:val="18"/>
          <w:szCs w:val="18"/>
        </w:rPr>
        <w:t>.0</w:t>
      </w:r>
      <w:r w:rsidRPr="00F4059A" w:rsidR="002717C8">
        <w:rPr>
          <w:rFonts w:ascii="Times New Roman" w:eastAsia="Times New Roman" w:hAnsi="Times New Roman"/>
          <w:sz w:val="18"/>
          <w:szCs w:val="18"/>
        </w:rPr>
        <w:t>5</w:t>
      </w:r>
      <w:r w:rsidRPr="00F4059A">
        <w:rPr>
          <w:rFonts w:ascii="Times New Roman" w:eastAsia="Times New Roman" w:hAnsi="Times New Roman"/>
          <w:sz w:val="18"/>
          <w:szCs w:val="18"/>
        </w:rPr>
        <w:t xml:space="preserve">.2019, </w:t>
      </w:r>
      <w:r w:rsidRPr="00F4059A" w:rsidR="002717C8">
        <w:rPr>
          <w:rFonts w:ascii="Times New Roman" w:eastAsia="Times New Roman" w:hAnsi="Times New Roman"/>
          <w:sz w:val="18"/>
          <w:szCs w:val="18"/>
        </w:rPr>
        <w:t>копией распоряжения о проведении плановой, выездной проверки от 24.04.2019 №7-р</w:t>
      </w:r>
      <w:r w:rsidRPr="00F4059A" w:rsidR="004437E3">
        <w:rPr>
          <w:rFonts w:ascii="Times New Roman" w:eastAsia="Times New Roman" w:hAnsi="Times New Roman"/>
          <w:sz w:val="18"/>
          <w:szCs w:val="18"/>
        </w:rPr>
        <w:t xml:space="preserve">, копией акта проверки </w:t>
      </w:r>
      <w:r w:rsidRPr="00F4059A" w:rsidR="004437E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№7 от 17 мая 2019 года, копией предписания от 17 мая 2019 года №30-20-05-17/171</w:t>
      </w:r>
      <w:r w:rsidRPr="00F4059A" w:rsidR="007B67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из ЕГРИП</w:t>
      </w:r>
      <w:r w:rsidRPr="00F4059A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4437E3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F4059A">
        <w:rPr>
          <w:rFonts w:ascii="Times New Roman" w:eastAsia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Позднякова В.В. в совершении инкриминируемого административного правонарушения.</w:t>
      </w:r>
    </w:p>
    <w:p w:rsidR="004437E3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F4059A">
        <w:rPr>
          <w:rFonts w:ascii="Times New Roman" w:eastAsia="Times New Roman" w:hAnsi="Times New Roman"/>
          <w:sz w:val="18"/>
          <w:szCs w:val="18"/>
        </w:rPr>
        <w:t>Надлежащих и допустимых доказательств выполнения требований действующего законодательства в части соблюдения правил учета и хранения драгоценных металлов, жемчуга, драгоценных камней или изделий, их содержащие, лицом, в отношении которого ведется производство по делу об административном правонарушении, не представлено.</w:t>
      </w:r>
    </w:p>
    <w:p w:rsidR="004437E3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F4059A">
        <w:rPr>
          <w:rFonts w:ascii="Times New Roman" w:eastAsia="Times New Roman" w:hAnsi="Times New Roman"/>
          <w:sz w:val="18"/>
          <w:szCs w:val="18"/>
        </w:rPr>
        <w:t>Требования законодательства при проведении плановых, выездных проверок соблюдены. Оснований, влекущих недействительность результатов проверок, по делу не установлено.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eastAsia="Times New Roman" w:hAnsi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4059A" w:rsidR="004437E3">
        <w:rPr>
          <w:rFonts w:ascii="Times New Roman" w:hAnsi="Times New Roman"/>
          <w:sz w:val="18"/>
          <w:szCs w:val="18"/>
        </w:rPr>
        <w:t xml:space="preserve">Поздняков В.В. </w:t>
      </w:r>
      <w:r w:rsidRPr="00F4059A">
        <w:rPr>
          <w:rFonts w:ascii="Times New Roman" w:eastAsia="Times New Roman" w:hAnsi="Times New Roman"/>
          <w:sz w:val="18"/>
          <w:szCs w:val="18"/>
        </w:rPr>
        <w:t>совершил правонарушение, предусмотренное ст.</w:t>
      </w:r>
      <w:r w:rsidRPr="00F4059A" w:rsidR="004437E3">
        <w:rPr>
          <w:rFonts w:ascii="Times New Roman" w:eastAsia="Times New Roman" w:hAnsi="Times New Roman"/>
          <w:sz w:val="18"/>
          <w:szCs w:val="18"/>
        </w:rPr>
        <w:t>19.14</w:t>
      </w:r>
      <w:r w:rsidRPr="00F4059A">
        <w:rPr>
          <w:rFonts w:ascii="Times New Roman" w:eastAsia="Times New Roman" w:hAnsi="Times New Roman"/>
          <w:sz w:val="18"/>
          <w:szCs w:val="18"/>
        </w:rPr>
        <w:t xml:space="preserve"> </w:t>
      </w:r>
      <w:r w:rsidRPr="00F4059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F4059A">
        <w:rPr>
          <w:rFonts w:ascii="Times New Roman" w:eastAsia="Times New Roman" w:hAnsi="Times New Roman"/>
          <w:sz w:val="18"/>
          <w:szCs w:val="18"/>
        </w:rPr>
        <w:t xml:space="preserve">, а именно: </w:t>
      </w:r>
      <w:r w:rsidRPr="00F4059A" w:rsidR="004437E3">
        <w:rPr>
          <w:rFonts w:ascii="Times New Roman" w:eastAsia="Times New Roman" w:hAnsi="Times New Roman"/>
          <w:sz w:val="18"/>
          <w:szCs w:val="18"/>
        </w:rPr>
        <w:t>нарушил установленных правила учета и хранения драгоценных металлов, жемчуга, драгоценных камней или изделий, их содержащие</w:t>
      </w:r>
      <w:r w:rsidRPr="00F4059A">
        <w:rPr>
          <w:rFonts w:ascii="Times New Roman" w:eastAsia="Times New Roman" w:hAnsi="Times New Roman"/>
          <w:sz w:val="18"/>
          <w:szCs w:val="18"/>
        </w:rPr>
        <w:t>.</w:t>
      </w:r>
    </w:p>
    <w:p w:rsidR="003E60A2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059A" w:rsidR="004437E3">
        <w:rPr>
          <w:rFonts w:ascii="Times New Roman" w:hAnsi="Times New Roman"/>
          <w:sz w:val="18"/>
          <w:szCs w:val="18"/>
        </w:rPr>
        <w:t xml:space="preserve">Позднякова В.В. </w:t>
      </w:r>
      <w:r w:rsidRPr="00F4059A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E60A2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437E3" w:rsidRPr="00F4059A" w:rsidP="004437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="005F099A">
        <w:rPr>
          <w:rFonts w:ascii="Times New Roman" w:eastAsia="Times New Roman" w:hAnsi="Times New Roman" w:cs="Times New Roman"/>
          <w:sz w:val="18"/>
          <w:szCs w:val="18"/>
        </w:rPr>
        <w:t xml:space="preserve">Коваленко Д.В. 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4437E3" w:rsidRPr="00F4059A" w:rsidP="004437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3E60A2" w:rsidRPr="00F4059A" w:rsidP="004437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Позднякова В.В. следует подвергнуть наказанию в виде штрафа  в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>пределах</w:t>
      </w:r>
      <w:r w:rsidRPr="00F4059A">
        <w:rPr>
          <w:rFonts w:ascii="Times New Roman" w:eastAsia="Times New Roman" w:hAnsi="Times New Roman" w:cs="Times New Roman"/>
          <w:sz w:val="18"/>
          <w:szCs w:val="18"/>
        </w:rPr>
        <w:t xml:space="preserve"> санкции, предусмотренной ст. 19.14 Кодекса Российской Федерации об административных правонарушениях.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</w:t>
      </w:r>
      <w:r w:rsidRPr="00F4059A">
        <w:rPr>
          <w:rFonts w:ascii="Times New Roman" w:hAnsi="Times New Roman"/>
          <w:sz w:val="18"/>
          <w:szCs w:val="18"/>
        </w:rPr>
        <w:t>ст.ст</w:t>
      </w:r>
      <w:r w:rsidRPr="00F4059A">
        <w:rPr>
          <w:rFonts w:ascii="Times New Roman" w:hAnsi="Times New Roman"/>
          <w:sz w:val="18"/>
          <w:szCs w:val="18"/>
        </w:rPr>
        <w:t>. 3.5, 4.1, 29.9, 29.10, 29.11 Кодекса Российской Федерации об административных правонарушениях, мировой судья -</w:t>
      </w:r>
      <w:r w:rsidRPr="00F4059A">
        <w:rPr>
          <w:rFonts w:ascii="Times New Roman" w:hAnsi="Times New Roman"/>
          <w:b/>
          <w:sz w:val="18"/>
          <w:szCs w:val="18"/>
        </w:rPr>
        <w:t xml:space="preserve"> </w:t>
      </w:r>
    </w:p>
    <w:p w:rsidR="003E60A2" w:rsidRPr="00F4059A" w:rsidP="003E60A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>ПОСТАНОВИЛ:</w:t>
      </w:r>
    </w:p>
    <w:p w:rsidR="003E60A2" w:rsidRPr="00F4059A" w:rsidP="003E60A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Признать </w:t>
      </w:r>
      <w:r w:rsidRPr="00F4059A" w:rsidR="004437E3">
        <w:rPr>
          <w:rFonts w:ascii="Times New Roman" w:eastAsia="Times New Roman" w:hAnsi="Times New Roman"/>
          <w:sz w:val="18"/>
          <w:szCs w:val="18"/>
        </w:rPr>
        <w:t xml:space="preserve">Позднякова </w:t>
      </w:r>
      <w:r w:rsidR="00F4059A">
        <w:rPr>
          <w:rFonts w:ascii="Times New Roman" w:eastAsia="Times New Roman" w:hAnsi="Times New Roman"/>
          <w:sz w:val="18"/>
          <w:szCs w:val="18"/>
        </w:rPr>
        <w:t>В.В.</w:t>
      </w:r>
      <w:r w:rsidRPr="00F4059A" w:rsidR="004437E3">
        <w:rPr>
          <w:rFonts w:ascii="Times New Roman" w:eastAsia="Times New Roman" w:hAnsi="Times New Roman"/>
          <w:sz w:val="18"/>
          <w:szCs w:val="18"/>
        </w:rPr>
        <w:t xml:space="preserve"> </w:t>
      </w:r>
      <w:r w:rsidRPr="00F4059A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F4059A">
        <w:rPr>
          <w:rStyle w:val="snippetequal"/>
          <w:rFonts w:ascii="Times New Roman" w:hAnsi="Times New Roman"/>
          <w:sz w:val="18"/>
          <w:szCs w:val="18"/>
        </w:rPr>
        <w:t>ст.</w:t>
      </w:r>
      <w:r w:rsidRPr="00F4059A" w:rsidR="004437E3">
        <w:rPr>
          <w:rStyle w:val="snippetequal"/>
          <w:rFonts w:ascii="Times New Roman" w:hAnsi="Times New Roman"/>
          <w:sz w:val="18"/>
          <w:szCs w:val="18"/>
        </w:rPr>
        <w:t>19.14</w:t>
      </w:r>
      <w:r w:rsidRPr="00F4059A">
        <w:rPr>
          <w:rStyle w:val="snippetequal"/>
          <w:rFonts w:ascii="Times New Roman" w:hAnsi="Times New Roman"/>
          <w:sz w:val="18"/>
          <w:szCs w:val="18"/>
        </w:rPr>
        <w:t xml:space="preserve"> </w:t>
      </w:r>
      <w:r w:rsidRPr="00F4059A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4059A" w:rsidR="004437E3">
        <w:rPr>
          <w:rFonts w:ascii="Times New Roman" w:hAnsi="Times New Roman"/>
          <w:sz w:val="18"/>
          <w:szCs w:val="18"/>
        </w:rPr>
        <w:t>10000 (десять тысяч)</w:t>
      </w:r>
      <w:r w:rsidRPr="00F4059A">
        <w:rPr>
          <w:rFonts w:ascii="Times New Roman" w:hAnsi="Times New Roman"/>
          <w:sz w:val="18"/>
          <w:szCs w:val="18"/>
        </w:rPr>
        <w:t xml:space="preserve"> рублей.</w:t>
      </w:r>
    </w:p>
    <w:p w:rsidR="003E60A2" w:rsidRPr="00F4059A" w:rsidP="003E60A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F4059A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F4059A" w:rsidR="007A39D0">
        <w:rPr>
          <w:rStyle w:val="s4"/>
          <w:color w:val="000000"/>
          <w:sz w:val="18"/>
          <w:szCs w:val="18"/>
        </w:rPr>
        <w:t xml:space="preserve">ИНН 7730064419, КПП 910243001, </w:t>
      </w:r>
      <w:r w:rsidRPr="00F4059A" w:rsidR="007A39D0">
        <w:rPr>
          <w:rStyle w:val="s4"/>
          <w:color w:val="000000"/>
          <w:sz w:val="18"/>
          <w:szCs w:val="18"/>
        </w:rPr>
        <w:t>р</w:t>
      </w:r>
      <w:r w:rsidRPr="00F4059A" w:rsidR="007A39D0">
        <w:rPr>
          <w:rStyle w:val="s4"/>
          <w:color w:val="000000"/>
          <w:sz w:val="18"/>
          <w:szCs w:val="18"/>
        </w:rPr>
        <w:t>/с 401018110335100010001, УФК по Республике Крым (Крымская государственная инспекция пробирного надзора, л/с 04751А94540), БИК 043510001, КБК 092116900100170000140, ОКТМО 35701000,</w:t>
      </w:r>
      <w:r w:rsidRPr="00F4059A">
        <w:rPr>
          <w:rStyle w:val="s4"/>
          <w:color w:val="000000"/>
          <w:sz w:val="18"/>
          <w:szCs w:val="18"/>
        </w:rPr>
        <w:t xml:space="preserve"> постановление по делу №05-0</w:t>
      </w:r>
      <w:r w:rsidRPr="00F4059A" w:rsidR="007A39D0">
        <w:rPr>
          <w:rStyle w:val="s4"/>
          <w:color w:val="000000"/>
          <w:sz w:val="18"/>
          <w:szCs w:val="18"/>
        </w:rPr>
        <w:t>257</w:t>
      </w:r>
      <w:r w:rsidRPr="00F4059A">
        <w:rPr>
          <w:rStyle w:val="s4"/>
          <w:color w:val="000000"/>
          <w:sz w:val="18"/>
          <w:szCs w:val="18"/>
        </w:rPr>
        <w:t xml:space="preserve">/17/2019 от 16.07.2019 в отношении </w:t>
      </w:r>
      <w:r w:rsidRPr="00F4059A" w:rsidR="007A39D0">
        <w:rPr>
          <w:sz w:val="18"/>
          <w:szCs w:val="18"/>
        </w:rPr>
        <w:t>Позднякова В</w:t>
      </w:r>
      <w:r w:rsidR="009779CD">
        <w:rPr>
          <w:sz w:val="18"/>
          <w:szCs w:val="18"/>
        </w:rPr>
        <w:t>.</w:t>
      </w:r>
      <w:r w:rsidRPr="00F4059A" w:rsidR="007A39D0">
        <w:rPr>
          <w:sz w:val="18"/>
          <w:szCs w:val="18"/>
        </w:rPr>
        <w:t>В.</w:t>
      </w:r>
    </w:p>
    <w:p w:rsidR="003E60A2" w:rsidRPr="00F4059A" w:rsidP="003E60A2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F4059A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E60A2" w:rsidRPr="00F4059A" w:rsidP="003E60A2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F4059A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60A2" w:rsidRPr="00F4059A" w:rsidP="003E60A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E60A2" w:rsidRPr="00F4059A" w:rsidP="003E60A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F4059A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059A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4059A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E60A2" w:rsidRPr="00F4059A" w:rsidP="003E6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60A2" w:rsidRPr="00F4059A" w:rsidP="003E60A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E60A2" w:rsidRPr="00F4059A" w:rsidP="00F4059A">
      <w:pPr>
        <w:spacing w:after="0" w:line="240" w:lineRule="auto"/>
        <w:ind w:firstLine="851"/>
        <w:rPr>
          <w:sz w:val="18"/>
          <w:szCs w:val="18"/>
        </w:rPr>
      </w:pPr>
      <w:r w:rsidRPr="00F4059A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</w:t>
      </w:r>
      <w:r w:rsidRPr="00F4059A">
        <w:rPr>
          <w:rFonts w:ascii="Times New Roman" w:hAnsi="Times New Roman" w:cs="Times New Roman"/>
          <w:sz w:val="18"/>
          <w:szCs w:val="18"/>
        </w:rPr>
        <w:t>Тоскина</w:t>
      </w:r>
    </w:p>
    <w:sectPr w:rsidSect="002361C2">
      <w:footerReference w:type="default" r:id="rId4"/>
      <w:pgSz w:w="11906" w:h="16838"/>
      <w:pgMar w:top="851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CD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A2"/>
    <w:rsid w:val="002361C2"/>
    <w:rsid w:val="002717C8"/>
    <w:rsid w:val="002C5A43"/>
    <w:rsid w:val="00326552"/>
    <w:rsid w:val="003E60A2"/>
    <w:rsid w:val="004349C1"/>
    <w:rsid w:val="004437E3"/>
    <w:rsid w:val="00565546"/>
    <w:rsid w:val="005F099A"/>
    <w:rsid w:val="00700625"/>
    <w:rsid w:val="0079462E"/>
    <w:rsid w:val="007A39D0"/>
    <w:rsid w:val="007B67EA"/>
    <w:rsid w:val="00954E73"/>
    <w:rsid w:val="009779CD"/>
    <w:rsid w:val="00A87CC0"/>
    <w:rsid w:val="00AC2DB0"/>
    <w:rsid w:val="00BD2E57"/>
    <w:rsid w:val="00C545F8"/>
    <w:rsid w:val="00D50257"/>
    <w:rsid w:val="00F40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3E60A2"/>
  </w:style>
  <w:style w:type="paragraph" w:styleId="NoSpacing">
    <w:name w:val="No Spacing"/>
    <w:uiPriority w:val="1"/>
    <w:qFormat/>
    <w:rsid w:val="003E60A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3E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E60A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3E60A2"/>
  </w:style>
  <w:style w:type="paragraph" w:customStyle="1" w:styleId="Style4">
    <w:name w:val="Style4"/>
    <w:basedOn w:val="Normal"/>
    <w:rsid w:val="003E60A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3E60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D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02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