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1B5" w:rsidRPr="0041363C" w:rsidP="003161B5">
      <w:pPr>
        <w:ind w:firstLine="851"/>
        <w:jc w:val="right"/>
        <w:rPr>
          <w:rFonts w:ascii="Times New Roman" w:hAnsi="Times New Roman"/>
          <w:sz w:val="18"/>
          <w:szCs w:val="18"/>
          <w:lang w:eastAsia="ru-RU"/>
        </w:rPr>
      </w:pPr>
      <w:r w:rsidRPr="0041363C">
        <w:rPr>
          <w:rFonts w:ascii="Times New Roman" w:hAnsi="Times New Roman"/>
          <w:color w:val="000000" w:themeColor="text1"/>
          <w:sz w:val="18"/>
          <w:szCs w:val="18"/>
          <w:lang w:eastAsia="ru-RU"/>
        </w:rPr>
        <w:t>Дело №05-0</w:t>
      </w:r>
      <w:r w:rsidRPr="0041363C">
        <w:rPr>
          <w:rFonts w:ascii="Times New Roman" w:hAnsi="Times New Roman"/>
          <w:color w:val="000000" w:themeColor="text1"/>
          <w:sz w:val="18"/>
          <w:szCs w:val="18"/>
          <w:lang w:eastAsia="ru-RU"/>
        </w:rPr>
        <w:t>265</w:t>
      </w:r>
      <w:r w:rsidRPr="0041363C">
        <w:rPr>
          <w:rFonts w:ascii="Times New Roman" w:hAnsi="Times New Roman"/>
          <w:color w:val="000000" w:themeColor="text1"/>
          <w:sz w:val="18"/>
          <w:szCs w:val="18"/>
          <w:lang w:eastAsia="ru-RU"/>
        </w:rPr>
        <w:t>/17/202</w:t>
      </w:r>
      <w:r w:rsidRPr="0041363C">
        <w:rPr>
          <w:rFonts w:ascii="Times New Roman" w:hAnsi="Times New Roman"/>
          <w:color w:val="000000" w:themeColor="text1"/>
          <w:sz w:val="18"/>
          <w:szCs w:val="18"/>
          <w:lang w:eastAsia="ru-RU"/>
        </w:rPr>
        <w:t>2</w:t>
      </w:r>
    </w:p>
    <w:p w:rsidR="003161B5" w:rsidRPr="0041363C" w:rsidP="003161B5">
      <w:pPr>
        <w:jc w:val="center"/>
        <w:rPr>
          <w:rFonts w:ascii="Times New Roman" w:hAnsi="Times New Roman"/>
          <w:sz w:val="18"/>
          <w:szCs w:val="18"/>
        </w:rPr>
      </w:pPr>
      <w:r w:rsidRPr="0041363C">
        <w:rPr>
          <w:rFonts w:ascii="Times New Roman" w:hAnsi="Times New Roman"/>
          <w:sz w:val="18"/>
          <w:szCs w:val="18"/>
        </w:rPr>
        <w:t>ПОСТАНОВЛЕНИЕ</w:t>
      </w:r>
    </w:p>
    <w:p w:rsidR="003161B5" w:rsidRPr="0041363C" w:rsidP="003161B5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eastAsia="Calibri"/>
          <w:b w:val="0"/>
          <w:bCs w:val="0"/>
          <w:kern w:val="0"/>
          <w:sz w:val="18"/>
          <w:szCs w:val="18"/>
          <w:lang w:eastAsia="en-US"/>
        </w:rPr>
      </w:pPr>
      <w:r w:rsidRPr="0041363C">
        <w:rPr>
          <w:rFonts w:eastAsia="Calibri"/>
          <w:b w:val="0"/>
          <w:bCs w:val="0"/>
          <w:kern w:val="0"/>
          <w:sz w:val="18"/>
          <w:szCs w:val="18"/>
          <w:lang w:eastAsia="en-US"/>
        </w:rPr>
        <w:t>26 июля 2022 года                                           город Симферополь</w:t>
      </w:r>
    </w:p>
    <w:p w:rsidR="003161B5" w:rsidRPr="0041363C" w:rsidP="003161B5">
      <w:pPr>
        <w:pStyle w:val="Heading1"/>
        <w:shd w:val="clear" w:color="auto" w:fill="FFFFFF"/>
        <w:spacing w:before="0" w:beforeAutospacing="0" w:after="0" w:afterAutospacing="0"/>
        <w:jc w:val="both"/>
        <w:rPr>
          <w:rFonts w:eastAsia="Calibri"/>
          <w:b w:val="0"/>
          <w:bCs w:val="0"/>
          <w:kern w:val="0"/>
          <w:sz w:val="18"/>
          <w:szCs w:val="18"/>
          <w:lang w:eastAsia="en-US"/>
        </w:rPr>
      </w:pPr>
      <w:r w:rsidRPr="0041363C">
        <w:rPr>
          <w:rFonts w:eastAsia="Calibri"/>
          <w:b w:val="0"/>
          <w:bCs w:val="0"/>
          <w:kern w:val="0"/>
          <w:sz w:val="18"/>
          <w:szCs w:val="18"/>
          <w:lang w:eastAsia="en-US"/>
        </w:rPr>
        <w:t xml:space="preserve">           </w:t>
      </w:r>
    </w:p>
    <w:p w:rsidR="003161B5" w:rsidRPr="0041363C" w:rsidP="003161B5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18"/>
          <w:szCs w:val="18"/>
          <w:lang w:eastAsia="en-US"/>
        </w:rPr>
      </w:pPr>
      <w:r w:rsidRPr="0041363C">
        <w:rPr>
          <w:rFonts w:eastAsia="Calibri"/>
          <w:b w:val="0"/>
          <w:bCs w:val="0"/>
          <w:kern w:val="0"/>
          <w:sz w:val="18"/>
          <w:szCs w:val="18"/>
          <w:lang w:eastAsia="en-US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3161B5" w:rsidRPr="0041363C" w:rsidP="003161B5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18"/>
          <w:szCs w:val="18"/>
          <w:lang w:eastAsia="en-US"/>
        </w:rPr>
      </w:pPr>
      <w:r w:rsidRPr="0041363C">
        <w:rPr>
          <w:rFonts w:eastAsia="Calibri"/>
          <w:b w:val="0"/>
          <w:bCs w:val="0"/>
          <w:kern w:val="0"/>
          <w:sz w:val="18"/>
          <w:szCs w:val="18"/>
          <w:lang w:eastAsia="en-US"/>
        </w:rPr>
        <w:t>с участием лица, в отношении которого ведется производство по делу об административном пр</w:t>
      </w:r>
      <w:r w:rsidRPr="0041363C">
        <w:rPr>
          <w:rFonts w:eastAsia="Calibri"/>
          <w:b w:val="0"/>
          <w:bCs w:val="0"/>
          <w:kern w:val="0"/>
          <w:sz w:val="18"/>
          <w:szCs w:val="18"/>
          <w:lang w:eastAsia="en-US"/>
        </w:rPr>
        <w:t>авонарушении –  Пузлова Д.В.,</w:t>
      </w:r>
    </w:p>
    <w:p w:rsidR="003161B5" w:rsidRPr="0041363C" w:rsidP="003161B5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18"/>
          <w:szCs w:val="18"/>
          <w:lang w:eastAsia="en-US"/>
        </w:rPr>
      </w:pPr>
      <w:r w:rsidRPr="0041363C">
        <w:rPr>
          <w:rFonts w:eastAsia="Calibri"/>
          <w:b w:val="0"/>
          <w:bCs w:val="0"/>
          <w:kern w:val="0"/>
          <w:sz w:val="18"/>
          <w:szCs w:val="18"/>
          <w:lang w:eastAsia="en-US"/>
        </w:rPr>
        <w:t>рассмотрев в помещении судебного участка №17 Центрального судебного района г. Симферополь, по адресу: г. Симферополь, ул. Крымских Партизан, 3а, дело об административном правонарушении в отношении:</w:t>
      </w:r>
    </w:p>
    <w:p w:rsidR="003161B5" w:rsidRPr="0041363C" w:rsidP="003161B5">
      <w:pPr>
        <w:pStyle w:val="Heading1"/>
        <w:shd w:val="clear" w:color="auto" w:fill="FFFFFF"/>
        <w:spacing w:before="0" w:beforeAutospacing="0" w:after="0" w:afterAutospacing="0"/>
        <w:ind w:left="1418"/>
        <w:contextualSpacing/>
        <w:jc w:val="both"/>
        <w:rPr>
          <w:rFonts w:eastAsia="Calibri"/>
          <w:b w:val="0"/>
          <w:bCs w:val="0"/>
          <w:kern w:val="0"/>
          <w:sz w:val="18"/>
          <w:szCs w:val="18"/>
          <w:lang w:eastAsia="en-US"/>
        </w:rPr>
      </w:pPr>
      <w:r w:rsidRPr="0041363C">
        <w:rPr>
          <w:rFonts w:eastAsia="Calibri"/>
          <w:b w:val="0"/>
          <w:bCs w:val="0"/>
          <w:kern w:val="0"/>
          <w:sz w:val="18"/>
          <w:szCs w:val="18"/>
          <w:lang w:eastAsia="en-US"/>
        </w:rPr>
        <w:t>Пузлова</w:t>
      </w:r>
      <w:r w:rsidRPr="0041363C">
        <w:rPr>
          <w:rFonts w:eastAsia="Calibri"/>
          <w:b w:val="0"/>
          <w:bCs w:val="0"/>
          <w:kern w:val="0"/>
          <w:sz w:val="18"/>
          <w:szCs w:val="18"/>
          <w:lang w:eastAsia="en-US"/>
        </w:rPr>
        <w:t xml:space="preserve"> Д.</w:t>
      </w:r>
      <w:r w:rsidRPr="0041363C">
        <w:rPr>
          <w:rFonts w:eastAsia="Calibri"/>
          <w:b w:val="0"/>
          <w:bCs w:val="0"/>
          <w:kern w:val="0"/>
          <w:sz w:val="18"/>
          <w:szCs w:val="18"/>
          <w:lang w:eastAsia="en-US"/>
        </w:rPr>
        <w:t xml:space="preserve"> В.</w:t>
      </w:r>
      <w:r w:rsidRPr="0041363C">
        <w:rPr>
          <w:rFonts w:eastAsia="Calibri"/>
          <w:b w:val="0"/>
          <w:bCs w:val="0"/>
          <w:kern w:val="0"/>
          <w:sz w:val="18"/>
          <w:szCs w:val="18"/>
          <w:lang w:eastAsia="en-US"/>
        </w:rPr>
        <w:t>,</w:t>
      </w:r>
      <w:r w:rsidRPr="0041363C">
        <w:rPr>
          <w:rFonts w:eastAsia="Calibri"/>
          <w:b w:val="0"/>
          <w:bCs w:val="0"/>
          <w:kern w:val="0"/>
          <w:sz w:val="18"/>
          <w:szCs w:val="18"/>
          <w:lang w:eastAsia="en-US"/>
        </w:rPr>
        <w:t xml:space="preserve"> </w:t>
      </w:r>
      <w:r w:rsidRPr="0041363C">
        <w:rPr>
          <w:b w:val="0"/>
          <w:sz w:val="18"/>
          <w:szCs w:val="18"/>
          <w:lang w:eastAsia="uk-UA"/>
        </w:rPr>
        <w:t xml:space="preserve">«данные </w:t>
      </w:r>
      <w:r w:rsidRPr="0041363C">
        <w:rPr>
          <w:b w:val="0"/>
          <w:sz w:val="18"/>
          <w:szCs w:val="18"/>
          <w:lang w:eastAsia="uk-UA"/>
        </w:rPr>
        <w:t>изьяты</w:t>
      </w:r>
      <w:r w:rsidRPr="0041363C">
        <w:rPr>
          <w:b w:val="0"/>
          <w:sz w:val="18"/>
          <w:szCs w:val="18"/>
          <w:lang w:eastAsia="uk-UA"/>
        </w:rPr>
        <w:t>»</w:t>
      </w:r>
    </w:p>
    <w:p w:rsidR="003161B5" w:rsidRPr="0041363C" w:rsidP="003161B5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18"/>
          <w:szCs w:val="18"/>
          <w:lang w:eastAsia="en-US"/>
        </w:rPr>
      </w:pPr>
      <w:r w:rsidRPr="0041363C">
        <w:rPr>
          <w:rFonts w:eastAsia="Calibri"/>
          <w:b w:val="0"/>
          <w:bCs w:val="0"/>
          <w:kern w:val="0"/>
          <w:sz w:val="18"/>
          <w:szCs w:val="18"/>
          <w:lang w:eastAsia="en-US"/>
        </w:rPr>
        <w:t>по признакам состава правонарушения, предусмотренного ч.1 ст.6.9 Коде</w:t>
      </w:r>
      <w:r w:rsidRPr="0041363C">
        <w:rPr>
          <w:rFonts w:eastAsia="Calibri"/>
          <w:b w:val="0"/>
          <w:bCs w:val="0"/>
          <w:kern w:val="0"/>
          <w:sz w:val="18"/>
          <w:szCs w:val="18"/>
          <w:lang w:eastAsia="en-US"/>
        </w:rPr>
        <w:t>кса Российской Федерации об административных правонарушениях,</w:t>
      </w:r>
    </w:p>
    <w:p w:rsidR="003161B5" w:rsidRPr="0041363C" w:rsidP="003161B5">
      <w:pPr>
        <w:pStyle w:val="Heading1"/>
        <w:shd w:val="clear" w:color="auto" w:fill="FFFFFF"/>
        <w:spacing w:before="0" w:beforeAutospacing="0" w:after="0" w:afterAutospacing="0"/>
        <w:jc w:val="center"/>
        <w:rPr>
          <w:rFonts w:eastAsia="Calibri"/>
          <w:b w:val="0"/>
          <w:bCs w:val="0"/>
          <w:kern w:val="0"/>
          <w:sz w:val="18"/>
          <w:szCs w:val="18"/>
          <w:lang w:eastAsia="en-US"/>
        </w:rPr>
      </w:pPr>
      <w:r w:rsidRPr="0041363C">
        <w:rPr>
          <w:rFonts w:eastAsia="Calibri"/>
          <w:b w:val="0"/>
          <w:bCs w:val="0"/>
          <w:kern w:val="0"/>
          <w:sz w:val="18"/>
          <w:szCs w:val="18"/>
          <w:lang w:eastAsia="en-US"/>
        </w:rPr>
        <w:t>УСТАНОВИЛ:</w:t>
      </w:r>
    </w:p>
    <w:p w:rsidR="003161B5" w:rsidRPr="0041363C" w:rsidP="003161B5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18"/>
          <w:szCs w:val="18"/>
        </w:rPr>
      </w:pPr>
      <w:r w:rsidRPr="0041363C">
        <w:rPr>
          <w:rFonts w:eastAsia="Calibri"/>
          <w:b w:val="0"/>
          <w:bCs w:val="0"/>
          <w:kern w:val="0"/>
          <w:sz w:val="18"/>
          <w:szCs w:val="18"/>
          <w:lang w:eastAsia="en-US"/>
        </w:rPr>
        <w:t>Пузлов</w:t>
      </w:r>
      <w:r w:rsidRPr="0041363C">
        <w:rPr>
          <w:rFonts w:eastAsia="Calibri"/>
          <w:b w:val="0"/>
          <w:bCs w:val="0"/>
          <w:kern w:val="0"/>
          <w:sz w:val="18"/>
          <w:szCs w:val="18"/>
          <w:lang w:eastAsia="en-US"/>
        </w:rPr>
        <w:t xml:space="preserve"> Д.В. «данные </w:t>
      </w:r>
      <w:r w:rsidRPr="0041363C">
        <w:rPr>
          <w:rFonts w:eastAsia="Calibri"/>
          <w:b w:val="0"/>
          <w:bCs w:val="0"/>
          <w:kern w:val="0"/>
          <w:sz w:val="18"/>
          <w:szCs w:val="18"/>
          <w:lang w:eastAsia="en-US"/>
        </w:rPr>
        <w:t>изьяты</w:t>
      </w:r>
      <w:r w:rsidRPr="0041363C">
        <w:rPr>
          <w:rFonts w:eastAsia="Calibri"/>
          <w:b w:val="0"/>
          <w:bCs w:val="0"/>
          <w:kern w:val="0"/>
          <w:sz w:val="18"/>
          <w:szCs w:val="18"/>
          <w:lang w:eastAsia="en-US"/>
        </w:rPr>
        <w:t>»</w:t>
      </w:r>
      <w:r w:rsidRPr="0041363C">
        <w:rPr>
          <w:rFonts w:eastAsia="Calibri"/>
          <w:b w:val="0"/>
          <w:bCs w:val="0"/>
          <w:kern w:val="0"/>
          <w:sz w:val="18"/>
          <w:szCs w:val="18"/>
          <w:lang w:eastAsia="en-US"/>
        </w:rPr>
        <w:t>у</w:t>
      </w:r>
      <w:r w:rsidRPr="0041363C">
        <w:rPr>
          <w:rFonts w:eastAsia="Calibri"/>
          <w:b w:val="0"/>
          <w:bCs w:val="0"/>
          <w:kern w:val="0"/>
          <w:sz w:val="18"/>
          <w:szCs w:val="18"/>
          <w:lang w:eastAsia="en-US"/>
        </w:rPr>
        <w:t>потребил</w:t>
      </w:r>
      <w:r w:rsidRPr="0041363C">
        <w:rPr>
          <w:rFonts w:eastAsia="Calibri"/>
          <w:b w:val="0"/>
          <w:bCs w:val="0"/>
          <w:kern w:val="0"/>
          <w:sz w:val="18"/>
          <w:szCs w:val="18"/>
          <w:lang w:eastAsia="en-US"/>
        </w:rPr>
        <w:t xml:space="preserve"> </w:t>
      </w:r>
      <w:r w:rsidRPr="0041363C">
        <w:rPr>
          <w:b w:val="0"/>
          <w:sz w:val="18"/>
          <w:szCs w:val="18"/>
        </w:rPr>
        <w:t xml:space="preserve">наркотическое средство -  </w:t>
      </w:r>
      <w:r w:rsidRPr="0041363C">
        <w:rPr>
          <w:b w:val="0"/>
          <w:sz w:val="18"/>
          <w:szCs w:val="18"/>
        </w:rPr>
        <w:t>альфа-пирролидиновалерофенон</w:t>
      </w:r>
      <w:r w:rsidRPr="0041363C">
        <w:rPr>
          <w:b w:val="0"/>
          <w:sz w:val="18"/>
          <w:szCs w:val="18"/>
        </w:rPr>
        <w:t xml:space="preserve">, </w:t>
      </w:r>
      <w:r w:rsidRPr="0041363C">
        <w:rPr>
          <w:b w:val="0"/>
          <w:sz w:val="18"/>
          <w:szCs w:val="18"/>
        </w:rPr>
        <w:t>11-нор-дельта</w:t>
      </w:r>
      <w:r w:rsidRPr="0041363C">
        <w:rPr>
          <w:b w:val="0"/>
          <w:sz w:val="18"/>
          <w:szCs w:val="18"/>
        </w:rPr>
        <w:t>9-тетрагидроканнабиноловая кислота</w:t>
      </w:r>
      <w:r w:rsidRPr="0041363C">
        <w:rPr>
          <w:b w:val="0"/>
          <w:sz w:val="18"/>
          <w:szCs w:val="18"/>
        </w:rPr>
        <w:t>,</w:t>
      </w:r>
      <w:r w:rsidRPr="0041363C">
        <w:rPr>
          <w:b w:val="0"/>
          <w:sz w:val="18"/>
          <w:szCs w:val="18"/>
        </w:rPr>
        <w:t xml:space="preserve"> </w:t>
      </w:r>
      <w:r w:rsidRPr="0041363C">
        <w:rPr>
          <w:b w:val="0"/>
          <w:sz w:val="18"/>
          <w:szCs w:val="18"/>
        </w:rPr>
        <w:t>без назначения врача.</w:t>
      </w:r>
    </w:p>
    <w:p w:rsidR="003161B5" w:rsidRPr="0041363C" w:rsidP="003161B5">
      <w:pPr>
        <w:ind w:firstLine="851"/>
        <w:jc w:val="both"/>
        <w:rPr>
          <w:rFonts w:ascii="Times New Roman" w:hAnsi="Times New Roman"/>
          <w:sz w:val="18"/>
          <w:szCs w:val="18"/>
        </w:rPr>
      </w:pPr>
      <w:r w:rsidRPr="0041363C">
        <w:rPr>
          <w:rFonts w:ascii="Times New Roman" w:eastAsia="Times New Roman" w:hAnsi="Times New Roman"/>
          <w:bCs/>
          <w:sz w:val="18"/>
          <w:szCs w:val="18"/>
        </w:rPr>
        <w:t xml:space="preserve">Пузлов Д.В. </w:t>
      </w:r>
      <w:r w:rsidRPr="0041363C">
        <w:rPr>
          <w:rFonts w:ascii="Times New Roman" w:hAnsi="Times New Roman"/>
          <w:sz w:val="18"/>
          <w:szCs w:val="18"/>
        </w:rPr>
        <w:t xml:space="preserve">в судебном заседании вину в совершении вмененного правонарушения признал, в содеянном раскаялся, обстоятельства, установленные в протоколе об административном правонарушении, не </w:t>
      </w:r>
      <w:r w:rsidRPr="0041363C">
        <w:rPr>
          <w:rFonts w:ascii="Times New Roman" w:hAnsi="Times New Roman"/>
          <w:sz w:val="18"/>
          <w:szCs w:val="18"/>
        </w:rPr>
        <w:t>оспаривал.</w:t>
      </w:r>
    </w:p>
    <w:p w:rsidR="003161B5" w:rsidRPr="0041363C" w:rsidP="003161B5">
      <w:pPr>
        <w:ind w:firstLine="851"/>
        <w:jc w:val="both"/>
        <w:rPr>
          <w:rFonts w:ascii="Times New Roman" w:hAnsi="Times New Roman"/>
          <w:sz w:val="18"/>
          <w:szCs w:val="18"/>
        </w:rPr>
      </w:pPr>
      <w:r w:rsidRPr="0041363C">
        <w:rPr>
          <w:rFonts w:ascii="Times New Roman" w:hAnsi="Times New Roman"/>
          <w:sz w:val="18"/>
          <w:szCs w:val="1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3161B5" w:rsidRPr="0041363C" w:rsidP="003161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8"/>
          <w:szCs w:val="18"/>
        </w:rPr>
      </w:pPr>
      <w:r w:rsidRPr="0041363C">
        <w:rPr>
          <w:rFonts w:ascii="Times New Roman" w:hAnsi="Times New Roman"/>
          <w:sz w:val="18"/>
          <w:szCs w:val="18"/>
        </w:rPr>
        <w:t xml:space="preserve">Частью 1 ст. 6.9 </w:t>
      </w:r>
      <w:r w:rsidRPr="0041363C">
        <w:rPr>
          <w:rFonts w:ascii="Times New Roman" w:eastAsia="Times New Roman" w:hAnsi="Times New Roman"/>
          <w:sz w:val="18"/>
          <w:szCs w:val="18"/>
        </w:rPr>
        <w:t>Кодекса Российской Федерации об административных правонарушениях</w:t>
      </w:r>
      <w:r w:rsidRPr="0041363C">
        <w:rPr>
          <w:rFonts w:ascii="Times New Roman" w:hAnsi="Times New Roman"/>
          <w:sz w:val="18"/>
          <w:szCs w:val="18"/>
        </w:rPr>
        <w:t xml:space="preserve"> предусмотрена</w:t>
      </w:r>
      <w:r w:rsidRPr="0041363C">
        <w:rPr>
          <w:rFonts w:ascii="Times New Roman" w:hAnsi="Times New Roman"/>
          <w:sz w:val="18"/>
          <w:szCs w:val="18"/>
        </w:rPr>
        <w:t xml:space="preserve"> административная ответственность за потребление </w:t>
      </w:r>
      <w:r w:rsidRPr="0041363C">
        <w:rPr>
          <w:rFonts w:ascii="Times New Roman" w:hAnsi="Times New Roman" w:eastAsiaTheme="minorHAnsi"/>
          <w:sz w:val="18"/>
          <w:szCs w:val="18"/>
        </w:rPr>
        <w:t xml:space="preserve">наркотических средств или психотропных веществ без назначения врача либо новых потенциально опасных психоактивных веществ, </w:t>
      </w:r>
      <w:r w:rsidRPr="0041363C">
        <w:rPr>
          <w:rFonts w:ascii="Times New Roman" w:hAnsi="Times New Roman"/>
          <w:sz w:val="18"/>
          <w:szCs w:val="18"/>
        </w:rPr>
        <w:t>за исключением случаев, предусмотренных частью 2 статьи 20.20, статьей 20.22 настоящ</w:t>
      </w:r>
      <w:r w:rsidRPr="0041363C">
        <w:rPr>
          <w:rFonts w:ascii="Times New Roman" w:hAnsi="Times New Roman"/>
          <w:sz w:val="18"/>
          <w:szCs w:val="18"/>
        </w:rPr>
        <w:t>его Кодекса.</w:t>
      </w:r>
    </w:p>
    <w:p w:rsidR="003161B5" w:rsidRPr="0041363C" w:rsidP="003161B5">
      <w:pPr>
        <w:ind w:firstLine="851"/>
        <w:jc w:val="both"/>
        <w:rPr>
          <w:rFonts w:ascii="Times New Roman" w:hAnsi="Times New Roman"/>
          <w:sz w:val="18"/>
          <w:szCs w:val="18"/>
        </w:rPr>
      </w:pPr>
      <w:r w:rsidRPr="0041363C">
        <w:rPr>
          <w:rFonts w:ascii="Times New Roman" w:hAnsi="Times New Roman"/>
          <w:sz w:val="18"/>
          <w:szCs w:val="18"/>
        </w:rPr>
        <w:t xml:space="preserve">В судебном заседании установлено, что </w:t>
      </w:r>
      <w:r w:rsidRPr="0041363C">
        <w:rPr>
          <w:rFonts w:ascii="Times New Roman" w:hAnsi="Times New Roman"/>
          <w:bCs/>
          <w:sz w:val="18"/>
          <w:szCs w:val="18"/>
        </w:rPr>
        <w:t>Пузлов</w:t>
      </w:r>
      <w:r w:rsidRPr="0041363C">
        <w:rPr>
          <w:rFonts w:ascii="Times New Roman" w:hAnsi="Times New Roman"/>
          <w:bCs/>
          <w:sz w:val="18"/>
          <w:szCs w:val="18"/>
        </w:rPr>
        <w:t xml:space="preserve"> Д.В. «данные </w:t>
      </w:r>
      <w:r w:rsidRPr="0041363C">
        <w:rPr>
          <w:rFonts w:ascii="Times New Roman" w:hAnsi="Times New Roman"/>
          <w:bCs/>
          <w:sz w:val="18"/>
          <w:szCs w:val="18"/>
        </w:rPr>
        <w:t>изьяты</w:t>
      </w:r>
      <w:r w:rsidRPr="0041363C">
        <w:rPr>
          <w:rFonts w:ascii="Times New Roman" w:hAnsi="Times New Roman"/>
          <w:bCs/>
          <w:sz w:val="18"/>
          <w:szCs w:val="18"/>
        </w:rPr>
        <w:t xml:space="preserve">» </w:t>
      </w:r>
      <w:r w:rsidRPr="0041363C">
        <w:rPr>
          <w:rFonts w:ascii="Times New Roman" w:hAnsi="Times New Roman"/>
          <w:bCs/>
          <w:sz w:val="18"/>
          <w:szCs w:val="18"/>
        </w:rPr>
        <w:t>употребил наркотическое средство -  альфа-пирролидиновалерофенон, 11-нор-дельта9-тетрагидроканнабинол</w:t>
      </w:r>
      <w:r w:rsidRPr="0041363C">
        <w:rPr>
          <w:rFonts w:ascii="Times New Roman" w:hAnsi="Times New Roman"/>
          <w:bCs/>
          <w:sz w:val="18"/>
          <w:szCs w:val="18"/>
        </w:rPr>
        <w:t>овая кислота, без назначения врача</w:t>
      </w:r>
      <w:r w:rsidRPr="0041363C">
        <w:rPr>
          <w:rFonts w:ascii="Times New Roman" w:hAnsi="Times New Roman"/>
          <w:sz w:val="18"/>
          <w:szCs w:val="18"/>
        </w:rPr>
        <w:t>.</w:t>
      </w:r>
    </w:p>
    <w:p w:rsidR="003161B5" w:rsidRPr="0041363C" w:rsidP="003161B5">
      <w:pPr>
        <w:ind w:firstLine="851"/>
        <w:jc w:val="both"/>
        <w:rPr>
          <w:rFonts w:ascii="Times New Roman" w:hAnsi="Times New Roman"/>
          <w:sz w:val="18"/>
          <w:szCs w:val="18"/>
        </w:rPr>
      </w:pPr>
      <w:r w:rsidRPr="0041363C">
        <w:rPr>
          <w:rFonts w:ascii="Times New Roman" w:hAnsi="Times New Roman"/>
          <w:sz w:val="18"/>
          <w:szCs w:val="18"/>
        </w:rPr>
        <w:t xml:space="preserve">Согласно акту медицинского освидетельствования на состояние опьянения (алкогольного, наркотического или иного токсического) №1168 от 31.05.2022 в биологическом объекте (моча) </w:t>
      </w:r>
      <w:r w:rsidRPr="0041363C">
        <w:rPr>
          <w:rFonts w:ascii="Times New Roman" w:hAnsi="Times New Roman"/>
          <w:bCs/>
          <w:sz w:val="18"/>
          <w:szCs w:val="18"/>
        </w:rPr>
        <w:t>Пузлова Д.В.</w:t>
      </w:r>
      <w:r w:rsidRPr="0041363C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41363C">
        <w:rPr>
          <w:rFonts w:ascii="Times New Roman" w:hAnsi="Times New Roman"/>
          <w:sz w:val="18"/>
          <w:szCs w:val="18"/>
        </w:rPr>
        <w:t>обнаружены</w:t>
      </w:r>
      <w:r w:rsidRPr="0041363C">
        <w:rPr>
          <w:sz w:val="18"/>
          <w:szCs w:val="18"/>
        </w:rPr>
        <w:t xml:space="preserve"> </w:t>
      </w:r>
      <w:r w:rsidRPr="0041363C">
        <w:rPr>
          <w:rFonts w:ascii="Times New Roman" w:hAnsi="Times New Roman"/>
          <w:sz w:val="18"/>
          <w:szCs w:val="18"/>
        </w:rPr>
        <w:t>альфа-пирролидиновале</w:t>
      </w:r>
      <w:r w:rsidRPr="0041363C">
        <w:rPr>
          <w:rFonts w:ascii="Times New Roman" w:hAnsi="Times New Roman"/>
          <w:sz w:val="18"/>
          <w:szCs w:val="18"/>
        </w:rPr>
        <w:t>рофенон, 11-нор-дельта9-тетрагидроканнабиноловая кислота</w:t>
      </w:r>
      <w:r w:rsidRPr="0041363C">
        <w:rPr>
          <w:rFonts w:ascii="Times New Roman" w:hAnsi="Times New Roman"/>
          <w:sz w:val="18"/>
          <w:szCs w:val="18"/>
        </w:rPr>
        <w:t>, установлено состояние опьянения.</w:t>
      </w:r>
    </w:p>
    <w:p w:rsidR="003161B5" w:rsidRPr="0041363C" w:rsidP="003161B5">
      <w:pPr>
        <w:ind w:firstLine="851"/>
        <w:jc w:val="both"/>
        <w:rPr>
          <w:rFonts w:ascii="Times New Roman" w:hAnsi="Times New Roman"/>
          <w:sz w:val="18"/>
          <w:szCs w:val="18"/>
        </w:rPr>
      </w:pPr>
      <w:r w:rsidRPr="0041363C">
        <w:rPr>
          <w:rFonts w:ascii="Times New Roman" w:hAnsi="Times New Roman"/>
          <w:sz w:val="18"/>
          <w:szCs w:val="18"/>
        </w:rPr>
        <w:t>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</w:t>
      </w:r>
      <w:r w:rsidRPr="0041363C">
        <w:rPr>
          <w:rFonts w:ascii="Times New Roman" w:hAnsi="Times New Roman"/>
          <w:sz w:val="18"/>
          <w:szCs w:val="18"/>
        </w:rPr>
        <w:t>ств (статья 40 Федерального закона от 08.01.1998 №3-ФЗ «О наркотических средствах и психотропных веществах»).</w:t>
      </w:r>
    </w:p>
    <w:p w:rsidR="003161B5" w:rsidRPr="0041363C" w:rsidP="003161B5">
      <w:pPr>
        <w:ind w:firstLine="851"/>
        <w:jc w:val="both"/>
        <w:rPr>
          <w:rFonts w:ascii="Times New Roman" w:hAnsi="Times New Roman"/>
          <w:sz w:val="18"/>
          <w:szCs w:val="18"/>
        </w:rPr>
      </w:pPr>
      <w:r w:rsidRPr="0041363C">
        <w:rPr>
          <w:rFonts w:ascii="Times New Roman" w:hAnsi="Times New Roman"/>
          <w:sz w:val="18"/>
          <w:szCs w:val="18"/>
        </w:rPr>
        <w:t>В соответствии с Перечнем наркотических средств, психотропных веществ и их прекурсоров, подлежащих контролю в Российской Федерации, утвержденным П</w:t>
      </w:r>
      <w:r w:rsidRPr="0041363C">
        <w:rPr>
          <w:rFonts w:ascii="Times New Roman" w:hAnsi="Times New Roman"/>
          <w:sz w:val="18"/>
          <w:szCs w:val="18"/>
        </w:rPr>
        <w:t>остановлением Правительства Российской Федерации от 30.06.1998 №681, т</w:t>
      </w:r>
      <w:r w:rsidRPr="0041363C">
        <w:rPr>
          <w:rFonts w:ascii="Times New Roman" w:hAnsi="Times New Roman"/>
          <w:sz w:val="18"/>
          <w:szCs w:val="18"/>
        </w:rPr>
        <w:t>етрагидроканнабинолы (все изомеры) и их производные</w:t>
      </w:r>
      <w:r w:rsidRPr="0041363C">
        <w:rPr>
          <w:rFonts w:ascii="Times New Roman" w:hAnsi="Times New Roman"/>
          <w:sz w:val="18"/>
          <w:szCs w:val="18"/>
        </w:rPr>
        <w:t xml:space="preserve">, </w:t>
      </w:r>
      <w:r w:rsidRPr="0041363C">
        <w:rPr>
          <w:rFonts w:ascii="Times New Roman" w:hAnsi="Times New Roman"/>
          <w:sz w:val="18"/>
          <w:szCs w:val="18"/>
        </w:rPr>
        <w:t>альфа-пирролидиновалерофенон</w:t>
      </w:r>
      <w:r w:rsidRPr="0041363C">
        <w:rPr>
          <w:rFonts w:ascii="Times New Roman" w:hAnsi="Times New Roman"/>
          <w:sz w:val="18"/>
          <w:szCs w:val="18"/>
        </w:rPr>
        <w:t xml:space="preserve">, являющееся </w:t>
      </w:r>
      <w:r w:rsidRPr="0041363C">
        <w:rPr>
          <w:rFonts w:ascii="Times New Roman" w:hAnsi="Times New Roman"/>
          <w:sz w:val="18"/>
          <w:szCs w:val="18"/>
        </w:rPr>
        <w:t>производным N-метилэфедрона</w:t>
      </w:r>
      <w:r w:rsidRPr="0041363C">
        <w:rPr>
          <w:rFonts w:ascii="Times New Roman" w:hAnsi="Times New Roman"/>
          <w:sz w:val="18"/>
          <w:szCs w:val="18"/>
        </w:rPr>
        <w:t xml:space="preserve">, относятся к наркотическим средствам. </w:t>
      </w:r>
    </w:p>
    <w:p w:rsidR="003161B5" w:rsidRPr="0041363C" w:rsidP="003161B5">
      <w:pPr>
        <w:ind w:firstLine="851"/>
        <w:jc w:val="both"/>
        <w:rPr>
          <w:rFonts w:ascii="Times New Roman" w:hAnsi="Times New Roman"/>
          <w:sz w:val="18"/>
          <w:szCs w:val="18"/>
        </w:rPr>
      </w:pPr>
      <w:r w:rsidRPr="0041363C">
        <w:rPr>
          <w:rFonts w:ascii="Times New Roman" w:hAnsi="Times New Roman" w:eastAsiaTheme="minorHAnsi"/>
          <w:sz w:val="18"/>
          <w:szCs w:val="18"/>
        </w:rPr>
        <w:t>Фактические обстоятельств</w:t>
      </w:r>
      <w:r w:rsidRPr="0041363C">
        <w:rPr>
          <w:rFonts w:ascii="Times New Roman" w:hAnsi="Times New Roman" w:eastAsiaTheme="minorHAnsi"/>
          <w:sz w:val="18"/>
          <w:szCs w:val="18"/>
        </w:rPr>
        <w:t>а дела подтверждаются собранными и исследованными в судебном заседании доказательствами, а именно:</w:t>
      </w:r>
      <w:r w:rsidRPr="0041363C">
        <w:rPr>
          <w:rFonts w:ascii="Times New Roman" w:hAnsi="Times New Roman"/>
          <w:sz w:val="18"/>
          <w:szCs w:val="18"/>
        </w:rPr>
        <w:t xml:space="preserve"> протоколом об административным правонарушении 8201 № РК </w:t>
      </w:r>
      <w:r w:rsidRPr="0041363C" w:rsidR="004165C0">
        <w:rPr>
          <w:rFonts w:ascii="Times New Roman" w:hAnsi="Times New Roman"/>
          <w:sz w:val="18"/>
          <w:szCs w:val="18"/>
        </w:rPr>
        <w:t>001280</w:t>
      </w:r>
      <w:r w:rsidRPr="0041363C">
        <w:rPr>
          <w:rFonts w:ascii="Times New Roman" w:hAnsi="Times New Roman"/>
          <w:sz w:val="18"/>
          <w:szCs w:val="18"/>
        </w:rPr>
        <w:t xml:space="preserve"> от </w:t>
      </w:r>
      <w:r w:rsidRPr="0041363C" w:rsidR="004165C0">
        <w:rPr>
          <w:rFonts w:ascii="Times New Roman" w:hAnsi="Times New Roman"/>
          <w:sz w:val="18"/>
          <w:szCs w:val="18"/>
        </w:rPr>
        <w:t>21.07.2022, рапортом 07.07.2022</w:t>
      </w:r>
      <w:r w:rsidRPr="0041363C">
        <w:rPr>
          <w:rFonts w:ascii="Times New Roman" w:hAnsi="Times New Roman"/>
          <w:sz w:val="18"/>
          <w:szCs w:val="18"/>
        </w:rPr>
        <w:t xml:space="preserve">, </w:t>
      </w:r>
      <w:r w:rsidRPr="0041363C" w:rsidR="004165C0">
        <w:rPr>
          <w:rFonts w:ascii="Times New Roman" w:hAnsi="Times New Roman"/>
          <w:sz w:val="18"/>
          <w:szCs w:val="18"/>
        </w:rPr>
        <w:t>актом</w:t>
      </w:r>
      <w:r w:rsidRPr="0041363C">
        <w:rPr>
          <w:rFonts w:ascii="Times New Roman" w:hAnsi="Times New Roman"/>
          <w:sz w:val="18"/>
          <w:szCs w:val="18"/>
        </w:rPr>
        <w:t xml:space="preserve"> медицинского освидетельствования на состояние опьянения (алкогольного, наркотического или иного токсического) </w:t>
      </w:r>
      <w:r w:rsidRPr="0041363C" w:rsidR="004165C0">
        <w:rPr>
          <w:rFonts w:ascii="Times New Roman" w:hAnsi="Times New Roman"/>
          <w:sz w:val="18"/>
          <w:szCs w:val="18"/>
        </w:rPr>
        <w:t>№1168 от 31.05.2022</w:t>
      </w:r>
      <w:r w:rsidRPr="0041363C">
        <w:rPr>
          <w:rFonts w:ascii="Times New Roman" w:hAnsi="Times New Roman"/>
          <w:sz w:val="18"/>
          <w:szCs w:val="18"/>
        </w:rPr>
        <w:t>, копией справки о результатах освидетельствования на состояние опьянения (алкогольного, наркотического или иного токсического</w:t>
      </w:r>
      <w:r w:rsidRPr="0041363C">
        <w:rPr>
          <w:rFonts w:ascii="Times New Roman" w:hAnsi="Times New Roman"/>
          <w:sz w:val="18"/>
          <w:szCs w:val="18"/>
        </w:rPr>
        <w:t>)</w:t>
      </w:r>
      <w:r w:rsidRPr="0041363C" w:rsidR="004165C0">
        <w:rPr>
          <w:rFonts w:ascii="Times New Roman" w:hAnsi="Times New Roman"/>
          <w:sz w:val="18"/>
          <w:szCs w:val="18"/>
        </w:rPr>
        <w:t xml:space="preserve"> от 31.05.2022 №1168</w:t>
      </w:r>
      <w:r w:rsidRPr="0041363C">
        <w:rPr>
          <w:rFonts w:ascii="Times New Roman" w:hAnsi="Times New Roman"/>
          <w:sz w:val="18"/>
          <w:szCs w:val="18"/>
        </w:rPr>
        <w:t xml:space="preserve">, </w:t>
      </w:r>
      <w:r w:rsidRPr="0041363C" w:rsidR="004165C0">
        <w:rPr>
          <w:rFonts w:ascii="Times New Roman" w:hAnsi="Times New Roman"/>
          <w:sz w:val="18"/>
          <w:szCs w:val="18"/>
        </w:rPr>
        <w:t>справкой о результатах освидетельствования на состояние</w:t>
      </w:r>
      <w:r w:rsidRPr="0041363C" w:rsidR="004165C0">
        <w:rPr>
          <w:rFonts w:ascii="Times New Roman" w:hAnsi="Times New Roman"/>
          <w:sz w:val="18"/>
          <w:szCs w:val="18"/>
        </w:rPr>
        <w:t xml:space="preserve"> опьянения (алкогольного, наркотического или иного токсического) от 31.05.2022 №1168,</w:t>
      </w:r>
      <w:r w:rsidRPr="0041363C">
        <w:rPr>
          <w:rFonts w:ascii="Times New Roman" w:hAnsi="Times New Roman"/>
          <w:sz w:val="18"/>
          <w:szCs w:val="18"/>
        </w:rPr>
        <w:t xml:space="preserve"> пояснениями, данными  </w:t>
      </w:r>
      <w:r w:rsidRPr="0041363C" w:rsidR="004165C0">
        <w:rPr>
          <w:rFonts w:ascii="Times New Roman" w:hAnsi="Times New Roman"/>
          <w:sz w:val="18"/>
          <w:szCs w:val="18"/>
        </w:rPr>
        <w:t xml:space="preserve">Пузловым Д.В. </w:t>
      </w:r>
      <w:r w:rsidRPr="0041363C">
        <w:rPr>
          <w:rFonts w:ascii="Times New Roman" w:hAnsi="Times New Roman"/>
          <w:sz w:val="18"/>
          <w:szCs w:val="18"/>
        </w:rPr>
        <w:t>в судебном заседании, которые полностью отвечают фактиче</w:t>
      </w:r>
      <w:r w:rsidRPr="0041363C">
        <w:rPr>
          <w:rFonts w:ascii="Times New Roman" w:hAnsi="Times New Roman"/>
          <w:sz w:val="18"/>
          <w:szCs w:val="18"/>
        </w:rPr>
        <w:t>ским обстоятельствам, установленным в судебном заседании и исследованным доказательствам.</w:t>
      </w:r>
    </w:p>
    <w:p w:rsidR="003161B5" w:rsidRPr="0041363C" w:rsidP="003161B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18"/>
          <w:szCs w:val="18"/>
        </w:rPr>
      </w:pPr>
      <w:r w:rsidRPr="0041363C">
        <w:rPr>
          <w:rFonts w:ascii="Times New Roman" w:hAnsi="Times New Roman" w:eastAsiaTheme="minorHAnsi"/>
          <w:sz w:val="18"/>
          <w:szCs w:val="1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</w:t>
      </w:r>
      <w:r w:rsidRPr="0041363C">
        <w:rPr>
          <w:rFonts w:ascii="Times New Roman" w:hAnsi="Times New Roman" w:eastAsiaTheme="minorHAnsi"/>
          <w:sz w:val="18"/>
          <w:szCs w:val="18"/>
        </w:rPr>
        <w:t xml:space="preserve">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41363C" w:rsidR="004165C0">
        <w:rPr>
          <w:rFonts w:ascii="Times New Roman" w:hAnsi="Times New Roman" w:eastAsiaTheme="minorHAnsi"/>
          <w:bCs/>
          <w:sz w:val="18"/>
          <w:szCs w:val="18"/>
        </w:rPr>
        <w:t xml:space="preserve">Пузлова Д.В. </w:t>
      </w:r>
      <w:r w:rsidRPr="0041363C">
        <w:rPr>
          <w:rFonts w:ascii="Times New Roman" w:hAnsi="Times New Roman" w:eastAsiaTheme="minorHAnsi"/>
          <w:sz w:val="18"/>
          <w:szCs w:val="18"/>
        </w:rPr>
        <w:t>в совершении инкриминируемого администр</w:t>
      </w:r>
      <w:r w:rsidRPr="0041363C">
        <w:rPr>
          <w:rFonts w:ascii="Times New Roman" w:hAnsi="Times New Roman" w:eastAsiaTheme="minorHAnsi"/>
          <w:sz w:val="18"/>
          <w:szCs w:val="18"/>
        </w:rPr>
        <w:t>ативного правонарушения.</w:t>
      </w:r>
    </w:p>
    <w:p w:rsidR="003161B5" w:rsidRPr="0041363C" w:rsidP="003161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8"/>
          <w:szCs w:val="18"/>
        </w:rPr>
      </w:pPr>
      <w:r w:rsidRPr="0041363C">
        <w:rPr>
          <w:rFonts w:ascii="Times New Roman" w:hAnsi="Times New Roman" w:eastAsiaTheme="minorHAnsi"/>
          <w:sz w:val="18"/>
          <w:szCs w:val="1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41363C" w:rsidR="004165C0">
        <w:rPr>
          <w:rFonts w:ascii="Times New Roman" w:hAnsi="Times New Roman" w:eastAsiaTheme="minorHAnsi"/>
          <w:bCs/>
          <w:sz w:val="18"/>
          <w:szCs w:val="18"/>
        </w:rPr>
        <w:t xml:space="preserve">Пузлова Д.В. </w:t>
      </w:r>
      <w:r w:rsidRPr="0041363C">
        <w:rPr>
          <w:rFonts w:ascii="Times New Roman" w:hAnsi="Times New Roman" w:eastAsiaTheme="minorHAnsi"/>
          <w:sz w:val="18"/>
          <w:szCs w:val="18"/>
        </w:rPr>
        <w:t>квалифицирую по ч. 1 ст. 6.9 Кодекса Российской Федерации об админис</w:t>
      </w:r>
      <w:r w:rsidRPr="0041363C">
        <w:rPr>
          <w:rFonts w:ascii="Times New Roman" w:hAnsi="Times New Roman" w:eastAsiaTheme="minorHAnsi"/>
          <w:sz w:val="18"/>
          <w:szCs w:val="18"/>
        </w:rPr>
        <w:t xml:space="preserve">тративных правонарушениях как </w:t>
      </w:r>
      <w:r w:rsidRPr="0041363C">
        <w:rPr>
          <w:rFonts w:ascii="Times New Roman" w:hAnsi="Times New Roman"/>
          <w:sz w:val="18"/>
          <w:szCs w:val="18"/>
        </w:rPr>
        <w:t>потребление наркотических средств без назначения врача.</w:t>
      </w:r>
    </w:p>
    <w:p w:rsidR="003161B5" w:rsidRPr="0041363C" w:rsidP="003161B5">
      <w:pPr>
        <w:ind w:firstLine="851"/>
        <w:jc w:val="both"/>
        <w:rPr>
          <w:rFonts w:ascii="Times New Roman" w:hAnsi="Times New Roman"/>
          <w:sz w:val="18"/>
          <w:szCs w:val="18"/>
        </w:rPr>
      </w:pPr>
      <w:r w:rsidRPr="0041363C">
        <w:rPr>
          <w:rFonts w:ascii="Times New Roman" w:hAnsi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41363C">
        <w:rPr>
          <w:rFonts w:ascii="Times New Roman" w:hAnsi="Times New Roman"/>
          <w:sz w:val="18"/>
          <w:szCs w:val="18"/>
        </w:rPr>
        <w:t xml:space="preserve"> закона, противоречий не содержит. Права и законные интересы </w:t>
      </w:r>
      <w:r w:rsidRPr="0041363C" w:rsidR="004165C0">
        <w:rPr>
          <w:rFonts w:ascii="Times New Roman" w:eastAsia="Times New Roman" w:hAnsi="Times New Roman"/>
          <w:bCs/>
          <w:sz w:val="18"/>
          <w:szCs w:val="18"/>
        </w:rPr>
        <w:t xml:space="preserve">Пузлова Д.В. </w:t>
      </w:r>
      <w:r w:rsidRPr="0041363C">
        <w:rPr>
          <w:rFonts w:ascii="Times New Roman" w:hAnsi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3161B5" w:rsidRPr="0041363C" w:rsidP="003161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8"/>
          <w:szCs w:val="18"/>
        </w:rPr>
      </w:pPr>
      <w:r w:rsidRPr="0041363C">
        <w:rPr>
          <w:rFonts w:ascii="Times New Roman" w:hAnsi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</w:t>
      </w:r>
      <w:r w:rsidRPr="0041363C">
        <w:rPr>
          <w:rFonts w:ascii="Times New Roman" w:hAnsi="Times New Roman"/>
          <w:sz w:val="18"/>
          <w:szCs w:val="18"/>
        </w:rPr>
        <w:t>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</w:t>
      </w:r>
      <w:r w:rsidRPr="0041363C">
        <w:rPr>
          <w:rFonts w:ascii="Times New Roman" w:hAnsi="Times New Roman"/>
          <w:sz w:val="18"/>
          <w:szCs w:val="18"/>
        </w:rPr>
        <w:t>тягчающих административную ответственность.</w:t>
      </w:r>
    </w:p>
    <w:p w:rsidR="003161B5" w:rsidRPr="0041363C" w:rsidP="003161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8"/>
          <w:szCs w:val="18"/>
        </w:rPr>
      </w:pPr>
      <w:r w:rsidRPr="0041363C">
        <w:rPr>
          <w:rFonts w:ascii="Times New Roman" w:hAnsi="Times New Roman"/>
          <w:sz w:val="18"/>
          <w:szCs w:val="18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правонарушениях, является раскаяние лица, совершившего административное правонарушение.</w:t>
      </w:r>
    </w:p>
    <w:p w:rsidR="003161B5" w:rsidRPr="0041363C" w:rsidP="003161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8"/>
          <w:szCs w:val="18"/>
        </w:rPr>
      </w:pPr>
      <w:r w:rsidRPr="0041363C">
        <w:rPr>
          <w:rFonts w:ascii="Times New Roman" w:hAnsi="Times New Roman"/>
          <w:sz w:val="18"/>
          <w:szCs w:val="18"/>
        </w:rPr>
        <w:t>Обстоятельств, отягчающих о</w:t>
      </w:r>
      <w:r w:rsidRPr="0041363C">
        <w:rPr>
          <w:rFonts w:ascii="Times New Roman" w:hAnsi="Times New Roman"/>
          <w:sz w:val="18"/>
          <w:szCs w:val="18"/>
        </w:rPr>
        <w:t>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3161B5" w:rsidRPr="0041363C" w:rsidP="003161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8"/>
          <w:szCs w:val="18"/>
        </w:rPr>
      </w:pPr>
      <w:r w:rsidRPr="0041363C">
        <w:rPr>
          <w:rFonts w:ascii="Times New Roman" w:eastAsia="Times New Roman" w:hAnsi="Times New Roman"/>
          <w:sz w:val="18"/>
          <w:szCs w:val="18"/>
          <w:lang w:eastAsia="ru-RU"/>
        </w:rPr>
        <w:t xml:space="preserve">Учитывая изложенное, исходя из общих принципов назначения наказания, предусмотренных ст.ст. 3.1, </w:t>
      </w:r>
      <w:r w:rsidRPr="0041363C">
        <w:rPr>
          <w:rFonts w:ascii="Times New Roman" w:eastAsia="Times New Roman" w:hAnsi="Times New Roman"/>
          <w:sz w:val="18"/>
          <w:szCs w:val="18"/>
          <w:lang w:eastAsia="ru-RU"/>
        </w:rPr>
        <w:t>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характер правонарушения, наличи</w:t>
      </w:r>
      <w:r w:rsidRPr="0041363C">
        <w:rPr>
          <w:rFonts w:ascii="Times New Roman" w:eastAsia="Times New Roman" w:hAnsi="Times New Roman"/>
          <w:sz w:val="18"/>
          <w:szCs w:val="18"/>
          <w:lang w:eastAsia="ru-RU"/>
        </w:rPr>
        <w:t xml:space="preserve">е обстоятельств, смягчающих и отсутствие обстоятельств, отягчающих ответственность, прихожу к выводу, что </w:t>
      </w:r>
      <w:r w:rsidRPr="0041363C" w:rsidR="004165C0">
        <w:rPr>
          <w:rFonts w:ascii="Times New Roman" w:eastAsia="Times New Roman" w:hAnsi="Times New Roman"/>
          <w:bCs/>
          <w:sz w:val="18"/>
          <w:szCs w:val="18"/>
        </w:rPr>
        <w:t xml:space="preserve">Пузлова Д.В. </w:t>
      </w:r>
      <w:r w:rsidRPr="0041363C">
        <w:rPr>
          <w:rFonts w:ascii="Times New Roman" w:eastAsia="Times New Roman" w:hAnsi="Times New Roman"/>
          <w:sz w:val="18"/>
          <w:szCs w:val="18"/>
          <w:lang w:eastAsia="ru-RU"/>
        </w:rPr>
        <w:t>следует подвергнуть наказанию в виде</w:t>
      </w:r>
      <w:r w:rsidRPr="0041363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41363C">
        <w:rPr>
          <w:rFonts w:ascii="Times New Roman" w:hAnsi="Times New Roman"/>
          <w:sz w:val="18"/>
          <w:szCs w:val="18"/>
        </w:rPr>
        <w:t xml:space="preserve">административного штрафа в пределах санкции ч. 1 ст. 6.9 </w:t>
      </w:r>
      <w:r w:rsidRPr="0041363C">
        <w:rPr>
          <w:rFonts w:ascii="Times New Roman" w:eastAsia="Times New Roman" w:hAnsi="Times New Roman"/>
          <w:sz w:val="18"/>
          <w:szCs w:val="18"/>
          <w:lang w:eastAsia="ru-RU"/>
        </w:rPr>
        <w:t xml:space="preserve">Кодекса Российской Федерации об </w:t>
      </w:r>
      <w:r w:rsidRPr="0041363C">
        <w:rPr>
          <w:rFonts w:ascii="Times New Roman" w:eastAsia="Times New Roman" w:hAnsi="Times New Roman"/>
          <w:sz w:val="18"/>
          <w:szCs w:val="18"/>
          <w:lang w:eastAsia="ru-RU"/>
        </w:rPr>
        <w:t>административных правонарушениях</w:t>
      </w:r>
      <w:r w:rsidRPr="0041363C">
        <w:rPr>
          <w:rFonts w:ascii="Times New Roman" w:hAnsi="Times New Roman"/>
          <w:sz w:val="18"/>
          <w:szCs w:val="18"/>
        </w:rPr>
        <w:t>.</w:t>
      </w:r>
    </w:p>
    <w:p w:rsidR="003161B5" w:rsidRPr="0041363C" w:rsidP="003161B5">
      <w:pPr>
        <w:ind w:firstLine="851"/>
        <w:jc w:val="both"/>
        <w:rPr>
          <w:rFonts w:ascii="Times New Roman" w:hAnsi="Times New Roman"/>
          <w:sz w:val="18"/>
          <w:szCs w:val="18"/>
        </w:rPr>
      </w:pPr>
      <w:r w:rsidRPr="0041363C">
        <w:rPr>
          <w:rFonts w:ascii="Times New Roman" w:hAnsi="Times New Roman"/>
          <w:sz w:val="18"/>
          <w:szCs w:val="18"/>
        </w:rPr>
        <w:t>Оснований для применения иных альтернативных видов ответственности, предусмотренных санкцией указанной статьи, исходя из обстоятельств дела, личности виновного</w:t>
      </w:r>
      <w:r w:rsidRPr="0041363C">
        <w:rPr>
          <w:rFonts w:ascii="Times New Roman" w:eastAsia="Times New Roman" w:hAnsi="Times New Roman"/>
          <w:sz w:val="18"/>
          <w:szCs w:val="18"/>
        </w:rPr>
        <w:t>,</w:t>
      </w:r>
      <w:r w:rsidRPr="0041363C">
        <w:rPr>
          <w:rFonts w:ascii="Times New Roman" w:hAnsi="Times New Roman"/>
          <w:sz w:val="18"/>
          <w:szCs w:val="18"/>
        </w:rPr>
        <w:t xml:space="preserve"> не имеется.</w:t>
      </w:r>
    </w:p>
    <w:p w:rsidR="003161B5" w:rsidRPr="0041363C" w:rsidP="003161B5">
      <w:pPr>
        <w:ind w:firstLine="851"/>
        <w:jc w:val="both"/>
        <w:rPr>
          <w:rFonts w:ascii="Times New Roman" w:hAnsi="Times New Roman"/>
          <w:sz w:val="18"/>
          <w:szCs w:val="18"/>
        </w:rPr>
      </w:pPr>
      <w:r w:rsidRPr="0041363C">
        <w:rPr>
          <w:rFonts w:ascii="Times New Roman" w:hAnsi="Times New Roman"/>
          <w:sz w:val="18"/>
          <w:szCs w:val="18"/>
        </w:rPr>
        <w:t>Согласно ч. 2.1 ст. 4.1 Кодекса Российской Федера</w:t>
      </w:r>
      <w:r w:rsidRPr="0041363C">
        <w:rPr>
          <w:rFonts w:ascii="Times New Roman" w:hAnsi="Times New Roman"/>
          <w:sz w:val="18"/>
          <w:szCs w:val="18"/>
        </w:rPr>
        <w:t>ции об административных правонарушениях,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</w:t>
      </w:r>
      <w:r w:rsidRPr="0041363C">
        <w:rPr>
          <w:rFonts w:ascii="Times New Roman" w:hAnsi="Times New Roman"/>
          <w:sz w:val="18"/>
          <w:szCs w:val="18"/>
        </w:rPr>
        <w:t>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</w:t>
      </w:r>
      <w:r w:rsidRPr="0041363C">
        <w:rPr>
          <w:rFonts w:ascii="Times New Roman" w:hAnsi="Times New Roman"/>
          <w:sz w:val="18"/>
          <w:szCs w:val="18"/>
        </w:rPr>
        <w:t>, профилактические мероприятия, лече</w:t>
      </w:r>
      <w:r w:rsidRPr="0041363C">
        <w:rPr>
          <w:rFonts w:ascii="Times New Roman" w:hAnsi="Times New Roman"/>
          <w:sz w:val="18"/>
          <w:szCs w:val="18"/>
        </w:rPr>
        <w:t xml:space="preserve">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</w:t>
      </w:r>
      <w:r w:rsidRPr="0041363C">
        <w:rPr>
          <w:rFonts w:ascii="Times New Roman" w:hAnsi="Times New Roman"/>
          <w:sz w:val="18"/>
          <w:szCs w:val="18"/>
        </w:rPr>
        <w:t>Контроль за</w:t>
      </w:r>
      <w:r w:rsidRPr="0041363C">
        <w:rPr>
          <w:rFonts w:ascii="Times New Roman" w:hAnsi="Times New Roman"/>
          <w:sz w:val="18"/>
          <w:szCs w:val="18"/>
        </w:rPr>
        <w:t xml:space="preserve"> исполнением такой обязанност</w:t>
      </w:r>
      <w:r w:rsidRPr="0041363C">
        <w:rPr>
          <w:rFonts w:ascii="Times New Roman" w:hAnsi="Times New Roman"/>
          <w:sz w:val="18"/>
          <w:szCs w:val="18"/>
        </w:rPr>
        <w:t xml:space="preserve">и осуществляется уполномоченными федеральными органами исполнительной власти в порядке, установленном Правительством Российской Федерации. </w:t>
      </w:r>
    </w:p>
    <w:p w:rsidR="003161B5" w:rsidRPr="0041363C" w:rsidP="003161B5">
      <w:pPr>
        <w:ind w:firstLine="851"/>
        <w:jc w:val="both"/>
        <w:rPr>
          <w:rFonts w:ascii="Times New Roman" w:hAnsi="Times New Roman"/>
          <w:sz w:val="18"/>
          <w:szCs w:val="18"/>
        </w:rPr>
      </w:pPr>
      <w:r w:rsidRPr="0041363C">
        <w:rPr>
          <w:rFonts w:ascii="Times New Roman" w:hAnsi="Times New Roman"/>
          <w:sz w:val="18"/>
          <w:szCs w:val="18"/>
        </w:rPr>
        <w:t xml:space="preserve">Учитывая установленные по делу обстоятельства, вышеуказанные правовые нормы, </w:t>
      </w:r>
      <w:r w:rsidRPr="0041363C" w:rsidR="004165C0">
        <w:rPr>
          <w:rFonts w:ascii="Times New Roman" w:hAnsi="Times New Roman"/>
          <w:bCs/>
          <w:sz w:val="18"/>
          <w:szCs w:val="18"/>
        </w:rPr>
        <w:t xml:space="preserve">Пузлову Д.В. </w:t>
      </w:r>
      <w:r w:rsidRPr="0041363C">
        <w:rPr>
          <w:rFonts w:ascii="Times New Roman" w:hAnsi="Times New Roman"/>
          <w:sz w:val="18"/>
          <w:szCs w:val="18"/>
        </w:rPr>
        <w:t>целесообразно назначить пр</w:t>
      </w:r>
      <w:r w:rsidRPr="0041363C">
        <w:rPr>
          <w:rFonts w:ascii="Times New Roman" w:hAnsi="Times New Roman"/>
          <w:sz w:val="18"/>
          <w:szCs w:val="18"/>
        </w:rPr>
        <w:t>охождение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3161B5" w:rsidRPr="0041363C" w:rsidP="003161B5">
      <w:pPr>
        <w:ind w:firstLine="851"/>
        <w:jc w:val="both"/>
        <w:rPr>
          <w:rFonts w:ascii="Times New Roman" w:hAnsi="Times New Roman"/>
          <w:sz w:val="18"/>
          <w:szCs w:val="18"/>
        </w:rPr>
      </w:pPr>
      <w:r w:rsidRPr="0041363C">
        <w:rPr>
          <w:rFonts w:ascii="Times New Roman" w:hAnsi="Times New Roman"/>
          <w:sz w:val="18"/>
          <w:szCs w:val="18"/>
        </w:rPr>
        <w:t xml:space="preserve">На основании изложенного, руководствуясь 29.9, 29.10, 29.11 </w:t>
      </w:r>
      <w:r w:rsidRPr="0041363C">
        <w:rPr>
          <w:rFonts w:ascii="Times New Roman" w:eastAsia="Times New Roman" w:hAnsi="Times New Roman"/>
          <w:sz w:val="18"/>
          <w:szCs w:val="18"/>
          <w:lang w:eastAsia="ru-RU"/>
        </w:rPr>
        <w:t>Кодекса Российской Федерации об административных прав</w:t>
      </w:r>
      <w:r w:rsidRPr="0041363C">
        <w:rPr>
          <w:rFonts w:ascii="Times New Roman" w:eastAsia="Times New Roman" w:hAnsi="Times New Roman"/>
          <w:sz w:val="18"/>
          <w:szCs w:val="18"/>
          <w:lang w:eastAsia="ru-RU"/>
        </w:rPr>
        <w:t>онарушениях</w:t>
      </w:r>
      <w:r w:rsidRPr="0041363C">
        <w:rPr>
          <w:rFonts w:ascii="Times New Roman" w:hAnsi="Times New Roman"/>
          <w:sz w:val="18"/>
          <w:szCs w:val="18"/>
        </w:rPr>
        <w:t xml:space="preserve">, мировой судья -  </w:t>
      </w:r>
    </w:p>
    <w:p w:rsidR="003161B5" w:rsidRPr="0041363C" w:rsidP="003161B5">
      <w:pPr>
        <w:ind w:firstLine="851"/>
        <w:jc w:val="center"/>
        <w:rPr>
          <w:rFonts w:ascii="Times New Roman" w:hAnsi="Times New Roman"/>
          <w:sz w:val="18"/>
          <w:szCs w:val="18"/>
        </w:rPr>
      </w:pPr>
      <w:r w:rsidRPr="0041363C">
        <w:rPr>
          <w:rFonts w:ascii="Times New Roman" w:hAnsi="Times New Roman"/>
          <w:sz w:val="18"/>
          <w:szCs w:val="18"/>
        </w:rPr>
        <w:t>ПОСТАНОВИЛ:</w:t>
      </w:r>
    </w:p>
    <w:p w:rsidR="003161B5" w:rsidRPr="0041363C" w:rsidP="003161B5">
      <w:pPr>
        <w:ind w:firstLine="851"/>
        <w:jc w:val="both"/>
        <w:rPr>
          <w:rFonts w:ascii="Times New Roman" w:hAnsi="Times New Roman"/>
          <w:sz w:val="18"/>
          <w:szCs w:val="18"/>
        </w:rPr>
      </w:pPr>
      <w:r w:rsidRPr="0041363C">
        <w:rPr>
          <w:rFonts w:ascii="Times New Roman" w:hAnsi="Times New Roman"/>
          <w:bCs/>
          <w:sz w:val="18"/>
          <w:szCs w:val="18"/>
        </w:rPr>
        <w:t>Пузлова</w:t>
      </w:r>
      <w:r w:rsidRPr="0041363C">
        <w:rPr>
          <w:rFonts w:ascii="Times New Roman" w:hAnsi="Times New Roman"/>
          <w:bCs/>
          <w:sz w:val="18"/>
          <w:szCs w:val="18"/>
        </w:rPr>
        <w:t xml:space="preserve"> Д.</w:t>
      </w:r>
      <w:r w:rsidRPr="0041363C">
        <w:rPr>
          <w:rFonts w:ascii="Times New Roman" w:hAnsi="Times New Roman"/>
          <w:bCs/>
          <w:sz w:val="18"/>
          <w:szCs w:val="18"/>
        </w:rPr>
        <w:t>В.</w:t>
      </w:r>
      <w:r w:rsidRPr="0041363C">
        <w:rPr>
          <w:rFonts w:ascii="Times New Roman" w:hAnsi="Times New Roman"/>
          <w:bCs/>
          <w:sz w:val="18"/>
          <w:szCs w:val="18"/>
        </w:rPr>
        <w:t xml:space="preserve"> </w:t>
      </w:r>
      <w:r w:rsidRPr="0041363C">
        <w:rPr>
          <w:rFonts w:ascii="Times New Roman" w:hAnsi="Times New Roman"/>
          <w:sz w:val="18"/>
          <w:szCs w:val="18"/>
        </w:rPr>
        <w:t>признать виновным в совершении административного правонарушения, предусмотренного ч. 1 ст. 6.9  Кодекса Российской Федерации об административных правонарушениях, и назначить ему админис</w:t>
      </w:r>
      <w:r w:rsidRPr="0041363C">
        <w:rPr>
          <w:rFonts w:ascii="Times New Roman" w:hAnsi="Times New Roman"/>
          <w:sz w:val="18"/>
          <w:szCs w:val="18"/>
        </w:rPr>
        <w:t xml:space="preserve">тративное наказание в виде административного штрафа в размере 4000 (четырех тысяч) рублей.  </w:t>
      </w:r>
    </w:p>
    <w:p w:rsidR="003161B5" w:rsidRPr="0041363C" w:rsidP="003161B5">
      <w:pPr>
        <w:ind w:firstLine="851"/>
        <w:jc w:val="both"/>
        <w:rPr>
          <w:rFonts w:ascii="Times New Roman" w:hAnsi="Times New Roman"/>
          <w:sz w:val="18"/>
          <w:szCs w:val="18"/>
        </w:rPr>
      </w:pPr>
      <w:r w:rsidRPr="0041363C">
        <w:rPr>
          <w:rFonts w:ascii="Times New Roman" w:hAnsi="Times New Roman"/>
          <w:sz w:val="18"/>
          <w:szCs w:val="18"/>
        </w:rPr>
        <w:t xml:space="preserve"> </w:t>
      </w:r>
      <w:r w:rsidRPr="0041363C">
        <w:rPr>
          <w:rFonts w:ascii="Times New Roman" w:hAnsi="Times New Roman"/>
          <w:sz w:val="18"/>
          <w:szCs w:val="18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</w:t>
      </w:r>
      <w:r w:rsidRPr="0041363C">
        <w:rPr>
          <w:rFonts w:ascii="Times New Roman" w:hAnsi="Times New Roman"/>
          <w:sz w:val="18"/>
          <w:szCs w:val="18"/>
        </w:rPr>
        <w:t>рым, г. Симферополь, ул. Набережная им.60-летия СССР, 28, ОГРН 1149102019164, банковские реквизиты: получатель:</w:t>
      </w:r>
      <w:r w:rsidRPr="0041363C">
        <w:rPr>
          <w:rFonts w:ascii="Times New Roman" w:hAnsi="Times New Roman"/>
          <w:sz w:val="18"/>
          <w:szCs w:val="18"/>
        </w:rPr>
        <w:t xml:space="preserve"> УФК по Республике Крым (Министерство юстиции Республики Крым) - наименование банка: Отделение Республика Крым Банка России//УФК по Республике Кр</w:t>
      </w:r>
      <w:r w:rsidRPr="0041363C">
        <w:rPr>
          <w:rFonts w:ascii="Times New Roman" w:hAnsi="Times New Roman"/>
          <w:sz w:val="18"/>
          <w:szCs w:val="18"/>
        </w:rPr>
        <w:t>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</w:t>
      </w:r>
      <w:r w:rsidRPr="0041363C">
        <w:rPr>
          <w:rFonts w:ascii="Times New Roman" w:hAnsi="Times New Roman"/>
          <w:sz w:val="18"/>
          <w:szCs w:val="18"/>
        </w:rPr>
        <w:t xml:space="preserve"> УИН</w:t>
      </w:r>
      <w:r w:rsidRPr="0041363C" w:rsidR="004165C0">
        <w:rPr>
          <w:rFonts w:ascii="Times New Roman" w:hAnsi="Times New Roman"/>
          <w:sz w:val="18"/>
          <w:szCs w:val="18"/>
        </w:rPr>
        <w:t xml:space="preserve"> 0410760300175002652206125</w:t>
      </w:r>
      <w:r w:rsidRPr="0041363C">
        <w:rPr>
          <w:rFonts w:ascii="Times New Roman" w:hAnsi="Times New Roman"/>
          <w:sz w:val="18"/>
          <w:szCs w:val="18"/>
        </w:rPr>
        <w:t xml:space="preserve">, КБК </w:t>
      </w:r>
      <w:r w:rsidRPr="0041363C">
        <w:rPr>
          <w:rFonts w:ascii="Times New Roman" w:hAnsi="Times New Roman"/>
          <w:sz w:val="18"/>
          <w:szCs w:val="18"/>
        </w:rPr>
        <w:t>828 1 16 01063 01 0009 140.</w:t>
      </w:r>
    </w:p>
    <w:p w:rsidR="003161B5" w:rsidRPr="0041363C" w:rsidP="003161B5">
      <w:pPr>
        <w:jc w:val="both"/>
        <w:rPr>
          <w:rFonts w:ascii="Times New Roman" w:hAnsi="Times New Roman"/>
          <w:sz w:val="18"/>
          <w:szCs w:val="18"/>
        </w:rPr>
      </w:pPr>
      <w:r w:rsidRPr="0041363C">
        <w:rPr>
          <w:rFonts w:ascii="Times New Roman" w:hAnsi="Times New Roman"/>
          <w:sz w:val="18"/>
          <w:szCs w:val="18"/>
        </w:rPr>
        <w:t xml:space="preserve">    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</w:t>
      </w:r>
      <w:r w:rsidRPr="0041363C">
        <w:rPr>
          <w:rFonts w:ascii="Times New Roman" w:hAnsi="Times New Roman"/>
          <w:sz w:val="18"/>
          <w:szCs w:val="18"/>
        </w:rPr>
        <w:t>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3161B5" w:rsidRPr="0041363C" w:rsidP="003161B5">
      <w:pPr>
        <w:ind w:firstLine="851"/>
        <w:jc w:val="both"/>
        <w:rPr>
          <w:rFonts w:ascii="Times New Roman" w:hAnsi="Times New Roman"/>
          <w:sz w:val="18"/>
          <w:szCs w:val="18"/>
        </w:rPr>
      </w:pPr>
      <w:r w:rsidRPr="0041363C">
        <w:rPr>
          <w:rFonts w:ascii="Times New Roman" w:hAnsi="Times New Roman"/>
          <w:sz w:val="18"/>
          <w:szCs w:val="18"/>
        </w:rPr>
        <w:t>Неуплата административного штрафа в срок, предусмотренный Кодекса Российской Федерации об административных</w:t>
      </w:r>
      <w:r w:rsidRPr="0041363C">
        <w:rPr>
          <w:rFonts w:ascii="Times New Roman" w:hAnsi="Times New Roman"/>
          <w:sz w:val="18"/>
          <w:szCs w:val="18"/>
        </w:rPr>
        <w:t xml:space="preserve">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 w:rsidRPr="0041363C">
        <w:rPr>
          <w:rFonts w:ascii="Times New Roman" w:hAnsi="Times New Roman"/>
          <w:sz w:val="18"/>
          <w:szCs w:val="18"/>
        </w:rPr>
        <w:t>идесяти часов (ч.1 ст.20.25 Кодекса Российской Федерации об административных правонарушениях).</w:t>
      </w:r>
    </w:p>
    <w:p w:rsidR="003161B5" w:rsidRPr="0041363C" w:rsidP="003161B5">
      <w:pPr>
        <w:ind w:firstLine="851"/>
        <w:jc w:val="both"/>
        <w:rPr>
          <w:rFonts w:ascii="Times New Roman" w:hAnsi="Times New Roman"/>
          <w:sz w:val="18"/>
          <w:szCs w:val="18"/>
        </w:rPr>
      </w:pPr>
      <w:r w:rsidRPr="0041363C">
        <w:rPr>
          <w:rFonts w:ascii="Times New Roman" w:hAnsi="Times New Roman"/>
          <w:sz w:val="18"/>
          <w:szCs w:val="1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</w:t>
      </w:r>
      <w:r w:rsidRPr="0041363C">
        <w:rPr>
          <w:rFonts w:ascii="Times New Roman" w:hAnsi="Times New Roman"/>
          <w:sz w:val="18"/>
          <w:szCs w:val="18"/>
        </w:rPr>
        <w:t>Симферополь (Центральный район городского округа Симферополя) Республики Крым (г. Симферополь, ул. Крымских Партизан, 3а).</w:t>
      </w:r>
    </w:p>
    <w:p w:rsidR="003161B5" w:rsidRPr="0041363C" w:rsidP="003161B5">
      <w:pPr>
        <w:ind w:firstLine="851"/>
        <w:jc w:val="both"/>
        <w:rPr>
          <w:rFonts w:ascii="Times New Roman" w:hAnsi="Times New Roman"/>
          <w:sz w:val="18"/>
          <w:szCs w:val="18"/>
        </w:rPr>
      </w:pPr>
      <w:r w:rsidRPr="0041363C">
        <w:rPr>
          <w:rFonts w:ascii="Times New Roman" w:hAnsi="Times New Roman"/>
          <w:sz w:val="18"/>
          <w:szCs w:val="18"/>
        </w:rPr>
        <w:t xml:space="preserve">Возложить на </w:t>
      </w:r>
      <w:r w:rsidRPr="0041363C" w:rsidR="004165C0">
        <w:rPr>
          <w:rFonts w:ascii="Times New Roman" w:hAnsi="Times New Roman"/>
          <w:bCs/>
          <w:sz w:val="18"/>
          <w:szCs w:val="18"/>
        </w:rPr>
        <w:t xml:space="preserve">Пузлова Дмитрия Васильевича </w:t>
      </w:r>
      <w:r w:rsidRPr="0041363C">
        <w:rPr>
          <w:rFonts w:ascii="Times New Roman" w:hAnsi="Times New Roman"/>
          <w:sz w:val="18"/>
          <w:szCs w:val="18"/>
        </w:rPr>
        <w:t>обязанность в течение трех дней со дня вступления в силу указанного постановления пройти диа</w:t>
      </w:r>
      <w:r w:rsidRPr="0041363C">
        <w:rPr>
          <w:rFonts w:ascii="Times New Roman" w:hAnsi="Times New Roman"/>
          <w:sz w:val="18"/>
          <w:szCs w:val="18"/>
        </w:rPr>
        <w:t>гностику, профилактические мероприятия для определения необходимости лечения от наркомании и дальнейшей медицинской реабилитации в связи с потреблением наркотических средств без назначения врача.</w:t>
      </w:r>
    </w:p>
    <w:p w:rsidR="003161B5" w:rsidRPr="0041363C" w:rsidP="003161B5">
      <w:pPr>
        <w:ind w:firstLine="851"/>
        <w:jc w:val="both"/>
        <w:rPr>
          <w:rFonts w:ascii="Times New Roman" w:hAnsi="Times New Roman"/>
          <w:sz w:val="18"/>
          <w:szCs w:val="18"/>
        </w:rPr>
      </w:pPr>
      <w:r w:rsidRPr="0041363C">
        <w:rPr>
          <w:rFonts w:ascii="Times New Roman" w:hAnsi="Times New Roman"/>
          <w:sz w:val="18"/>
          <w:szCs w:val="18"/>
        </w:rPr>
        <w:t>Контроль за</w:t>
      </w:r>
      <w:r w:rsidRPr="0041363C">
        <w:rPr>
          <w:rFonts w:ascii="Times New Roman" w:hAnsi="Times New Roman"/>
          <w:sz w:val="18"/>
          <w:szCs w:val="18"/>
        </w:rPr>
        <w:t xml:space="preserve"> исполнением лицом обязанности возложить на орган</w:t>
      </w:r>
      <w:r w:rsidRPr="0041363C">
        <w:rPr>
          <w:rFonts w:ascii="Times New Roman" w:hAnsi="Times New Roman"/>
          <w:sz w:val="18"/>
          <w:szCs w:val="18"/>
        </w:rPr>
        <w:t>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3161B5" w:rsidRPr="0041363C" w:rsidP="003161B5">
      <w:pPr>
        <w:ind w:firstLine="851"/>
        <w:jc w:val="both"/>
        <w:rPr>
          <w:rFonts w:ascii="Times New Roman" w:hAnsi="Times New Roman"/>
          <w:sz w:val="18"/>
          <w:szCs w:val="18"/>
        </w:rPr>
      </w:pPr>
      <w:r w:rsidRPr="0041363C">
        <w:rPr>
          <w:rFonts w:ascii="Times New Roman" w:hAnsi="Times New Roman"/>
          <w:sz w:val="18"/>
          <w:szCs w:val="18"/>
        </w:rPr>
        <w:t>Постановление может быть обжаловано в апелляц</w:t>
      </w:r>
      <w:r w:rsidRPr="0041363C">
        <w:rPr>
          <w:rFonts w:ascii="Times New Roman" w:hAnsi="Times New Roman"/>
          <w:sz w:val="18"/>
          <w:szCs w:val="18"/>
        </w:rPr>
        <w:t>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</w:t>
      </w:r>
      <w:r w:rsidRPr="0041363C">
        <w:rPr>
          <w:rFonts w:ascii="Times New Roman" w:hAnsi="Times New Roman"/>
          <w:sz w:val="18"/>
          <w:szCs w:val="18"/>
        </w:rPr>
        <w:t>ок со дня вручения или получения копии постановления.</w:t>
      </w:r>
    </w:p>
    <w:p w:rsidR="003161B5" w:rsidRPr="0041363C" w:rsidP="003161B5">
      <w:pPr>
        <w:ind w:firstLine="851"/>
        <w:jc w:val="both"/>
        <w:rPr>
          <w:sz w:val="18"/>
          <w:szCs w:val="18"/>
        </w:rPr>
      </w:pPr>
      <w:r w:rsidRPr="0041363C">
        <w:rPr>
          <w:rFonts w:ascii="Times New Roman" w:hAnsi="Times New Roman"/>
          <w:sz w:val="18"/>
          <w:szCs w:val="18"/>
        </w:rPr>
        <w:br/>
        <w:t>          Мировой судья                                                           А.Л.Тоскина</w:t>
      </w:r>
    </w:p>
    <w:p w:rsidR="00A2394B" w:rsidRPr="0041363C">
      <w:pPr>
        <w:rPr>
          <w:sz w:val="18"/>
          <w:szCs w:val="18"/>
        </w:rPr>
      </w:pPr>
    </w:p>
    <w:sectPr w:rsidSect="004165C0">
      <w:pgSz w:w="11906" w:h="16838"/>
      <w:pgMar w:top="568" w:right="991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B5"/>
    <w:rsid w:val="003161B5"/>
    <w:rsid w:val="00376150"/>
    <w:rsid w:val="0041363C"/>
    <w:rsid w:val="004165C0"/>
    <w:rsid w:val="004C5531"/>
    <w:rsid w:val="00607799"/>
    <w:rsid w:val="008E696B"/>
    <w:rsid w:val="00A2394B"/>
    <w:rsid w:val="00D825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1B5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qFormat/>
    <w:rsid w:val="003161B5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161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