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E6733" w:rsidRPr="006B03B1" w:rsidP="00AE6733">
      <w:pPr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6733" w:rsidRPr="005E5FCB" w:rsidP="00AE6733">
      <w:pPr>
        <w:ind w:firstLine="851"/>
        <w:contextualSpacing/>
        <w:jc w:val="right"/>
        <w:rPr>
          <w:rFonts w:ascii="Times New Roman" w:hAnsi="Times New Roman"/>
          <w:sz w:val="16"/>
          <w:szCs w:val="16"/>
          <w:lang w:eastAsia="ru-RU"/>
        </w:rPr>
      </w:pPr>
      <w:r w:rsidRPr="005E5FCB">
        <w:rPr>
          <w:rFonts w:ascii="Times New Roman" w:hAnsi="Times New Roman"/>
          <w:sz w:val="16"/>
          <w:szCs w:val="16"/>
          <w:lang w:eastAsia="ru-RU"/>
        </w:rPr>
        <w:t>Дело №05-0</w:t>
      </w:r>
      <w:r w:rsidRPr="005E5FCB">
        <w:rPr>
          <w:rFonts w:ascii="Times New Roman" w:hAnsi="Times New Roman"/>
          <w:sz w:val="16"/>
          <w:szCs w:val="16"/>
          <w:lang w:eastAsia="ru-RU"/>
        </w:rPr>
        <w:t>274</w:t>
      </w:r>
      <w:r w:rsidRPr="005E5FCB">
        <w:rPr>
          <w:rFonts w:ascii="Times New Roman" w:hAnsi="Times New Roman"/>
          <w:sz w:val="16"/>
          <w:szCs w:val="16"/>
          <w:lang w:eastAsia="ru-RU"/>
        </w:rPr>
        <w:t>/17</w:t>
      </w:r>
      <w:r w:rsidRPr="005E5FCB">
        <w:rPr>
          <w:rFonts w:ascii="Times New Roman" w:hAnsi="Times New Roman"/>
          <w:sz w:val="16"/>
          <w:szCs w:val="16"/>
          <w:lang w:eastAsia="ru-RU"/>
        </w:rPr>
        <w:t>/2019</w:t>
      </w:r>
    </w:p>
    <w:p w:rsidR="00AE6733" w:rsidRPr="005E5FCB" w:rsidP="00AE6733">
      <w:pPr>
        <w:contextualSpacing/>
        <w:jc w:val="center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ПОСТАНОВЛЕНИЕ</w:t>
      </w:r>
    </w:p>
    <w:p w:rsidR="00AE6733" w:rsidRPr="005E5FCB" w:rsidP="00AE6733">
      <w:pPr>
        <w:ind w:firstLine="851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27 июня 2019</w:t>
      </w:r>
      <w:r w:rsidRPr="005E5FCB">
        <w:rPr>
          <w:rFonts w:ascii="Times New Roman" w:hAnsi="Times New Roman"/>
          <w:sz w:val="16"/>
          <w:szCs w:val="16"/>
        </w:rPr>
        <w:t xml:space="preserve"> года                                      город Симферополь</w:t>
      </w:r>
      <w:r w:rsidRPr="005E5FCB">
        <w:rPr>
          <w:rFonts w:ascii="Times New Roman" w:hAnsi="Times New Roman"/>
          <w:sz w:val="16"/>
          <w:szCs w:val="16"/>
        </w:rPr>
        <w:br/>
      </w:r>
      <w:r w:rsidRPr="005E5FCB">
        <w:rPr>
          <w:rFonts w:ascii="Times New Roman" w:hAnsi="Times New Roman"/>
          <w:sz w:val="16"/>
          <w:szCs w:val="16"/>
        </w:rPr>
        <w:br/>
        <w:t>           Мировой судья судебного участка №17 Центрального судебного района  г</w:t>
      </w:r>
      <w:r w:rsidRPr="005E5FCB">
        <w:rPr>
          <w:rFonts w:ascii="Times New Roman" w:hAnsi="Times New Roman"/>
          <w:sz w:val="16"/>
          <w:szCs w:val="16"/>
        </w:rPr>
        <w:t>орода</w:t>
      </w:r>
      <w:r w:rsidRPr="005E5FCB">
        <w:rPr>
          <w:rFonts w:ascii="Times New Roman" w:hAnsi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</w:t>
      </w:r>
      <w:r w:rsidRPr="005E5FCB">
        <w:rPr>
          <w:rFonts w:ascii="Times New Roman" w:eastAsia="Times New Roman" w:hAnsi="Times New Roman"/>
          <w:i/>
          <w:sz w:val="16"/>
          <w:szCs w:val="16"/>
        </w:rPr>
        <w:t xml:space="preserve">, </w:t>
      </w:r>
    </w:p>
    <w:p w:rsidR="00AE6733" w:rsidRPr="005E5FCB" w:rsidP="00AE6733">
      <w:pPr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E5FCB">
        <w:rPr>
          <w:rFonts w:ascii="Times New Roman" w:eastAsia="Times New Roman" w:hAnsi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</w:t>
      </w:r>
      <w:r w:rsidRPr="005E5FCB">
        <w:rPr>
          <w:rFonts w:ascii="Times New Roman" w:eastAsia="Times New Roman" w:hAnsi="Times New Roman"/>
          <w:sz w:val="16"/>
          <w:szCs w:val="16"/>
        </w:rPr>
        <w:t xml:space="preserve"> –</w:t>
      </w:r>
      <w:r w:rsidRPr="005E5FCB">
        <w:rPr>
          <w:rFonts w:ascii="Times New Roman" w:eastAsia="Times New Roman" w:hAnsi="Times New Roman"/>
          <w:sz w:val="16"/>
          <w:szCs w:val="16"/>
        </w:rPr>
        <w:t xml:space="preserve"> </w:t>
      </w:r>
      <w:r w:rsidRPr="005E5FCB">
        <w:rPr>
          <w:rFonts w:ascii="Times New Roman" w:eastAsia="Times New Roman" w:hAnsi="Times New Roman"/>
          <w:sz w:val="16"/>
          <w:szCs w:val="16"/>
        </w:rPr>
        <w:t>Калашникова В.В.,</w:t>
      </w:r>
    </w:p>
    <w:p w:rsidR="00AE6733" w:rsidRPr="005E5FCB" w:rsidP="00AE6733">
      <w:pPr>
        <w:ind w:firstLine="851"/>
        <w:jc w:val="both"/>
        <w:rPr>
          <w:rFonts w:ascii="Times New Roman" w:eastAsia="Times New Roman" w:hAnsi="Times New Roman"/>
          <w:sz w:val="16"/>
          <w:szCs w:val="16"/>
        </w:rPr>
      </w:pPr>
      <w:r w:rsidRPr="005E5FCB">
        <w:rPr>
          <w:rFonts w:ascii="Times New Roman" w:eastAsia="Times New Roman" w:hAnsi="Times New Roman"/>
          <w:sz w:val="16"/>
          <w:szCs w:val="16"/>
        </w:rPr>
        <w:t xml:space="preserve">рассмотрев в </w:t>
      </w:r>
      <w:r w:rsidRPr="005E5FCB">
        <w:rPr>
          <w:rFonts w:ascii="Times New Roman" w:hAnsi="Times New Roman"/>
          <w:bCs/>
          <w:color w:val="000000"/>
          <w:sz w:val="16"/>
          <w:szCs w:val="16"/>
        </w:rPr>
        <w:t xml:space="preserve">помещении </w:t>
      </w:r>
      <w:r w:rsidRPr="005E5FCB">
        <w:rPr>
          <w:rFonts w:ascii="Times New Roman" w:hAnsi="Times New Roman"/>
          <w:sz w:val="16"/>
          <w:szCs w:val="16"/>
        </w:rPr>
        <w:t>судебного участка</w:t>
      </w:r>
      <w:r w:rsidRPr="005E5FCB">
        <w:rPr>
          <w:rFonts w:ascii="Times New Roman" w:hAnsi="Times New Roman"/>
          <w:sz w:val="16"/>
          <w:szCs w:val="16"/>
        </w:rPr>
        <w:t xml:space="preserve"> №17 Центрального судебного района г. Симферополь, по адресу: </w:t>
      </w:r>
      <w:r w:rsidRPr="005E5FCB">
        <w:rPr>
          <w:rFonts w:ascii="Times New Roman" w:hAnsi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5E5FCB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5E5FCB">
        <w:rPr>
          <w:rFonts w:ascii="Times New Roman" w:eastAsia="Times New Roman" w:hAnsi="Times New Roman"/>
          <w:sz w:val="16"/>
          <w:szCs w:val="16"/>
        </w:rPr>
        <w:t xml:space="preserve"> в отношении:</w:t>
      </w:r>
    </w:p>
    <w:p w:rsidR="00AE6733" w:rsidRPr="005E5FCB" w:rsidP="005E5FCB">
      <w:pPr>
        <w:ind w:left="2832"/>
        <w:jc w:val="both"/>
        <w:rPr>
          <w:rFonts w:ascii="Times New Roman" w:eastAsia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Калашникова В.</w:t>
      </w:r>
      <w:r w:rsidRPr="005E5FCB">
        <w:rPr>
          <w:rFonts w:ascii="Times New Roman" w:hAnsi="Times New Roman"/>
          <w:sz w:val="16"/>
          <w:szCs w:val="16"/>
        </w:rPr>
        <w:t xml:space="preserve"> В.</w:t>
      </w:r>
      <w:r w:rsidRPr="005E5FCB">
        <w:rPr>
          <w:rFonts w:ascii="Times New Roman" w:eastAsia="Times New Roman" w:hAnsi="Times New Roman"/>
          <w:sz w:val="16"/>
          <w:szCs w:val="16"/>
        </w:rPr>
        <w:t xml:space="preserve">, «данные изъяты» </w:t>
      </w:r>
      <w:r w:rsidRPr="005E5FCB">
        <w:rPr>
          <w:rFonts w:ascii="Times New Roman" w:eastAsia="Times New Roman" w:hAnsi="Times New Roman"/>
          <w:sz w:val="16"/>
          <w:szCs w:val="16"/>
        </w:rPr>
        <w:t xml:space="preserve">по признакам </w:t>
      </w:r>
      <w:r w:rsidRPr="005E5FCB">
        <w:rPr>
          <w:rFonts w:ascii="Times New Roman" w:eastAsia="Times New Roman" w:hAnsi="Times New Roman"/>
          <w:sz w:val="16"/>
          <w:szCs w:val="16"/>
        </w:rPr>
        <w:t xml:space="preserve">состава </w:t>
      </w:r>
      <w:r w:rsidRPr="005E5FCB">
        <w:rPr>
          <w:rFonts w:ascii="Times New Roman" w:eastAsia="Times New Roman" w:hAnsi="Times New Roman"/>
          <w:sz w:val="16"/>
          <w:szCs w:val="16"/>
        </w:rPr>
        <w:t>правонарушения, предусмотренного ч.1 ст.6.9 Кодекса Рос</w:t>
      </w:r>
      <w:r w:rsidRPr="005E5FCB">
        <w:rPr>
          <w:rFonts w:ascii="Times New Roman" w:eastAsia="Times New Roman" w:hAnsi="Times New Roman"/>
          <w:sz w:val="16"/>
          <w:szCs w:val="16"/>
        </w:rPr>
        <w:t>сийской Федерации об административных правонарушениях,</w:t>
      </w:r>
    </w:p>
    <w:p w:rsidR="00AE6733" w:rsidRPr="005E5FCB" w:rsidP="00AE6733">
      <w:pPr>
        <w:ind w:firstLine="851"/>
        <w:jc w:val="center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УСТАНОВИЛ:</w:t>
      </w:r>
    </w:p>
    <w:p w:rsidR="00AE6733" w:rsidRPr="005E5FCB" w:rsidP="00AE6733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16"/>
          <w:szCs w:val="16"/>
        </w:rPr>
      </w:pPr>
      <w:r w:rsidRPr="005E5FCB">
        <w:rPr>
          <w:b w:val="0"/>
          <w:sz w:val="16"/>
          <w:szCs w:val="16"/>
        </w:rPr>
        <w:t>Калашников</w:t>
      </w:r>
      <w:r w:rsidRPr="005E5FCB">
        <w:rPr>
          <w:b w:val="0"/>
          <w:sz w:val="16"/>
          <w:szCs w:val="16"/>
        </w:rPr>
        <w:t xml:space="preserve"> В.В.</w:t>
      </w:r>
      <w:r w:rsidRPr="005E5FCB">
        <w:rPr>
          <w:b w:val="0"/>
          <w:sz w:val="16"/>
          <w:szCs w:val="16"/>
        </w:rPr>
        <w:t xml:space="preserve"> </w:t>
      </w:r>
      <w:r w:rsidRPr="005E5FCB">
        <w:rPr>
          <w:b w:val="0"/>
          <w:sz w:val="16"/>
          <w:szCs w:val="16"/>
        </w:rPr>
        <w:t>употреблял</w:t>
      </w:r>
      <w:r w:rsidRPr="005E5FCB">
        <w:rPr>
          <w:b w:val="0"/>
          <w:sz w:val="16"/>
          <w:szCs w:val="16"/>
        </w:rPr>
        <w:t xml:space="preserve"> новы</w:t>
      </w:r>
      <w:r w:rsidRPr="005E5FCB">
        <w:rPr>
          <w:b w:val="0"/>
          <w:sz w:val="16"/>
          <w:szCs w:val="16"/>
        </w:rPr>
        <w:t>е</w:t>
      </w:r>
      <w:r w:rsidRPr="005E5FCB">
        <w:rPr>
          <w:b w:val="0"/>
          <w:sz w:val="16"/>
          <w:szCs w:val="16"/>
        </w:rPr>
        <w:t xml:space="preserve"> потенциально опасны</w:t>
      </w:r>
      <w:r w:rsidRPr="005E5FCB">
        <w:rPr>
          <w:b w:val="0"/>
          <w:sz w:val="16"/>
          <w:szCs w:val="16"/>
        </w:rPr>
        <w:t>е</w:t>
      </w:r>
      <w:r w:rsidRPr="005E5FCB">
        <w:rPr>
          <w:b w:val="0"/>
          <w:sz w:val="16"/>
          <w:szCs w:val="16"/>
        </w:rPr>
        <w:t xml:space="preserve"> психоактивны</w:t>
      </w:r>
      <w:r w:rsidRPr="005E5FCB">
        <w:rPr>
          <w:b w:val="0"/>
          <w:sz w:val="16"/>
          <w:szCs w:val="16"/>
        </w:rPr>
        <w:t>е</w:t>
      </w:r>
      <w:r w:rsidRPr="005E5FCB">
        <w:rPr>
          <w:b w:val="0"/>
          <w:sz w:val="16"/>
          <w:szCs w:val="16"/>
        </w:rPr>
        <w:t xml:space="preserve"> веществ</w:t>
      </w:r>
      <w:r w:rsidRPr="005E5FCB">
        <w:rPr>
          <w:b w:val="0"/>
          <w:sz w:val="16"/>
          <w:szCs w:val="16"/>
        </w:rPr>
        <w:t>а при следующих обстоятельствах.</w:t>
      </w:r>
    </w:p>
    <w:p w:rsidR="00AE6733" w:rsidRPr="005E5FCB" w:rsidP="00AE6733">
      <w:pPr>
        <w:pStyle w:val="Heading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b w:val="0"/>
          <w:sz w:val="16"/>
          <w:szCs w:val="16"/>
        </w:rPr>
      </w:pPr>
      <w:r w:rsidRPr="005E5FCB">
        <w:rPr>
          <w:b w:val="0"/>
          <w:sz w:val="16"/>
          <w:szCs w:val="16"/>
        </w:rPr>
        <w:t>«данные изъяты» находясь</w:t>
      </w:r>
      <w:r w:rsidRPr="005E5FCB">
        <w:rPr>
          <w:b w:val="0"/>
          <w:sz w:val="16"/>
          <w:szCs w:val="16"/>
        </w:rPr>
        <w:t xml:space="preserve"> по адресу: «данные изъяты»</w:t>
      </w:r>
      <w:r w:rsidRPr="005E5FCB">
        <w:rPr>
          <w:b w:val="0"/>
          <w:sz w:val="16"/>
          <w:szCs w:val="16"/>
        </w:rPr>
        <w:t xml:space="preserve"> употребила </w:t>
      </w:r>
      <w:r w:rsidRPr="005E5FCB">
        <w:rPr>
          <w:b w:val="0"/>
          <w:sz w:val="16"/>
          <w:szCs w:val="16"/>
        </w:rPr>
        <w:t>новы</w:t>
      </w:r>
      <w:r w:rsidRPr="005E5FCB">
        <w:rPr>
          <w:b w:val="0"/>
          <w:sz w:val="16"/>
          <w:szCs w:val="16"/>
        </w:rPr>
        <w:t>е</w:t>
      </w:r>
      <w:r w:rsidRPr="005E5FCB">
        <w:rPr>
          <w:b w:val="0"/>
          <w:sz w:val="16"/>
          <w:szCs w:val="16"/>
        </w:rPr>
        <w:t xml:space="preserve"> потенциально опасны</w:t>
      </w:r>
      <w:r w:rsidRPr="005E5FCB">
        <w:rPr>
          <w:b w:val="0"/>
          <w:sz w:val="16"/>
          <w:szCs w:val="16"/>
        </w:rPr>
        <w:t>е</w:t>
      </w:r>
      <w:r w:rsidRPr="005E5FCB">
        <w:rPr>
          <w:b w:val="0"/>
          <w:sz w:val="16"/>
          <w:szCs w:val="16"/>
        </w:rPr>
        <w:t xml:space="preserve"> психоактивны</w:t>
      </w:r>
      <w:r w:rsidRPr="005E5FCB">
        <w:rPr>
          <w:b w:val="0"/>
          <w:sz w:val="16"/>
          <w:szCs w:val="16"/>
        </w:rPr>
        <w:t>е</w:t>
      </w:r>
      <w:r w:rsidRPr="005E5FCB">
        <w:rPr>
          <w:b w:val="0"/>
          <w:sz w:val="16"/>
          <w:szCs w:val="16"/>
        </w:rPr>
        <w:t xml:space="preserve"> веществ</w:t>
      </w:r>
      <w:r w:rsidRPr="005E5FCB">
        <w:rPr>
          <w:b w:val="0"/>
          <w:sz w:val="16"/>
          <w:szCs w:val="16"/>
        </w:rPr>
        <w:t>а («соль») путем курения.</w:t>
      </w:r>
      <w:r w:rsidRPr="005E5FCB">
        <w:rPr>
          <w:b w:val="0"/>
          <w:sz w:val="16"/>
          <w:szCs w:val="16"/>
        </w:rPr>
        <w:t xml:space="preserve"> 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Калашников В.В.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/>
          <w:sz w:val="16"/>
          <w:szCs w:val="16"/>
        </w:rPr>
        <w:t>в судебном заседании вину в инкриминируемом правонарушени</w:t>
      </w:r>
      <w:r w:rsidRPr="005E5FCB">
        <w:rPr>
          <w:rFonts w:ascii="Times New Roman" w:hAnsi="Times New Roman"/>
          <w:sz w:val="16"/>
          <w:szCs w:val="16"/>
        </w:rPr>
        <w:t>и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/>
          <w:sz w:val="16"/>
          <w:szCs w:val="16"/>
        </w:rPr>
        <w:t xml:space="preserve">признал, в содеянном раскаялся, указав, что действительно, «данные изъяты» </w:t>
      </w:r>
      <w:r w:rsidRPr="005E5FCB">
        <w:rPr>
          <w:rFonts w:ascii="Times New Roman" w:hAnsi="Times New Roman"/>
          <w:sz w:val="16"/>
          <w:szCs w:val="16"/>
        </w:rPr>
        <w:t>употребил новые потенциально опасные психоактивные вещества («соль»)</w:t>
      </w:r>
      <w:r w:rsidRPr="005E5FCB">
        <w:rPr>
          <w:rFonts w:ascii="Times New Roman" w:hAnsi="Times New Roman"/>
          <w:sz w:val="16"/>
          <w:szCs w:val="16"/>
        </w:rPr>
        <w:t xml:space="preserve"> путем курения.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Выслушав лицо, в отношении которого ведется производство по делу об административном правонарушении, исследовав мат</w:t>
      </w:r>
      <w:r w:rsidRPr="005E5FCB">
        <w:rPr>
          <w:rFonts w:ascii="Times New Roman" w:hAnsi="Times New Roman"/>
          <w:sz w:val="16"/>
          <w:szCs w:val="16"/>
        </w:rPr>
        <w:t>ериалы дела, прихожу к следующему.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Частью 1 ст. 6.9 </w:t>
      </w:r>
      <w:r w:rsidRPr="005E5FCB">
        <w:rPr>
          <w:rFonts w:ascii="Times New Roman" w:eastAsia="Times New Roman" w:hAnsi="Times New Roman"/>
          <w:sz w:val="16"/>
          <w:szCs w:val="16"/>
        </w:rPr>
        <w:t>Кодекса Российской Федерации об административных правонарушениях</w:t>
      </w:r>
      <w:r w:rsidRPr="005E5FCB">
        <w:rPr>
          <w:rFonts w:ascii="Times New Roman" w:hAnsi="Times New Roman"/>
          <w:sz w:val="16"/>
          <w:szCs w:val="16"/>
        </w:rPr>
        <w:t xml:space="preserve"> предусмотрена административная ответственность за потребление </w:t>
      </w:r>
      <w:r w:rsidRPr="005E5FCB">
        <w:rPr>
          <w:rFonts w:ascii="Times New Roman" w:hAnsi="Times New Roman" w:eastAsiaTheme="minorHAnsi"/>
          <w:sz w:val="16"/>
          <w:szCs w:val="16"/>
        </w:rPr>
        <w:t>наркотических средств или психотропных веществ без назначения врача либо новы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х потенциально опасных психоактивных веществ, </w:t>
      </w:r>
      <w:r w:rsidRPr="005E5FCB">
        <w:rPr>
          <w:rFonts w:ascii="Times New Roman" w:hAnsi="Times New Roman"/>
          <w:sz w:val="16"/>
          <w:szCs w:val="16"/>
        </w:rPr>
        <w:t>за исключением случаев, предусмотренных частью 2 статьи 20.20, статьей 20.22 настоящего Кодекса.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В Российской Федерации запрещается потребление </w:t>
      </w:r>
      <w:r w:rsidRPr="005E5FCB">
        <w:rPr>
          <w:rFonts w:ascii="Times New Roman" w:hAnsi="Times New Roman"/>
          <w:sz w:val="16"/>
          <w:szCs w:val="16"/>
        </w:rPr>
        <w:t>наркотических средств или психотропных веществ без назначения врач</w:t>
      </w:r>
      <w:r w:rsidRPr="005E5FCB">
        <w:rPr>
          <w:rFonts w:ascii="Times New Roman" w:hAnsi="Times New Roman"/>
          <w:sz w:val="16"/>
          <w:szCs w:val="16"/>
        </w:rPr>
        <w:t>а либо новых потенциально опасных психоактивных веществ</w:t>
      </w:r>
      <w:r w:rsidRPr="005E5FCB">
        <w:rPr>
          <w:rFonts w:ascii="Times New Roman" w:hAnsi="Times New Roman"/>
          <w:sz w:val="16"/>
          <w:szCs w:val="16"/>
        </w:rPr>
        <w:t xml:space="preserve"> (статья 40 Федерального закона от 08.01.1998 </w:t>
      </w:r>
      <w:r w:rsidRPr="005E5FCB">
        <w:rPr>
          <w:rFonts w:ascii="Times New Roman" w:hAnsi="Times New Roman"/>
          <w:sz w:val="16"/>
          <w:szCs w:val="16"/>
        </w:rPr>
        <w:t>№</w:t>
      </w:r>
      <w:r w:rsidRPr="005E5FCB">
        <w:rPr>
          <w:rFonts w:ascii="Times New Roman" w:hAnsi="Times New Roman"/>
          <w:sz w:val="16"/>
          <w:szCs w:val="16"/>
        </w:rPr>
        <w:t>3-ФЗ «О наркотических средствах и психотропных веществах»</w:t>
      </w:r>
      <w:r w:rsidRPr="005E5FCB">
        <w:rPr>
          <w:rFonts w:ascii="Times New Roman" w:hAnsi="Times New Roman"/>
          <w:sz w:val="16"/>
          <w:szCs w:val="16"/>
        </w:rPr>
        <w:t xml:space="preserve"> далее Федеральный закон </w:t>
      </w:r>
      <w:r w:rsidRPr="005E5FCB">
        <w:rPr>
          <w:rFonts w:ascii="Times New Roman" w:hAnsi="Times New Roman"/>
          <w:sz w:val="16"/>
          <w:szCs w:val="16"/>
        </w:rPr>
        <w:t xml:space="preserve">от 08.01.1998 </w:t>
      </w:r>
      <w:r w:rsidRPr="005E5FCB">
        <w:rPr>
          <w:rFonts w:ascii="Times New Roman" w:hAnsi="Times New Roman"/>
          <w:sz w:val="16"/>
          <w:szCs w:val="16"/>
        </w:rPr>
        <w:t>№</w:t>
      </w:r>
      <w:r w:rsidRPr="005E5FCB">
        <w:rPr>
          <w:rFonts w:ascii="Times New Roman" w:hAnsi="Times New Roman"/>
          <w:sz w:val="16"/>
          <w:szCs w:val="16"/>
        </w:rPr>
        <w:t>3-ФЗ).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 w:eastAsiaTheme="minorHAnsi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Согласно ст. 1 Федерального закона от 08.01.1998 </w:t>
      </w:r>
      <w:r w:rsidRPr="005E5FCB">
        <w:rPr>
          <w:rFonts w:ascii="Times New Roman" w:hAnsi="Times New Roman"/>
          <w:sz w:val="16"/>
          <w:szCs w:val="16"/>
        </w:rPr>
        <w:t>№</w:t>
      </w:r>
      <w:r w:rsidRPr="005E5FCB">
        <w:rPr>
          <w:rFonts w:ascii="Times New Roman" w:hAnsi="Times New Roman"/>
          <w:sz w:val="16"/>
          <w:szCs w:val="16"/>
        </w:rPr>
        <w:t xml:space="preserve">3-ФЗ 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аналоги наркотических средств и психотропных веществ - запрещенные для оборота в Российской Федерации вещества синтетического или естественного происхождения, не включенные в </w:t>
      </w:r>
      <w:r>
        <w:fldChar w:fldCharType="begin"/>
      </w:r>
      <w:r>
        <w:instrText xml:space="preserve"> HYPERLINK "consultantplus://offline/ref=D4393D5C81034976951195F67212820D70C4D59152BE7F78EFBBF44F051337D6A15AD9582F73A8FAJ7N3L" </w:instrText>
      </w:r>
      <w:r>
        <w:fldChar w:fldCharType="separate"/>
      </w:r>
      <w:r w:rsidRPr="005E5FCB">
        <w:rPr>
          <w:rFonts w:ascii="Times New Roman" w:hAnsi="Times New Roman" w:eastAsiaTheme="minorHAnsi"/>
          <w:sz w:val="16"/>
          <w:szCs w:val="16"/>
        </w:rPr>
        <w:t>Перечень</w:t>
      </w:r>
      <w:r>
        <w:fldChar w:fldCharType="end"/>
      </w:r>
      <w:r w:rsidRPr="005E5FCB">
        <w:rPr>
          <w:rFonts w:ascii="Times New Roman" w:hAnsi="Times New Roman" w:eastAsiaTheme="minorHAnsi"/>
          <w:sz w:val="16"/>
          <w:szCs w:val="16"/>
        </w:rPr>
        <w:t xml:space="preserve"> наркотических средств, психотропных веществ и их прекурсоров, подлежащих контролю в Российской Федерации, химическая структура и свойства которых сходны с химической структурой и со свойствами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 наркотических средств и психотропных веществ, психоактивное действие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 </w:t>
      </w:r>
      <w:r w:rsidRPr="005E5FCB">
        <w:rPr>
          <w:rFonts w:ascii="Times New Roman" w:hAnsi="Times New Roman" w:eastAsiaTheme="minorHAnsi"/>
          <w:sz w:val="16"/>
          <w:szCs w:val="16"/>
        </w:rPr>
        <w:t>которых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 они воспроизводят</w:t>
      </w:r>
      <w:r w:rsidRPr="005E5FCB">
        <w:rPr>
          <w:rFonts w:ascii="Times New Roman" w:hAnsi="Times New Roman" w:eastAsiaTheme="minorHAnsi"/>
          <w:sz w:val="16"/>
          <w:szCs w:val="16"/>
        </w:rPr>
        <w:t>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В силу ч. 2 ст. 2.2 </w:t>
      </w:r>
      <w:r w:rsidRPr="005E5FCB">
        <w:rPr>
          <w:rFonts w:ascii="Times New Roman" w:hAnsi="Times New Roman"/>
          <w:sz w:val="16"/>
          <w:szCs w:val="16"/>
        </w:rPr>
        <w:t xml:space="preserve">Федерального закона от 08.01.1998 </w:t>
      </w:r>
      <w:r w:rsidRPr="005E5FCB">
        <w:rPr>
          <w:rFonts w:ascii="Times New Roman" w:hAnsi="Times New Roman"/>
          <w:sz w:val="16"/>
          <w:szCs w:val="16"/>
        </w:rPr>
        <w:t>№</w:t>
      </w:r>
      <w:r w:rsidRPr="005E5FCB">
        <w:rPr>
          <w:rFonts w:ascii="Times New Roman" w:hAnsi="Times New Roman"/>
          <w:sz w:val="16"/>
          <w:szCs w:val="16"/>
        </w:rPr>
        <w:t xml:space="preserve">3-ФЗ </w:t>
      </w:r>
      <w:r w:rsidRPr="005E5FCB">
        <w:rPr>
          <w:rFonts w:ascii="Times New Roman" w:hAnsi="Times New Roman"/>
          <w:sz w:val="16"/>
          <w:szCs w:val="16"/>
        </w:rPr>
        <w:t>о</w:t>
      </w:r>
      <w:r w:rsidRPr="005E5FCB">
        <w:rPr>
          <w:rFonts w:ascii="Times New Roman" w:hAnsi="Times New Roman"/>
          <w:sz w:val="16"/>
          <w:szCs w:val="16"/>
        </w:rPr>
        <w:t>борот новых потенциально опасных психоактивных веществ в Российской Федерации запрещается.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 w:eastAsiaTheme="minorHAnsi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Использование новых потенциально опасных психоактивных веществ разрешается в целях осуществления научной, учебной и экспертной деятельности Следственным комитетом Российской Федерации, федеральным органом исполнительной власти в области внутренних дел, фед</w:t>
      </w:r>
      <w:r w:rsidRPr="005E5FCB">
        <w:rPr>
          <w:rFonts w:ascii="Times New Roman" w:hAnsi="Times New Roman"/>
          <w:sz w:val="16"/>
          <w:szCs w:val="16"/>
        </w:rPr>
        <w:t>еральным органом исполнительной власти по таможенным делам, федеральной службой безопасности, федеральным органом исполнительной власти, осуществляющим федеральный государственный санитарно-эпидемиологический надзор, судебно-экспертными организациями федер</w:t>
      </w:r>
      <w:r w:rsidRPr="005E5FCB">
        <w:rPr>
          <w:rFonts w:ascii="Times New Roman" w:hAnsi="Times New Roman"/>
          <w:sz w:val="16"/>
          <w:szCs w:val="16"/>
        </w:rPr>
        <w:t>ального органа исполнительной власти в области юстиции, судебно-медицинскими экспертными организациями федерального органа</w:t>
      </w:r>
      <w:r w:rsidRPr="005E5FCB">
        <w:rPr>
          <w:rFonts w:ascii="Times New Roman" w:hAnsi="Times New Roman"/>
          <w:sz w:val="16"/>
          <w:szCs w:val="16"/>
        </w:rP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</w:t>
      </w:r>
      <w:r w:rsidRPr="005E5FCB">
        <w:rPr>
          <w:rFonts w:ascii="Times New Roman" w:hAnsi="Times New Roman"/>
          <w:sz w:val="16"/>
          <w:szCs w:val="16"/>
        </w:rPr>
        <w:t>ю в сфере здравоохранения, а также при проведении оперативно-розыскных мероприятий органами, осуществляющими оперативно-розыскную деятельность</w:t>
      </w:r>
      <w:r w:rsidRPr="005E5FCB">
        <w:rPr>
          <w:rFonts w:ascii="Times New Roman" w:hAnsi="Times New Roman"/>
          <w:sz w:val="16"/>
          <w:szCs w:val="16"/>
        </w:rPr>
        <w:t xml:space="preserve"> (ч. 3 ст. 2.2 </w:t>
      </w:r>
      <w:r w:rsidRPr="005E5FCB">
        <w:rPr>
          <w:rFonts w:ascii="Times New Roman" w:hAnsi="Times New Roman"/>
          <w:sz w:val="16"/>
          <w:szCs w:val="16"/>
        </w:rPr>
        <w:t xml:space="preserve">Федерального закона от 08.01.1998 </w:t>
      </w:r>
      <w:r w:rsidRPr="005E5FCB">
        <w:rPr>
          <w:rFonts w:ascii="Times New Roman" w:hAnsi="Times New Roman"/>
          <w:sz w:val="16"/>
          <w:szCs w:val="16"/>
        </w:rPr>
        <w:t>№</w:t>
      </w:r>
      <w:r w:rsidRPr="005E5FCB">
        <w:rPr>
          <w:rFonts w:ascii="Times New Roman" w:hAnsi="Times New Roman"/>
          <w:sz w:val="16"/>
          <w:szCs w:val="16"/>
        </w:rPr>
        <w:t>3-ФЗ</w:t>
      </w:r>
      <w:r w:rsidRPr="005E5FCB">
        <w:rPr>
          <w:rFonts w:ascii="Times New Roman" w:hAnsi="Times New Roman"/>
          <w:sz w:val="16"/>
          <w:szCs w:val="16"/>
        </w:rPr>
        <w:t>)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Из материалов дела усматривается, что </w:t>
      </w:r>
      <w:r w:rsidRPr="005E5FCB">
        <w:rPr>
          <w:rFonts w:ascii="Times New Roman" w:hAnsi="Times New Roman"/>
          <w:sz w:val="16"/>
          <w:szCs w:val="16"/>
        </w:rPr>
        <w:t xml:space="preserve">Калашников В.В. «данные изъяты» </w:t>
      </w:r>
      <w:r w:rsidRPr="005E5FCB">
        <w:rPr>
          <w:rFonts w:ascii="Times New Roman" w:hAnsi="Times New Roman"/>
          <w:sz w:val="16"/>
          <w:szCs w:val="16"/>
        </w:rPr>
        <w:t xml:space="preserve">находясь по адресу: «данные изъяты» </w:t>
      </w:r>
      <w:r w:rsidRPr="005E5FCB">
        <w:rPr>
          <w:rFonts w:ascii="Times New Roman" w:hAnsi="Times New Roman"/>
          <w:sz w:val="16"/>
          <w:szCs w:val="16"/>
        </w:rPr>
        <w:t>употребил новые потенциально опасные психоактивные вещества («соль») путем курения.</w:t>
      </w:r>
      <w:r w:rsidRPr="005E5FCB">
        <w:rPr>
          <w:sz w:val="16"/>
          <w:szCs w:val="16"/>
        </w:rPr>
        <w:t xml:space="preserve"> </w:t>
      </w:r>
      <w:r w:rsidRPr="005E5FCB">
        <w:rPr>
          <w:rFonts w:ascii="Times New Roman" w:hAnsi="Times New Roman"/>
          <w:sz w:val="16"/>
          <w:szCs w:val="16"/>
        </w:rPr>
        <w:t>Согласно акту медицинского освидетельствования на состояние опьянения (алкоголь</w:t>
      </w:r>
      <w:r w:rsidRPr="005E5FCB">
        <w:rPr>
          <w:rFonts w:ascii="Times New Roman" w:hAnsi="Times New Roman"/>
          <w:sz w:val="16"/>
          <w:szCs w:val="16"/>
        </w:rPr>
        <w:t>ного, наркотического или иного токсического) №140</w:t>
      </w:r>
      <w:r w:rsidRPr="005E5FCB">
        <w:rPr>
          <w:rFonts w:ascii="Times New Roman" w:hAnsi="Times New Roman"/>
          <w:sz w:val="16"/>
          <w:szCs w:val="16"/>
        </w:rPr>
        <w:t>8</w:t>
      </w:r>
      <w:r w:rsidRPr="005E5FCB">
        <w:rPr>
          <w:rFonts w:ascii="Times New Roman" w:hAnsi="Times New Roman"/>
          <w:sz w:val="16"/>
          <w:szCs w:val="16"/>
        </w:rPr>
        <w:t xml:space="preserve"> от 15 мая 2019 года установлено состояние опьянения, в биосреде </w:t>
      </w:r>
      <w:r w:rsidRPr="005E5FCB">
        <w:rPr>
          <w:rFonts w:ascii="Times New Roman" w:hAnsi="Times New Roman"/>
          <w:sz w:val="16"/>
          <w:szCs w:val="16"/>
        </w:rPr>
        <w:t>Калашникова В.В.</w:t>
      </w:r>
      <w:r w:rsidRPr="005E5FCB">
        <w:rPr>
          <w:rFonts w:ascii="Times New Roman" w:hAnsi="Times New Roman"/>
          <w:sz w:val="16"/>
          <w:szCs w:val="16"/>
        </w:rPr>
        <w:t xml:space="preserve"> обнаружены «синтетические катиноны»</w:t>
      </w:r>
      <w:r w:rsidRPr="005E5FCB">
        <w:rPr>
          <w:rFonts w:ascii="Times New Roman" w:hAnsi="Times New Roman"/>
          <w:sz w:val="16"/>
          <w:szCs w:val="16"/>
        </w:rPr>
        <w:t>.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 w:eastAsiaTheme="minorHAnsi"/>
          <w:sz w:val="16"/>
          <w:szCs w:val="16"/>
        </w:rPr>
        <w:t>Фактические обстоятельства дела подтверждаются собранными и исследованными в судебном з</w:t>
      </w:r>
      <w:r w:rsidRPr="005E5FCB">
        <w:rPr>
          <w:rFonts w:ascii="Times New Roman" w:hAnsi="Times New Roman" w:eastAsiaTheme="minorHAnsi"/>
          <w:sz w:val="16"/>
          <w:szCs w:val="16"/>
        </w:rPr>
        <w:t>аседании доказательствами, в том числе</w:t>
      </w:r>
      <w:r w:rsidRPr="005E5FCB">
        <w:rPr>
          <w:rFonts w:ascii="Times New Roman" w:hAnsi="Times New Roman"/>
          <w:sz w:val="16"/>
          <w:szCs w:val="16"/>
        </w:rPr>
        <w:t xml:space="preserve"> протоколом об административн</w:t>
      </w:r>
      <w:r w:rsidRPr="005E5FCB">
        <w:rPr>
          <w:rFonts w:ascii="Times New Roman" w:hAnsi="Times New Roman"/>
          <w:sz w:val="16"/>
          <w:szCs w:val="16"/>
        </w:rPr>
        <w:t>о</w:t>
      </w:r>
      <w:r w:rsidRPr="005E5FCB">
        <w:rPr>
          <w:rFonts w:ascii="Times New Roman" w:hAnsi="Times New Roman"/>
          <w:sz w:val="16"/>
          <w:szCs w:val="16"/>
        </w:rPr>
        <w:t xml:space="preserve">м правонарушении №РК </w:t>
      </w:r>
      <w:r w:rsidRPr="005E5FCB">
        <w:rPr>
          <w:rFonts w:ascii="Times New Roman" w:hAnsi="Times New Roman"/>
          <w:sz w:val="16"/>
          <w:szCs w:val="16"/>
        </w:rPr>
        <w:t>265005 219/62</w:t>
      </w:r>
      <w:r w:rsidRPr="005E5FCB">
        <w:rPr>
          <w:rFonts w:ascii="Times New Roman" w:hAnsi="Times New Roman"/>
          <w:sz w:val="16"/>
          <w:szCs w:val="16"/>
        </w:rPr>
        <w:t xml:space="preserve"> от </w:t>
      </w:r>
      <w:r w:rsidRPr="005E5FCB">
        <w:rPr>
          <w:rFonts w:ascii="Times New Roman" w:hAnsi="Times New Roman"/>
          <w:sz w:val="16"/>
          <w:szCs w:val="16"/>
        </w:rPr>
        <w:t>11 июня 2019 года</w:t>
      </w:r>
      <w:r w:rsidRPr="005E5FCB">
        <w:rPr>
          <w:rFonts w:ascii="Times New Roman" w:hAnsi="Times New Roman"/>
          <w:sz w:val="16"/>
          <w:szCs w:val="16"/>
        </w:rPr>
        <w:t xml:space="preserve">, </w:t>
      </w:r>
      <w:r w:rsidRPr="005E5FCB">
        <w:rPr>
          <w:rFonts w:ascii="Times New Roman" w:hAnsi="Times New Roman"/>
          <w:sz w:val="16"/>
          <w:szCs w:val="16"/>
        </w:rPr>
        <w:t xml:space="preserve">рапортом от 06 июня 2019 года, </w:t>
      </w:r>
      <w:r w:rsidRPr="005E5FCB">
        <w:rPr>
          <w:rFonts w:ascii="Times New Roman" w:hAnsi="Times New Roman"/>
          <w:sz w:val="16"/>
          <w:szCs w:val="16"/>
        </w:rPr>
        <w:t>акт</w:t>
      </w:r>
      <w:r w:rsidRPr="005E5FCB">
        <w:rPr>
          <w:rFonts w:ascii="Times New Roman" w:hAnsi="Times New Roman"/>
          <w:sz w:val="16"/>
          <w:szCs w:val="16"/>
        </w:rPr>
        <w:t>ом</w:t>
      </w:r>
      <w:r w:rsidRPr="005E5FCB">
        <w:rPr>
          <w:rFonts w:ascii="Times New Roman" w:hAnsi="Times New Roman"/>
          <w:sz w:val="16"/>
          <w:szCs w:val="16"/>
        </w:rPr>
        <w:t xml:space="preserve"> медицинского освидетельствования на состояние опьянения (алкогольного, наркотического или иного токсического) №140</w:t>
      </w:r>
      <w:r w:rsidRPr="005E5FCB">
        <w:rPr>
          <w:rFonts w:ascii="Times New Roman" w:hAnsi="Times New Roman"/>
          <w:sz w:val="16"/>
          <w:szCs w:val="16"/>
        </w:rPr>
        <w:t>8</w:t>
      </w:r>
      <w:r w:rsidRPr="005E5FCB">
        <w:rPr>
          <w:rFonts w:ascii="Times New Roman" w:hAnsi="Times New Roman"/>
          <w:sz w:val="16"/>
          <w:szCs w:val="16"/>
        </w:rPr>
        <w:t xml:space="preserve"> от 15 мая 2019 года</w:t>
      </w:r>
      <w:r w:rsidRPr="005E5FCB">
        <w:rPr>
          <w:rFonts w:ascii="Times New Roman" w:hAnsi="Times New Roman"/>
          <w:sz w:val="16"/>
          <w:szCs w:val="16"/>
        </w:rPr>
        <w:t>, письменными объяснениями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/>
          <w:sz w:val="16"/>
          <w:szCs w:val="16"/>
        </w:rPr>
        <w:t>Калашникова В.В.</w:t>
      </w:r>
      <w:r w:rsidRPr="005E5FCB">
        <w:rPr>
          <w:rFonts w:ascii="Times New Roman" w:hAnsi="Times New Roman"/>
          <w:sz w:val="16"/>
          <w:szCs w:val="16"/>
        </w:rPr>
        <w:t>, пояснениями, данными Калашниковым В.В.</w:t>
      </w:r>
      <w:r w:rsidRPr="005E5FCB">
        <w:rPr>
          <w:rFonts w:ascii="Times New Roman" w:hAnsi="Times New Roman"/>
          <w:sz w:val="16"/>
          <w:szCs w:val="16"/>
        </w:rPr>
        <w:t xml:space="preserve"> в судебном заседании, </w:t>
      </w:r>
      <w:r w:rsidRPr="005E5FCB">
        <w:rPr>
          <w:rFonts w:ascii="Times New Roman" w:hAnsi="Times New Roman"/>
          <w:sz w:val="16"/>
          <w:szCs w:val="16"/>
        </w:rPr>
        <w:t>которые</w:t>
      </w:r>
      <w:r w:rsidRPr="005E5FCB">
        <w:rPr>
          <w:rFonts w:ascii="Times New Roman" w:hAnsi="Times New Roman"/>
          <w:sz w:val="16"/>
          <w:szCs w:val="16"/>
        </w:rPr>
        <w:t xml:space="preserve"> полнос</w:t>
      </w:r>
      <w:r w:rsidRPr="005E5FCB">
        <w:rPr>
          <w:rFonts w:ascii="Times New Roman" w:hAnsi="Times New Roman"/>
          <w:sz w:val="16"/>
          <w:szCs w:val="16"/>
        </w:rPr>
        <w:t>тью согласуются с фактическими обстоятельствами, установленными в судебном заседании, и исследованными доказательствами.</w:t>
      </w:r>
      <w:r w:rsidRPr="005E5FCB">
        <w:rPr>
          <w:rFonts w:ascii="Times New Roman" w:hAnsi="Times New Roman"/>
          <w:sz w:val="16"/>
          <w:szCs w:val="16"/>
        </w:rPr>
        <w:t xml:space="preserve"> 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5E5FCB">
        <w:rPr>
          <w:rFonts w:ascii="Times New Roman" w:hAnsi="Times New Roman" w:eastAsiaTheme="minorHAnsi"/>
          <w:sz w:val="16"/>
          <w:szCs w:val="16"/>
        </w:rPr>
        <w:t xml:space="preserve">Ставить под сомнение изложенные в </w:t>
      </w:r>
      <w:r w:rsidRPr="005E5FCB">
        <w:rPr>
          <w:rFonts w:ascii="Times New Roman" w:hAnsi="Times New Roman" w:eastAsiaTheme="minorHAnsi"/>
          <w:sz w:val="16"/>
          <w:szCs w:val="16"/>
        </w:rPr>
        <w:t>акте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 данные и заключение врача оснований не имеется. Каких-либо замечаний в ходе данной процедуры </w:t>
      </w:r>
      <w:r w:rsidRPr="005E5FCB">
        <w:rPr>
          <w:rFonts w:ascii="Times New Roman" w:hAnsi="Times New Roman"/>
          <w:sz w:val="16"/>
          <w:szCs w:val="16"/>
        </w:rPr>
        <w:t>Ка</w:t>
      </w:r>
      <w:r w:rsidRPr="005E5FCB">
        <w:rPr>
          <w:rFonts w:ascii="Times New Roman" w:hAnsi="Times New Roman"/>
          <w:sz w:val="16"/>
          <w:szCs w:val="16"/>
        </w:rPr>
        <w:t xml:space="preserve">лашников В.В. </w:t>
      </w:r>
      <w:r w:rsidRPr="005E5FCB">
        <w:rPr>
          <w:rFonts w:ascii="Times New Roman" w:hAnsi="Times New Roman" w:eastAsiaTheme="minorHAnsi"/>
          <w:sz w:val="16"/>
          <w:szCs w:val="16"/>
        </w:rPr>
        <w:t>не представил</w:t>
      </w:r>
      <w:r w:rsidRPr="005E5FCB">
        <w:rPr>
          <w:rFonts w:ascii="Times New Roman" w:hAnsi="Times New Roman" w:eastAsiaTheme="minorHAnsi"/>
          <w:sz w:val="16"/>
          <w:szCs w:val="16"/>
        </w:rPr>
        <w:t>,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 о нарушении порядка ее проведения не заявлял, с результатами освидетельствования 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был ознакомлен и согласился, что подтвердил </w:t>
      </w:r>
      <w:r w:rsidRPr="005E5FCB">
        <w:rPr>
          <w:rFonts w:ascii="Times New Roman" w:hAnsi="Times New Roman"/>
          <w:sz w:val="16"/>
          <w:szCs w:val="16"/>
        </w:rPr>
        <w:t>Калашников В.В.в судебном заседании</w:t>
      </w:r>
      <w:r w:rsidRPr="005E5FCB">
        <w:rPr>
          <w:rFonts w:ascii="Times New Roman" w:hAnsi="Times New Roman" w:eastAsiaTheme="minorHAnsi"/>
          <w:sz w:val="16"/>
          <w:szCs w:val="16"/>
        </w:rPr>
        <w:t>.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5E5FCB">
        <w:rPr>
          <w:rFonts w:ascii="Times New Roman" w:hAnsi="Times New Roman" w:eastAsiaTheme="minorHAnsi"/>
          <w:sz w:val="16"/>
          <w:szCs w:val="16"/>
        </w:rPr>
        <w:t xml:space="preserve">Нарушение норм </w:t>
      </w:r>
      <w:r w:rsidRPr="005E5FCB">
        <w:rPr>
          <w:rFonts w:ascii="Times New Roman" w:hAnsi="Times New Roman" w:eastAsiaTheme="minorHAnsi"/>
          <w:sz w:val="16"/>
          <w:szCs w:val="16"/>
        </w:rPr>
        <w:t>Порядка проведения медицинского освидетельствовани</w:t>
      </w:r>
      <w:r w:rsidRPr="005E5FCB">
        <w:rPr>
          <w:rFonts w:ascii="Times New Roman" w:hAnsi="Times New Roman" w:eastAsiaTheme="minorHAnsi"/>
          <w:sz w:val="16"/>
          <w:szCs w:val="16"/>
        </w:rPr>
        <w:t>я на состояние опьянения (алкогольного, наркотического или иного токсического), утвержденного Приказом Минздрава России от 18.12.2015 г. № 933н</w:t>
      </w:r>
      <w:r w:rsidRPr="005E5FCB">
        <w:rPr>
          <w:rFonts w:ascii="Times New Roman" w:hAnsi="Times New Roman" w:eastAsiaTheme="minorHAnsi"/>
          <w:sz w:val="16"/>
          <w:szCs w:val="16"/>
        </w:rPr>
        <w:t>, при рассмотрении дела не установлено.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5E5FCB">
        <w:rPr>
          <w:rFonts w:ascii="Times New Roman" w:hAnsi="Times New Roman" w:eastAsiaTheme="minorHAnsi"/>
          <w:sz w:val="16"/>
          <w:szCs w:val="16"/>
        </w:rPr>
        <w:t xml:space="preserve">Таким образом, акт </w:t>
      </w:r>
      <w:r w:rsidRPr="005E5FCB">
        <w:rPr>
          <w:rFonts w:ascii="Times New Roman" w:hAnsi="Times New Roman" w:eastAsiaTheme="minorHAnsi"/>
          <w:sz w:val="16"/>
          <w:szCs w:val="16"/>
        </w:rPr>
        <w:t>медицинского освидетельствования на состояние опьянени</w:t>
      </w:r>
      <w:r w:rsidRPr="005E5FCB">
        <w:rPr>
          <w:rFonts w:ascii="Times New Roman" w:hAnsi="Times New Roman" w:eastAsiaTheme="minorHAnsi"/>
          <w:sz w:val="16"/>
          <w:szCs w:val="16"/>
        </w:rPr>
        <w:t>я (алкогольного, наркотического или иного токсического) №140</w:t>
      </w:r>
      <w:r w:rsidRPr="005E5FCB">
        <w:rPr>
          <w:rFonts w:ascii="Times New Roman" w:hAnsi="Times New Roman" w:eastAsiaTheme="minorHAnsi"/>
          <w:sz w:val="16"/>
          <w:szCs w:val="16"/>
        </w:rPr>
        <w:t>8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 от 15 мая 2019 года 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является надлежащим и допустимым доказательством, подтверждающими вину </w:t>
      </w:r>
      <w:r w:rsidRPr="005E5FCB">
        <w:rPr>
          <w:rFonts w:ascii="Times New Roman" w:hAnsi="Times New Roman"/>
          <w:sz w:val="16"/>
          <w:szCs w:val="16"/>
        </w:rPr>
        <w:t>Калашникова В.В.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в совершении деяния, предусмотренного ч.1 ст. </w:t>
      </w:r>
      <w:r w:rsidRPr="005E5FCB">
        <w:rPr>
          <w:rFonts w:ascii="Times New Roman" w:hAnsi="Times New Roman" w:eastAsiaTheme="minorHAnsi"/>
          <w:sz w:val="16"/>
          <w:szCs w:val="16"/>
        </w:rPr>
        <w:t>6.9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 Кодекса Российской Федерации об адми</w:t>
      </w:r>
      <w:r w:rsidRPr="005E5FCB">
        <w:rPr>
          <w:rFonts w:ascii="Times New Roman" w:hAnsi="Times New Roman" w:eastAsiaTheme="minorHAnsi"/>
          <w:sz w:val="16"/>
          <w:szCs w:val="16"/>
        </w:rPr>
        <w:t>нистративных правонарушениях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 w:eastAsiaTheme="minorHAnsi"/>
          <w:sz w:val="16"/>
          <w:szCs w:val="16"/>
        </w:rPr>
      </w:pPr>
      <w:r w:rsidRPr="005E5FCB">
        <w:rPr>
          <w:rFonts w:ascii="Times New Roman" w:hAnsi="Times New Roman" w:eastAsiaTheme="minorHAnsi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E5FCB">
        <w:rPr>
          <w:rFonts w:ascii="Times New Roman" w:hAnsi="Times New Roman"/>
          <w:sz w:val="16"/>
          <w:szCs w:val="16"/>
        </w:rPr>
        <w:t xml:space="preserve">Калашникова В.В. </w:t>
      </w:r>
      <w:r w:rsidRPr="005E5FCB">
        <w:rPr>
          <w:rFonts w:ascii="Times New Roman" w:hAnsi="Times New Roman" w:eastAsiaTheme="minorHAnsi"/>
          <w:sz w:val="16"/>
          <w:szCs w:val="16"/>
        </w:rPr>
        <w:t>в совершении инкриминируемог</w:t>
      </w:r>
      <w:r w:rsidRPr="005E5FCB">
        <w:rPr>
          <w:rFonts w:ascii="Times New Roman" w:hAnsi="Times New Roman" w:eastAsiaTheme="minorHAnsi"/>
          <w:sz w:val="16"/>
          <w:szCs w:val="16"/>
        </w:rPr>
        <w:t>о административного правонарушения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5E5FCB">
        <w:rPr>
          <w:rFonts w:ascii="Times New Roman" w:hAnsi="Times New Roman"/>
          <w:sz w:val="16"/>
          <w:szCs w:val="16"/>
        </w:rPr>
        <w:t>Калашникова В.В.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 w:eastAsiaTheme="minorHAnsi"/>
          <w:sz w:val="16"/>
          <w:szCs w:val="16"/>
        </w:rPr>
        <w:t xml:space="preserve">в совершении правонарушения, предусмотренного ч. 1 ст. 6.9 </w:t>
      </w:r>
      <w:r w:rsidRPr="005E5FCB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Процессуальных нарушений и обстоятельств, исключающих про</w:t>
      </w:r>
      <w:r w:rsidRPr="005E5FCB">
        <w:rPr>
          <w:rFonts w:ascii="Times New Roman" w:hAnsi="Times New Roman"/>
          <w:sz w:val="16"/>
          <w:szCs w:val="16"/>
        </w:rPr>
        <w:t xml:space="preserve">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E5FCB">
        <w:rPr>
          <w:rFonts w:ascii="Times New Roman" w:hAnsi="Times New Roman"/>
          <w:sz w:val="16"/>
          <w:szCs w:val="16"/>
        </w:rPr>
        <w:t>Калашникова В.В.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/>
          <w:sz w:val="16"/>
          <w:szCs w:val="16"/>
        </w:rPr>
        <w:t xml:space="preserve">при возбуждении дела об административном правонарушении нарушены </w:t>
      </w:r>
      <w:r w:rsidRPr="005E5FCB">
        <w:rPr>
          <w:rFonts w:ascii="Times New Roman" w:hAnsi="Times New Roman"/>
          <w:sz w:val="16"/>
          <w:szCs w:val="16"/>
        </w:rPr>
        <w:t>не были.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</w:t>
      </w:r>
      <w:r w:rsidRPr="005E5FCB">
        <w:rPr>
          <w:rFonts w:ascii="Times New Roman" w:hAnsi="Times New Roman"/>
          <w:sz w:val="16"/>
          <w:szCs w:val="16"/>
        </w:rPr>
        <w:t>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Обстоятельством, смягчающим ответственность, в соответствии с ч. 1 ст. 4.2 Кодекса Российской Ф</w:t>
      </w:r>
      <w:r w:rsidRPr="005E5FCB">
        <w:rPr>
          <w:rFonts w:ascii="Times New Roman" w:hAnsi="Times New Roman"/>
          <w:sz w:val="16"/>
          <w:szCs w:val="16"/>
        </w:rPr>
        <w:t>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Обстоятельств, отягчающих ответственность, в соответствии со ст.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/>
          <w:sz w:val="16"/>
          <w:szCs w:val="16"/>
        </w:rPr>
        <w:t>4.3 Кодекса Российской Федерации об</w:t>
      </w:r>
      <w:r w:rsidRPr="005E5FCB">
        <w:rPr>
          <w:rFonts w:ascii="Times New Roman" w:hAnsi="Times New Roman"/>
          <w:sz w:val="16"/>
          <w:szCs w:val="16"/>
        </w:rPr>
        <w:t xml:space="preserve"> административных правонарушениях, по делу не установлено.</w:t>
      </w:r>
    </w:p>
    <w:p w:rsidR="00AE6733" w:rsidRPr="005E5FCB" w:rsidP="00AE6733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</w:t>
      </w: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 xml:space="preserve">ичности лица, в отношении которого возбуждено производство по делу об административном правонарушении, обстоятельства дела, </w:t>
      </w: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 xml:space="preserve">наличие </w:t>
      </w: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</w:t>
      </w: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отсутствие обстоятельств, </w:t>
      </w: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 xml:space="preserve">отягчающих ответственность, прихожу к выводу, что </w:t>
      </w:r>
      <w:r w:rsidRPr="005E5FCB">
        <w:rPr>
          <w:rFonts w:ascii="Times New Roman" w:hAnsi="Times New Roman"/>
          <w:sz w:val="16"/>
          <w:szCs w:val="16"/>
        </w:rPr>
        <w:t>Калашникова В.В.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>сле</w:t>
      </w: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 xml:space="preserve">дует подвергнуть наказанию в виде </w:t>
      </w:r>
      <w:r w:rsidRPr="005E5FCB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5E5FCB">
        <w:rPr>
          <w:rFonts w:ascii="Times New Roman" w:hAnsi="Times New Roman"/>
          <w:sz w:val="16"/>
          <w:szCs w:val="16"/>
        </w:rPr>
        <w:t>штрафа</w:t>
      </w:r>
      <w:r w:rsidRPr="005E5FCB">
        <w:rPr>
          <w:rFonts w:ascii="Times New Roman" w:hAnsi="Times New Roman"/>
          <w:sz w:val="16"/>
          <w:szCs w:val="16"/>
        </w:rPr>
        <w:t xml:space="preserve"> в пределах санкции ч. 1 ст. 6.9 </w:t>
      </w: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5E5FCB">
        <w:rPr>
          <w:rFonts w:ascii="Times New Roman" w:hAnsi="Times New Roman"/>
          <w:sz w:val="16"/>
          <w:szCs w:val="16"/>
        </w:rPr>
        <w:t>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Оснований для применения </w:t>
      </w:r>
      <w:r w:rsidRPr="005E5FCB">
        <w:rPr>
          <w:rFonts w:ascii="Times New Roman" w:hAnsi="Times New Roman"/>
          <w:sz w:val="16"/>
          <w:szCs w:val="16"/>
        </w:rPr>
        <w:t xml:space="preserve">иных </w:t>
      </w:r>
      <w:r w:rsidRPr="005E5FCB">
        <w:rPr>
          <w:rFonts w:ascii="Times New Roman" w:hAnsi="Times New Roman"/>
          <w:sz w:val="16"/>
          <w:szCs w:val="16"/>
        </w:rPr>
        <w:t>альтернативных видов ответственности, предусмотренных санкцией указан</w:t>
      </w:r>
      <w:r w:rsidRPr="005E5FCB">
        <w:rPr>
          <w:rFonts w:ascii="Times New Roman" w:hAnsi="Times New Roman"/>
          <w:sz w:val="16"/>
          <w:szCs w:val="16"/>
        </w:rPr>
        <w:t xml:space="preserve">ной статьи, исходя из обстоятельств дела, </w:t>
      </w:r>
      <w:r w:rsidRPr="005E5FCB">
        <w:rPr>
          <w:rFonts w:ascii="Times New Roman" w:hAnsi="Times New Roman"/>
          <w:sz w:val="16"/>
          <w:szCs w:val="16"/>
        </w:rPr>
        <w:t>личности виновной</w:t>
      </w:r>
      <w:r w:rsidRPr="005E5FCB">
        <w:rPr>
          <w:rFonts w:ascii="Times New Roman" w:eastAsia="Times New Roman" w:hAnsi="Times New Roman"/>
          <w:sz w:val="16"/>
          <w:szCs w:val="16"/>
        </w:rPr>
        <w:t>,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/>
          <w:sz w:val="16"/>
          <w:szCs w:val="16"/>
        </w:rPr>
        <w:t>не усматривается.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</w:t>
      </w:r>
      <w:r w:rsidRPr="005E5FCB">
        <w:rPr>
          <w:rFonts w:ascii="Times New Roman" w:hAnsi="Times New Roman"/>
          <w:sz w:val="16"/>
          <w:szCs w:val="16"/>
        </w:rPr>
        <w:t xml:space="preserve">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</w:t>
      </w:r>
      <w:r w:rsidRPr="005E5FCB">
        <w:rPr>
          <w:rFonts w:ascii="Times New Roman" w:hAnsi="Times New Roman"/>
          <w:sz w:val="16"/>
          <w:szCs w:val="16"/>
        </w:rPr>
        <w:t>лицо обязанность пройти диагностику, профилактические мероприятия, лечение от наркомании и</w:t>
      </w:r>
      <w:r w:rsidRPr="005E5FCB">
        <w:rPr>
          <w:rFonts w:ascii="Times New Roman" w:hAnsi="Times New Roman"/>
          <w:sz w:val="16"/>
          <w:szCs w:val="16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Контроль за</w:t>
      </w:r>
      <w:r w:rsidRPr="005E5FCB">
        <w:rPr>
          <w:rFonts w:ascii="Times New Roman" w:hAnsi="Times New Roman"/>
          <w:sz w:val="16"/>
          <w:szCs w:val="16"/>
        </w:rPr>
        <w:t xml:space="preserve"> исполнение</w:t>
      </w:r>
      <w:r w:rsidRPr="005E5FCB">
        <w:rPr>
          <w:rFonts w:ascii="Times New Roman" w:hAnsi="Times New Roman"/>
          <w:sz w:val="16"/>
          <w:szCs w:val="16"/>
        </w:rPr>
        <w:t>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В соответствии с Постановлением Правительства Российской федерации от 28.05.2014 № 484 «Об утвержде</w:t>
      </w:r>
      <w:r w:rsidRPr="005E5FCB">
        <w:rPr>
          <w:rFonts w:ascii="Times New Roman" w:hAnsi="Times New Roman"/>
          <w:sz w:val="16"/>
          <w:szCs w:val="16"/>
        </w:rPr>
        <w:t xml:space="preserve">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</w:t>
      </w:r>
      <w:r w:rsidRPr="005E5FCB">
        <w:rPr>
          <w:rFonts w:ascii="Times New Roman" w:hAnsi="Times New Roman"/>
          <w:sz w:val="16"/>
          <w:szCs w:val="16"/>
        </w:rPr>
        <w:t>потреблением наркотических средств или психотропных веществ без назначения врача» функции контроля за исполнением лицом возложенной на него</w:t>
      </w:r>
      <w:r w:rsidRPr="005E5FCB">
        <w:rPr>
          <w:rFonts w:ascii="Times New Roman" w:hAnsi="Times New Roman"/>
          <w:sz w:val="16"/>
          <w:szCs w:val="16"/>
        </w:rPr>
        <w:t xml:space="preserve"> судом обязанности, возложены на органы по </w:t>
      </w:r>
      <w:r w:rsidRPr="005E5FCB">
        <w:rPr>
          <w:rFonts w:ascii="Times New Roman" w:hAnsi="Times New Roman"/>
          <w:sz w:val="16"/>
          <w:szCs w:val="16"/>
        </w:rPr>
        <w:t>контролю за</w:t>
      </w:r>
      <w:r w:rsidRPr="005E5FCB">
        <w:rPr>
          <w:rFonts w:ascii="Times New Roman" w:hAnsi="Times New Roman"/>
          <w:sz w:val="16"/>
          <w:szCs w:val="16"/>
        </w:rPr>
        <w:t xml:space="preserve"> оборотом наркотических средств и психотропных веществ. 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5E5FCB">
        <w:rPr>
          <w:rFonts w:ascii="Times New Roman" w:hAnsi="Times New Roman"/>
          <w:sz w:val="16"/>
          <w:szCs w:val="16"/>
        </w:rPr>
        <w:t>Калашникова В.В.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/>
          <w:sz w:val="16"/>
          <w:szCs w:val="16"/>
        </w:rPr>
        <w:t>целесообразно назначить прохождение диагностики, профилактических мероприятий для определения необходимости лечения от наркомании и дальнейшей медицинской реабилитации.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На основании изложенного, руководствуясь 29.</w:t>
      </w:r>
      <w:r w:rsidRPr="005E5FCB">
        <w:rPr>
          <w:rFonts w:ascii="Times New Roman" w:hAnsi="Times New Roman"/>
          <w:sz w:val="16"/>
          <w:szCs w:val="16"/>
        </w:rPr>
        <w:t xml:space="preserve">9, 29.10, 29.11 </w:t>
      </w:r>
      <w:r w:rsidRPr="005E5FCB">
        <w:rPr>
          <w:rFonts w:ascii="Times New Roman" w:eastAsia="Times New Roman" w:hAnsi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5E5FCB">
        <w:rPr>
          <w:rFonts w:ascii="Times New Roman" w:hAnsi="Times New Roman"/>
          <w:sz w:val="16"/>
          <w:szCs w:val="16"/>
        </w:rPr>
        <w:t xml:space="preserve">, мировой судья -  </w:t>
      </w:r>
    </w:p>
    <w:p w:rsidR="00AE6733" w:rsidRPr="005E5FCB" w:rsidP="00AE6733">
      <w:pPr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ПОСТАНОВИЛ: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Калашникова В.</w:t>
      </w:r>
      <w:r w:rsidRPr="005E5FCB">
        <w:rPr>
          <w:rFonts w:ascii="Times New Roman" w:hAnsi="Times New Roman"/>
          <w:sz w:val="16"/>
          <w:szCs w:val="16"/>
        </w:rPr>
        <w:t xml:space="preserve"> В.</w:t>
      </w:r>
      <w:r w:rsidRPr="005E5FCB">
        <w:rPr>
          <w:rFonts w:ascii="Times New Roman" w:hAnsi="Times New Roman"/>
          <w:sz w:val="16"/>
          <w:szCs w:val="16"/>
        </w:rPr>
        <w:t xml:space="preserve"> </w:t>
      </w:r>
      <w:r w:rsidRPr="005E5FCB">
        <w:rPr>
          <w:rFonts w:ascii="Times New Roman" w:hAnsi="Times New Roman"/>
          <w:sz w:val="16"/>
          <w:szCs w:val="16"/>
        </w:rPr>
        <w:t>признать виновн</w:t>
      </w:r>
      <w:r w:rsidRPr="005E5FCB">
        <w:rPr>
          <w:rFonts w:ascii="Times New Roman" w:hAnsi="Times New Roman"/>
          <w:sz w:val="16"/>
          <w:szCs w:val="16"/>
        </w:rPr>
        <w:t>ым</w:t>
      </w:r>
      <w:r w:rsidRPr="005E5FCB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 1 ст. 6.9  Кодекса Росс</w:t>
      </w:r>
      <w:r w:rsidRPr="005E5FCB">
        <w:rPr>
          <w:rFonts w:ascii="Times New Roman" w:hAnsi="Times New Roman"/>
          <w:sz w:val="16"/>
          <w:szCs w:val="16"/>
        </w:rPr>
        <w:t>ийской Федерации об административных правонарушениях, и назначить е</w:t>
      </w:r>
      <w:r w:rsidRPr="005E5FCB">
        <w:rPr>
          <w:rFonts w:ascii="Times New Roman" w:hAnsi="Times New Roman"/>
          <w:sz w:val="16"/>
          <w:szCs w:val="16"/>
        </w:rPr>
        <w:t xml:space="preserve">му </w:t>
      </w:r>
      <w:r w:rsidRPr="005E5FCB">
        <w:rPr>
          <w:rFonts w:ascii="Times New Roman" w:hAnsi="Times New Roman"/>
          <w:sz w:val="16"/>
          <w:szCs w:val="16"/>
        </w:rPr>
        <w:t xml:space="preserve">административное наказание в виде </w:t>
      </w:r>
      <w:r w:rsidRPr="005E5FCB">
        <w:rPr>
          <w:rFonts w:ascii="Times New Roman" w:hAnsi="Times New Roman"/>
          <w:sz w:val="16"/>
          <w:szCs w:val="16"/>
        </w:rPr>
        <w:t>административного штрафа в размере 4000</w:t>
      </w:r>
      <w:r w:rsidRPr="005E5FCB">
        <w:rPr>
          <w:rFonts w:ascii="Times New Roman" w:hAnsi="Times New Roman"/>
          <w:sz w:val="16"/>
          <w:szCs w:val="16"/>
        </w:rPr>
        <w:t xml:space="preserve"> (четыре</w:t>
      </w:r>
      <w:r w:rsidRPr="005E5FCB">
        <w:rPr>
          <w:rFonts w:ascii="Times New Roman" w:hAnsi="Times New Roman"/>
          <w:sz w:val="16"/>
          <w:szCs w:val="16"/>
        </w:rPr>
        <w:t>х</w:t>
      </w:r>
      <w:r w:rsidRPr="005E5FCB">
        <w:rPr>
          <w:rFonts w:ascii="Times New Roman" w:hAnsi="Times New Roman"/>
          <w:sz w:val="16"/>
          <w:szCs w:val="16"/>
        </w:rPr>
        <w:t xml:space="preserve"> тысяч) рублей.  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 Реквизиты для уплаты административного штрафа – получатель Управление Федерального Ка</w:t>
      </w:r>
      <w:r w:rsidRPr="005E5FCB">
        <w:rPr>
          <w:rFonts w:ascii="Times New Roman" w:hAnsi="Times New Roman"/>
          <w:sz w:val="16"/>
          <w:szCs w:val="16"/>
        </w:rPr>
        <w:t xml:space="preserve">значейства (УМВД России по г. Симферополь); банк получатель: отделение по Республике Крым, БИК – 043510001; </w:t>
      </w:r>
      <w:r w:rsidRPr="005E5FCB">
        <w:rPr>
          <w:rFonts w:ascii="Times New Roman" w:hAnsi="Times New Roman"/>
          <w:sz w:val="16"/>
          <w:szCs w:val="16"/>
        </w:rPr>
        <w:t>р</w:t>
      </w:r>
      <w:r w:rsidRPr="005E5FCB">
        <w:rPr>
          <w:rFonts w:ascii="Times New Roman" w:hAnsi="Times New Roman"/>
          <w:sz w:val="16"/>
          <w:szCs w:val="16"/>
        </w:rPr>
        <w:t>/счет  №40101810335100010001, ИНН – 9102003230, КПП – 910201001, ОКТМО – 35701000,  КБК 18811612000016000140,</w:t>
      </w:r>
      <w:r w:rsidRPr="005E5FCB" w:rsidR="00954EDB">
        <w:rPr>
          <w:rFonts w:ascii="Times New Roman" w:hAnsi="Times New Roman"/>
          <w:sz w:val="16"/>
          <w:szCs w:val="16"/>
        </w:rPr>
        <w:t xml:space="preserve"> УИН – 18880491190002650056,</w:t>
      </w:r>
      <w:r w:rsidRPr="005E5FCB">
        <w:rPr>
          <w:rFonts w:ascii="Times New Roman" w:hAnsi="Times New Roman"/>
          <w:sz w:val="16"/>
          <w:szCs w:val="16"/>
        </w:rPr>
        <w:t xml:space="preserve"> назначени</w:t>
      </w:r>
      <w:r w:rsidRPr="005E5FCB">
        <w:rPr>
          <w:rFonts w:ascii="Times New Roman" w:hAnsi="Times New Roman"/>
          <w:sz w:val="16"/>
          <w:szCs w:val="16"/>
        </w:rPr>
        <w:t>е платежа: административные штрафы в соответствии с постановлением №05-0</w:t>
      </w:r>
      <w:r w:rsidRPr="005E5FCB">
        <w:rPr>
          <w:rFonts w:ascii="Times New Roman" w:hAnsi="Times New Roman"/>
          <w:sz w:val="16"/>
          <w:szCs w:val="16"/>
        </w:rPr>
        <w:t>274</w:t>
      </w:r>
      <w:r w:rsidRPr="005E5FCB">
        <w:rPr>
          <w:rFonts w:ascii="Times New Roman" w:hAnsi="Times New Roman"/>
          <w:sz w:val="16"/>
          <w:szCs w:val="16"/>
        </w:rPr>
        <w:t>/1</w:t>
      </w:r>
      <w:r w:rsidRPr="005E5FCB">
        <w:rPr>
          <w:rFonts w:ascii="Times New Roman" w:hAnsi="Times New Roman"/>
          <w:sz w:val="16"/>
          <w:szCs w:val="16"/>
        </w:rPr>
        <w:t>7</w:t>
      </w:r>
      <w:r w:rsidRPr="005E5FCB">
        <w:rPr>
          <w:rFonts w:ascii="Times New Roman" w:hAnsi="Times New Roman"/>
          <w:sz w:val="16"/>
          <w:szCs w:val="16"/>
        </w:rPr>
        <w:t>/201</w:t>
      </w:r>
      <w:r w:rsidRPr="005E5FCB">
        <w:rPr>
          <w:rFonts w:ascii="Times New Roman" w:hAnsi="Times New Roman"/>
          <w:sz w:val="16"/>
          <w:szCs w:val="16"/>
        </w:rPr>
        <w:t>9 от 27.06.2019</w:t>
      </w:r>
      <w:r w:rsidRPr="005E5FCB">
        <w:rPr>
          <w:rFonts w:ascii="Times New Roman" w:hAnsi="Times New Roman"/>
          <w:sz w:val="16"/>
          <w:szCs w:val="16"/>
        </w:rPr>
        <w:t xml:space="preserve"> в отношении </w:t>
      </w:r>
      <w:r w:rsidRPr="005E5FCB">
        <w:rPr>
          <w:rFonts w:ascii="Times New Roman" w:hAnsi="Times New Roman"/>
          <w:sz w:val="16"/>
          <w:szCs w:val="16"/>
        </w:rPr>
        <w:t>Калашникова В.</w:t>
      </w:r>
      <w:r w:rsidRPr="005E5FCB">
        <w:rPr>
          <w:rFonts w:ascii="Times New Roman" w:hAnsi="Times New Roman"/>
          <w:sz w:val="16"/>
          <w:szCs w:val="16"/>
        </w:rPr>
        <w:t xml:space="preserve"> В.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Административный штраф должен быть уплачен лицом, привлечённым к административной ответственности, не поздн</w:t>
      </w:r>
      <w:r w:rsidRPr="005E5FCB">
        <w:rPr>
          <w:rFonts w:ascii="Times New Roman" w:hAnsi="Times New Roman"/>
          <w:sz w:val="16"/>
          <w:szCs w:val="16"/>
        </w:rPr>
        <w:t>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Неуплата административного </w:t>
      </w:r>
      <w:r w:rsidRPr="005E5FCB">
        <w:rPr>
          <w:rFonts w:ascii="Times New Roman" w:hAnsi="Times New Roman"/>
          <w:sz w:val="16"/>
          <w:szCs w:val="16"/>
        </w:rPr>
        <w:t>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5E5FCB">
        <w:rPr>
          <w:rFonts w:ascii="Times New Roman" w:hAnsi="Times New Roman"/>
          <w:sz w:val="16"/>
          <w:szCs w:val="16"/>
        </w:rPr>
        <w:t>вный арест на срок до пятнадцати суток, либо обязательные работы на срок до пятидесяти часов (ч.1 ст.20.25 КоАП РФ).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>Д</w:t>
      </w:r>
      <w:r w:rsidRPr="005E5FCB">
        <w:rPr>
          <w:rFonts w:ascii="Times New Roman" w:hAnsi="Times New Roman"/>
          <w:sz w:val="16"/>
          <w:szCs w:val="16"/>
        </w:rPr>
        <w:t>окумент, свидетельствующ</w:t>
      </w:r>
      <w:r w:rsidRPr="005E5FCB">
        <w:rPr>
          <w:rFonts w:ascii="Times New Roman" w:hAnsi="Times New Roman"/>
          <w:sz w:val="16"/>
          <w:szCs w:val="16"/>
        </w:rPr>
        <w:t>ий</w:t>
      </w:r>
      <w:r w:rsidRPr="005E5FCB">
        <w:rPr>
          <w:rFonts w:ascii="Times New Roman" w:hAnsi="Times New Roman"/>
          <w:sz w:val="16"/>
          <w:szCs w:val="16"/>
        </w:rPr>
        <w:t xml:space="preserve"> об уплате административного штрафа, необходимо направить мировому судье судебного участка №17 Центрального суде</w:t>
      </w:r>
      <w:r w:rsidRPr="005E5FCB">
        <w:rPr>
          <w:rFonts w:ascii="Times New Roman" w:hAnsi="Times New Roman"/>
          <w:sz w:val="16"/>
          <w:szCs w:val="16"/>
        </w:rPr>
        <w:t>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AF3E1B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Возложить на </w:t>
      </w:r>
      <w:r w:rsidRPr="005E5FCB">
        <w:rPr>
          <w:rFonts w:ascii="Times New Roman" w:hAnsi="Times New Roman"/>
          <w:sz w:val="16"/>
          <w:szCs w:val="16"/>
        </w:rPr>
        <w:t xml:space="preserve">Калашникова Владимира Владимировича </w:t>
      </w:r>
      <w:r w:rsidRPr="005E5FCB">
        <w:rPr>
          <w:rFonts w:ascii="Times New Roman" w:hAnsi="Times New Roman"/>
          <w:sz w:val="16"/>
          <w:szCs w:val="16"/>
        </w:rPr>
        <w:t xml:space="preserve">обязанность в течение трех дней со дня вступления в силу указанного </w:t>
      </w:r>
      <w:r w:rsidRPr="005E5FCB">
        <w:rPr>
          <w:rFonts w:ascii="Times New Roman" w:hAnsi="Times New Roman"/>
          <w:sz w:val="16"/>
          <w:szCs w:val="16"/>
        </w:rPr>
        <w:t>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</w:t>
      </w:r>
      <w:r w:rsidRPr="005E5FCB">
        <w:rPr>
          <w:rFonts w:ascii="Times New Roman" w:hAnsi="Times New Roman"/>
          <w:sz w:val="16"/>
          <w:szCs w:val="16"/>
        </w:rPr>
        <w:t>.</w:t>
      </w:r>
    </w:p>
    <w:p w:rsidR="00AF3E1B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Контроль </w:t>
      </w:r>
      <w:r w:rsidRPr="005E5FCB">
        <w:rPr>
          <w:rFonts w:ascii="Times New Roman" w:hAnsi="Times New Roman"/>
          <w:sz w:val="16"/>
          <w:szCs w:val="16"/>
        </w:rPr>
        <w:t>за</w:t>
      </w:r>
      <w:r w:rsidRPr="005E5FCB">
        <w:rPr>
          <w:rFonts w:ascii="Times New Roman" w:hAnsi="Times New Roman"/>
          <w:sz w:val="16"/>
          <w:szCs w:val="16"/>
        </w:rPr>
        <w:t xml:space="preserve"> исполнением лицом обязанности возло</w:t>
      </w:r>
      <w:r w:rsidRPr="005E5FCB">
        <w:rPr>
          <w:rFonts w:ascii="Times New Roman" w:hAnsi="Times New Roman"/>
          <w:sz w:val="16"/>
          <w:szCs w:val="16"/>
        </w:rPr>
        <w:t>жить</w:t>
      </w:r>
      <w:r w:rsidRPr="005E5FCB">
        <w:rPr>
          <w:rFonts w:ascii="Times New Roman" w:hAnsi="Times New Roman"/>
          <w:sz w:val="16"/>
          <w:szCs w:val="16"/>
        </w:rPr>
        <w:t xml:space="preserve"> на орган,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</w:t>
      </w:r>
      <w:r w:rsidRPr="005E5FCB">
        <w:rPr>
          <w:rFonts w:ascii="Times New Roman" w:hAnsi="Times New Roman"/>
          <w:sz w:val="16"/>
          <w:szCs w:val="16"/>
        </w:rPr>
        <w:t>ях</w:t>
      </w:r>
      <w:r w:rsidRPr="005E5FCB">
        <w:rPr>
          <w:rFonts w:ascii="Times New Roman" w:hAnsi="Times New Roman"/>
          <w:sz w:val="16"/>
          <w:szCs w:val="16"/>
        </w:rPr>
        <w:t>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t xml:space="preserve">Постановление может быть обжаловано в апелляционном порядке в Центральный районный суд </w:t>
      </w:r>
      <w:r w:rsidRPr="005E5FCB">
        <w:rPr>
          <w:rFonts w:ascii="Times New Roman" w:hAnsi="Times New Roman"/>
          <w:sz w:val="16"/>
          <w:szCs w:val="16"/>
        </w:rPr>
        <w:t>города</w:t>
      </w:r>
      <w:r w:rsidRPr="005E5FCB">
        <w:rPr>
          <w:rFonts w:ascii="Times New Roman" w:hAnsi="Times New Roman"/>
          <w:sz w:val="16"/>
          <w:szCs w:val="16"/>
        </w:rPr>
        <w:t xml:space="preserve"> Симферополя через мирового судью судебного участка №17 Центрального судебного района города Симферополь (Центрального районного городского округа Симферополь)</w:t>
      </w:r>
      <w:r w:rsidRPr="005E5FCB">
        <w:rPr>
          <w:rFonts w:ascii="Times New Roman" w:hAnsi="Times New Roman"/>
          <w:sz w:val="16"/>
          <w:szCs w:val="16"/>
        </w:rPr>
        <w:t xml:space="preserve"> Республики Крым в течение 10 суток со дня вручения или получения копии постановления.</w:t>
      </w:r>
    </w:p>
    <w:p w:rsidR="00AE6733" w:rsidRPr="005E5FCB" w:rsidP="00AE6733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5E5FCB">
        <w:rPr>
          <w:rFonts w:ascii="Times New Roman" w:hAnsi="Times New Roman"/>
          <w:sz w:val="16"/>
          <w:szCs w:val="16"/>
        </w:rPr>
        <w:br/>
        <w:t>          Мировой судья                                       А.Л.Тоскина</w:t>
      </w:r>
    </w:p>
    <w:p w:rsidR="00AE6733" w:rsidRPr="005E5FCB" w:rsidP="00AE6733">
      <w:pPr>
        <w:rPr>
          <w:sz w:val="16"/>
          <w:szCs w:val="16"/>
        </w:rPr>
      </w:pPr>
    </w:p>
    <w:p w:rsidR="002C5A43" w:rsidRPr="005E5FCB">
      <w:pPr>
        <w:rPr>
          <w:sz w:val="16"/>
          <w:szCs w:val="16"/>
        </w:rPr>
      </w:pPr>
    </w:p>
    <w:sectPr w:rsidSect="00F83B51">
      <w:headerReference w:type="even" r:id="rId4"/>
      <w:headerReference w:type="default" r:id="rId5"/>
      <w:footerReference w:type="default" r:id="rId6"/>
      <w:pgSz w:w="11906" w:h="16838"/>
      <w:pgMar w:top="851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EA096C">
        <w:pPr>
          <w:pStyle w:val="Footer"/>
          <w:jc w:val="right"/>
        </w:pPr>
        <w:r>
          <w:fldChar w:fldCharType="begin"/>
        </w:r>
        <w:r>
          <w:instrText>PAGE   \* M</w:instrText>
        </w:r>
        <w:r>
          <w:instrText>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A096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21023" w:rsidP="006A740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023" w:rsidP="006A740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33"/>
    <w:rsid w:val="0014485E"/>
    <w:rsid w:val="002C5A43"/>
    <w:rsid w:val="00326552"/>
    <w:rsid w:val="00577214"/>
    <w:rsid w:val="005E5FCB"/>
    <w:rsid w:val="006A740F"/>
    <w:rsid w:val="006B03B1"/>
    <w:rsid w:val="007057B0"/>
    <w:rsid w:val="008B7710"/>
    <w:rsid w:val="00954EDB"/>
    <w:rsid w:val="00AA314A"/>
    <w:rsid w:val="00AE6733"/>
    <w:rsid w:val="00AF3E1B"/>
    <w:rsid w:val="00B21023"/>
    <w:rsid w:val="00C545F8"/>
    <w:rsid w:val="00D12DB1"/>
    <w:rsid w:val="00EA09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3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qFormat/>
    <w:rsid w:val="00AE673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E6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er">
    <w:name w:val="header"/>
    <w:basedOn w:val="Normal"/>
    <w:link w:val="a"/>
    <w:rsid w:val="00AE673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E6733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E6733"/>
  </w:style>
  <w:style w:type="paragraph" w:styleId="Footer">
    <w:name w:val="footer"/>
    <w:basedOn w:val="Normal"/>
    <w:link w:val="a0"/>
    <w:uiPriority w:val="99"/>
    <w:unhideWhenUsed/>
    <w:rsid w:val="00AE673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E67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