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421" w:rsidRPr="00453B2F" w:rsidP="00ED7421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53B2F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287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1</w:t>
      </w:r>
    </w:p>
    <w:p w:rsidR="00ED7421" w:rsidRPr="00453B2F" w:rsidP="00ED7421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D7421" w:rsidRPr="00453B2F" w:rsidP="00ED7421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3B2F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ED7421" w:rsidRPr="00453B2F" w:rsidP="00ED7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7 июля 2021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года                                               г. Симферополь</w:t>
      </w:r>
    </w:p>
    <w:p w:rsidR="00ED7421" w:rsidRPr="00453B2F" w:rsidP="00ED7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D7421" w:rsidRPr="00453B2F" w:rsidP="00ED74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453B2F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ED7421" w:rsidRPr="00453B2F" w:rsidP="00ED7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453B2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453B2F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Симферопо</w:t>
      </w:r>
      <w:r w:rsidRPr="00453B2F">
        <w:rPr>
          <w:rFonts w:ascii="Times New Roman" w:hAnsi="Times New Roman" w:cs="Times New Roman"/>
          <w:sz w:val="18"/>
          <w:szCs w:val="18"/>
        </w:rPr>
        <w:t xml:space="preserve">ль, по адресу: </w:t>
      </w:r>
      <w:r w:rsidRPr="00453B2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453B2F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ED7421" w:rsidRPr="00453B2F" w:rsidP="00453B2F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3B2F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изъяты» </w:t>
      </w:r>
      <w:r w:rsidRPr="00453B2F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ст.15.5</w:t>
      </w:r>
      <w:r w:rsidRPr="00453B2F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ED7421" w:rsidRPr="00453B2F" w:rsidP="00ED7421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3B2F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ED7421" w:rsidRPr="00453B2F" w:rsidP="00ED7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3B2F">
        <w:rPr>
          <w:rFonts w:ascii="Times New Roman" w:eastAsia="Times New Roman" w:hAnsi="Times New Roman" w:cs="Times New Roman"/>
          <w:sz w:val="18"/>
          <w:szCs w:val="18"/>
        </w:rPr>
        <w:t>Грицышина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 И.В., являясь «данные изъяты»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««данные изъяты»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не предоставил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 в ИФНС России 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2 квартал 2021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 (форма по КНД 1151001) по сроку предоставления –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27.07.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включительно. Фактически деклар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ация представлена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18.01.2021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ED7421" w:rsidRPr="00453B2F" w:rsidP="00ED7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Грицышина И.В. не явилась, о дате и времени судебного разбирательства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уведомлена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сообщила, ходатайств об отложении рассмотрении дела мировому судье не направила. </w:t>
      </w:r>
    </w:p>
    <w:p w:rsidR="00ED7421" w:rsidRPr="00453B2F" w:rsidP="00ED7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оложений ст. 25.1 Кодекса Российской Федерации об административных правонарушениях, Грицышина И.В. считается надлежаще извещенной о времени и месте рассмотрения дела об административном правонарушении.</w:t>
      </w:r>
    </w:p>
    <w:p w:rsidR="00ED7421" w:rsidRPr="00453B2F" w:rsidP="00ED7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3B2F">
        <w:rPr>
          <w:rFonts w:ascii="Times New Roman" w:eastAsia="Times New Roman" w:hAnsi="Times New Roman" w:cs="Times New Roman"/>
          <w:sz w:val="18"/>
          <w:szCs w:val="18"/>
        </w:rPr>
        <w:t>Учитывая надлежащее извещение лица, в отношении которо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го ведется производство по делу об административном правонарушении, считаю возможным рассмотреть дело в отсутствие Грицышиной И.В.</w:t>
      </w:r>
    </w:p>
    <w:p w:rsidR="00ED7421" w:rsidRPr="00453B2F" w:rsidP="00ED7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3B2F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ED7421" w:rsidRPr="00453B2F" w:rsidP="00ED7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3B2F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D7421" w:rsidRPr="00453B2F" w:rsidP="00ED7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3B2F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D7421" w:rsidRPr="00453B2F" w:rsidP="00ED7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Порядок и сроки предоставления налоговых деклараций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по налогу на добавленную стоимость урегулирован главой 21 Налогового кодекса Российской Федерации.</w:t>
      </w:r>
    </w:p>
    <w:p w:rsidR="00ED7421" w:rsidRPr="00453B2F" w:rsidP="00ED7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Согласно п.5 ст.174 Налогового кодекса Российской Федерации налогоплательщики (в том числе являющиеся налоговыми агентами), а также лица, указанные в пункте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ктронного документооборота в срок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 не позднее 25-го числа месяца, следующего за истекшим налоговым периодом, если иное не предусмотрено настоящей главой. </w:t>
      </w:r>
    </w:p>
    <w:p w:rsidR="00ED7421" w:rsidRPr="00453B2F" w:rsidP="00ED7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3B2F">
        <w:rPr>
          <w:rFonts w:ascii="Times New Roman" w:eastAsia="Times New Roman" w:hAnsi="Times New Roman" w:cs="Times New Roman"/>
          <w:sz w:val="18"/>
          <w:szCs w:val="18"/>
        </w:rPr>
        <w:t>Пунктом 2 ст. 285 Налогового кодекса Российской Федерации предусмотрено, что отчетными периодами по на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логу признаются первый квартал, полугодие и девять месяцев календарного года.</w:t>
      </w:r>
    </w:p>
    <w:p w:rsidR="00ED7421" w:rsidRPr="00453B2F" w:rsidP="00ED7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3B2F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D7421" w:rsidRPr="00453B2F" w:rsidP="00ED7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граничный день срока предоставления декларации по налогу на добавленную стоимость за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2 квартал 2020 года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 –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27.07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D7421" w:rsidRPr="00453B2F" w:rsidP="00ED7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установлено, что первичная налоговая декларация по налогу на добавленную стоимость за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2 квартал 2021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года юридическим лицом подана в ИФНС России по г. Симферополю –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18.01.2021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, граничный срок предоставления налоговой декларац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ии –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27.07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, то есть декларация представлен с нарушением граничного срока предоставления.</w:t>
      </w:r>
    </w:p>
    <w:p w:rsidR="00ED7421" w:rsidRPr="00453B2F" w:rsidP="00ED7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3B2F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орах сроков представления налоговой декларации (расчета по страховым взносам) в налоговый орган по месту учета.</w:t>
      </w:r>
    </w:p>
    <w:p w:rsidR="00ED7421" w:rsidRPr="00453B2F" w:rsidP="00ED7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 «данные изъяты»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 ООО «данные изъяты»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Грицышина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 И.В.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При этом в силу абзаца 1 пункта 4 статьи 5 Федерального закона от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08.08.2001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ского лица, считаются достоверными до внесения в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 них соответствующих изменений. Для всех третьих лиц руководителем организации является лицо, указанное в реестре.</w:t>
      </w:r>
    </w:p>
    <w:p w:rsidR="00ED7421" w:rsidRPr="00453B2F" w:rsidP="00ED7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3B2F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вонарушения, предусмотренного ст. 15.5 Кодекса Российской Федерации об административных правонарушениях, является именно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Грицышина И.В.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ED7421" w:rsidRPr="00453B2F" w:rsidP="00ED7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Грицышин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 И.В.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в совершении и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нкриминируемого правонарушения подтверждается протоколом об административном правонарушении №91022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110500020100002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01.06.2021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, копией налоговой декларации в электронном виде,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копией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квитанци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 о приеме налоговой декларации, копией акта №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2707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29.03.2021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, сведениями из Единого государственного реестра юридических лиц.</w:t>
      </w:r>
    </w:p>
    <w:p w:rsidR="00ED7421" w:rsidRPr="00453B2F" w:rsidP="00ED7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Грицышин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 И.В.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ED7421" w:rsidRPr="00453B2F" w:rsidP="00ED7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Грицышина И.В.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совершил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правонарушение, предусмотренное ст.15.5 Кодек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ED7421" w:rsidRPr="00453B2F" w:rsidP="00ED7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3B2F">
        <w:rPr>
          <w:rFonts w:ascii="Times New Roman" w:eastAsia="Times New Roman" w:hAnsi="Times New Roman" w:cs="Times New Roman"/>
          <w:sz w:val="18"/>
          <w:szCs w:val="18"/>
        </w:rPr>
        <w:t>Согласно п. 1 ст. 4.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ушения. </w:t>
      </w:r>
    </w:p>
    <w:p w:rsidR="00ED7421" w:rsidRPr="00453B2F" w:rsidP="00ED7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ED7421" w:rsidRPr="00453B2F" w:rsidP="00ED7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3B2F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обстоятельс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Грицышин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ой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И.В.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при возбуждении дела об административном правон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арушении нарушены не были.</w:t>
      </w:r>
    </w:p>
    <w:p w:rsidR="00ED7421" w:rsidRPr="00453B2F" w:rsidP="00ED7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3B2F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 4.1 Кодекса Российской Федерации об административных правонарушениях, учитывает характер соверше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нного административного правонарушения, личность виновно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, е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 имущественное положение, а также наличие обстоятельств, смягчающих или отягчающих административную ответственность.</w:t>
      </w:r>
    </w:p>
    <w:p w:rsidR="00ED7421" w:rsidRPr="00453B2F" w:rsidP="00ED7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3B2F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 и отягчающих ответственность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 лица, в отношении кото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рого ведется производство по делу об административном правонарушении, не установлено. </w:t>
      </w:r>
    </w:p>
    <w:p w:rsidR="00ED7421" w:rsidRPr="00453B2F" w:rsidP="00ED7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3B2F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ния, данные о личности виновно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, отсутствие смягчающих и отягчающих ответственность обстоятельств, то обстоятельство, что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Грицышина И.В.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ранее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(на момент совершения вмененного административного правонарушения)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к административной ответственности не привлека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лась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 (иной информации в материалах дела не имеется), мировой судья считает необходимым подвергнуть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Грицышин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 И.В.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х правонарушениях.</w:t>
      </w:r>
    </w:p>
    <w:p w:rsidR="00ED7421" w:rsidRPr="00453B2F" w:rsidP="00ED7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ED7421" w:rsidRPr="00453B2F" w:rsidP="00ED7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ПОСТАНОВИЛ:</w:t>
      </w:r>
    </w:p>
    <w:p w:rsidR="00ED7421" w:rsidRPr="00453B2F" w:rsidP="00ED7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3B2F">
        <w:rPr>
          <w:rFonts w:ascii="Times New Roman" w:eastAsia="Times New Roman" w:hAnsi="Times New Roman" w:cs="Times New Roman"/>
          <w:sz w:val="18"/>
          <w:szCs w:val="18"/>
        </w:rPr>
        <w:t>Грицышин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 И.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В.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 в с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овершении административного правонарушения, предусмотренного ст. 15.5 Кодекса Российской Федерации об административн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ых правонарушениях, и назначить е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административное наказание в виде предупреждения.</w:t>
      </w:r>
    </w:p>
    <w:p w:rsidR="00ED7421" w:rsidRPr="00453B2F" w:rsidP="00ED7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3B2F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>вручения или получения копии постановления.</w:t>
      </w:r>
    </w:p>
    <w:p w:rsidR="00ED7421" w:rsidRPr="00453B2F" w:rsidP="00ED7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ED7421" w:rsidRPr="00453B2F" w:rsidP="00ED7421">
      <w:pPr>
        <w:jc w:val="center"/>
        <w:rPr>
          <w:sz w:val="18"/>
          <w:szCs w:val="18"/>
        </w:rPr>
      </w:pP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судья:             </w:t>
      </w:r>
      <w:r w:rsidRPr="00453B2F"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Pr="00453B2F">
        <w:rPr>
          <w:rFonts w:ascii="Times New Roman" w:eastAsia="Times New Roman" w:hAnsi="Times New Roman" w:cs="Times New Roman"/>
          <w:sz w:val="18"/>
          <w:szCs w:val="18"/>
        </w:rPr>
        <w:tab/>
      </w:r>
      <w:r w:rsidRPr="00453B2F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p w:rsidR="00ED7421" w:rsidRPr="00453B2F" w:rsidP="00ED7421">
      <w:pPr>
        <w:rPr>
          <w:sz w:val="18"/>
          <w:szCs w:val="18"/>
        </w:rPr>
      </w:pPr>
    </w:p>
    <w:p w:rsidR="00ED7421" w:rsidRPr="00453B2F" w:rsidP="00ED7421">
      <w:pPr>
        <w:rPr>
          <w:sz w:val="18"/>
          <w:szCs w:val="18"/>
        </w:rPr>
      </w:pPr>
    </w:p>
    <w:p w:rsidR="002C5A43" w:rsidRPr="00453B2F">
      <w:pPr>
        <w:rPr>
          <w:sz w:val="18"/>
          <w:szCs w:val="18"/>
        </w:rPr>
      </w:pPr>
    </w:p>
    <w:sectPr w:rsidSect="002058EE">
      <w:footerReference w:type="default" r:id="rId4"/>
      <w:pgSz w:w="11906" w:h="16838"/>
      <w:pgMar w:top="851" w:right="850" w:bottom="567" w:left="1701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79009886"/>
      <w:docPartObj>
        <w:docPartGallery w:val="Page Numbers (Bottom of Page)"/>
        <w:docPartUnique/>
      </w:docPartObj>
    </w:sdtPr>
    <w:sdtContent>
      <w:p w:rsidR="002058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058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21"/>
    <w:rsid w:val="000B59AE"/>
    <w:rsid w:val="002058EE"/>
    <w:rsid w:val="002C5A43"/>
    <w:rsid w:val="00326552"/>
    <w:rsid w:val="00453B2F"/>
    <w:rsid w:val="006A3DA1"/>
    <w:rsid w:val="00A46DE0"/>
    <w:rsid w:val="00C545F8"/>
    <w:rsid w:val="00DA2790"/>
    <w:rsid w:val="00ED7421"/>
    <w:rsid w:val="00F86D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4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D7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D7421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A3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A3DA1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