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8D7AB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28</w:t>
      </w:r>
      <w:r w:rsidR="009519D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7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 октября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7E26C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 w:rsidRPr="007E26C1"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Карпенко С.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С.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20.25 Кодекса 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Российской Федерации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С.С. </w:t>
      </w:r>
      <w:r w:rsidRPr="00442B9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, вступивше</w:t>
      </w:r>
      <w:r w:rsidRPr="00A7064E" w:rsidR="00503C8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519DF">
        <w:rPr>
          <w:rFonts w:ascii="Times New Roman" w:hAnsi="Times New Roman" w:cs="Times New Roman"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</w:rPr>
        <w:t>.07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D7AB1" w:rsidR="008D7AB1">
        <w:rPr>
          <w:rFonts w:ascii="Times New Roman" w:hAnsi="Times New Roman" w:cs="Times New Roman"/>
          <w:sz w:val="28"/>
          <w:szCs w:val="28"/>
        </w:rPr>
        <w:t xml:space="preserve">Карпенко С.С. </w:t>
      </w:r>
      <w:r w:rsidRPr="0022251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образом, о пр</w:t>
      </w:r>
      <w:r w:rsidRPr="00222516">
        <w:rPr>
          <w:rFonts w:ascii="Times New Roman" w:hAnsi="Times New Roman" w:cs="Times New Roman"/>
          <w:sz w:val="28"/>
          <w:szCs w:val="28"/>
        </w:rPr>
        <w:t xml:space="preserve">ичинах неявки не сообщил, </w:t>
      </w:r>
      <w:r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22251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дела в его отсутствие, в котором указал, что вину в совершении вменённого правонарушения он признает, в содеянном раскаивается, обстоятельства, установленные в протоколе об административном </w:t>
      </w:r>
      <w:r>
        <w:rPr>
          <w:rFonts w:ascii="Times New Roman" w:hAnsi="Times New Roman" w:cs="Times New Roman"/>
          <w:sz w:val="28"/>
          <w:szCs w:val="28"/>
        </w:rPr>
        <w:t>правонарушении, не оспаривает.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8D7AB1" w:rsidR="008D7AB1">
        <w:rPr>
          <w:rFonts w:ascii="Times New Roman" w:hAnsi="Times New Roman" w:cs="Times New Roman"/>
          <w:sz w:val="28"/>
          <w:szCs w:val="28"/>
        </w:rPr>
        <w:t>Карпенко С.С.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</w:t>
      </w:r>
      <w:r w:rsidRPr="00442B9C">
        <w:rPr>
          <w:rFonts w:ascii="Times New Roman" w:hAnsi="Times New Roman" w:cs="Times New Roman"/>
          <w:sz w:val="28"/>
          <w:szCs w:val="28"/>
        </w:rPr>
        <w:t>лы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</w:t>
      </w:r>
      <w:r w:rsidRPr="00442B9C">
        <w:rPr>
          <w:rFonts w:ascii="Times New Roman" w:hAnsi="Times New Roman" w:cs="Times New Roman"/>
          <w:sz w:val="28"/>
          <w:szCs w:val="28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442B9C">
        <w:rPr>
          <w:rFonts w:ascii="Times New Roman" w:hAnsi="Times New Roman" w:cs="Times New Roman"/>
          <w:sz w:val="28"/>
          <w:szCs w:val="28"/>
        </w:rPr>
        <w:t>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Феде</w:t>
      </w:r>
      <w:r w:rsidRPr="00442B9C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</w:t>
      </w:r>
      <w:r w:rsidRPr="00442B9C">
        <w:rPr>
          <w:rFonts w:ascii="Times New Roman" w:hAnsi="Times New Roman" w:cs="Times New Roman"/>
          <w:sz w:val="28"/>
          <w:szCs w:val="28"/>
        </w:rPr>
        <w:t>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</w:t>
      </w:r>
      <w:r w:rsidRPr="00442B9C">
        <w:rPr>
          <w:rFonts w:ascii="Times New Roman" w:hAnsi="Times New Roman" w:cs="Times New Roman"/>
          <w:sz w:val="28"/>
          <w:szCs w:val="28"/>
        </w:rPr>
        <w:t>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</w:t>
      </w:r>
      <w:r w:rsidRPr="00442B9C">
        <w:rPr>
          <w:rFonts w:ascii="Times New Roman" w:hAnsi="Times New Roman" w:cs="Times New Roman"/>
          <w:sz w:val="28"/>
          <w:szCs w:val="28"/>
        </w:rPr>
        <w:t>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</w:t>
      </w:r>
      <w:r w:rsidRPr="00442B9C">
        <w:rPr>
          <w:rFonts w:ascii="Times New Roman" w:hAnsi="Times New Roman" w:cs="Times New Roman"/>
          <w:sz w:val="28"/>
          <w:szCs w:val="28"/>
        </w:rPr>
        <w:t>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</w:t>
      </w:r>
      <w:r w:rsidRPr="00442B9C">
        <w:rPr>
          <w:rFonts w:ascii="Times New Roman" w:hAnsi="Times New Roman" w:cs="Times New Roman"/>
          <w:sz w:val="28"/>
          <w:szCs w:val="28"/>
        </w:rPr>
        <w:t>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</w:t>
      </w:r>
      <w:r w:rsidRPr="00442B9C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 w:rsidRPr="00442B9C">
        <w:rPr>
          <w:rFonts w:ascii="Times New Roman" w:hAnsi="Times New Roman" w:cs="Times New Roman"/>
          <w:sz w:val="28"/>
          <w:szCs w:val="28"/>
        </w:rPr>
        <w:t>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</w:t>
      </w:r>
      <w:r w:rsidRPr="00442B9C">
        <w:rPr>
          <w:rFonts w:ascii="Times New Roman" w:hAnsi="Times New Roman" w:cs="Times New Roman"/>
          <w:sz w:val="28"/>
          <w:szCs w:val="28"/>
        </w:rPr>
        <w:t>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9519DF" w:rsidR="009519DF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519DF" w:rsidR="009519DF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92B83" w:rsidR="00092B83">
        <w:rPr>
          <w:rFonts w:ascii="Times New Roman" w:hAnsi="Times New Roman" w:cs="Times New Roman"/>
          <w:color w:val="FF0000"/>
          <w:sz w:val="28"/>
          <w:szCs w:val="28"/>
        </w:rPr>
        <w:t>, вступивш</w:t>
      </w:r>
      <w:r w:rsidR="00092B83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Pr="00092B83" w:rsidR="00092B83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645288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С.М.</w:t>
      </w:r>
      <w:r w:rsidRPr="00645288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="00301B9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7064E" w:rsidR="0022251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42B9C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олжен быть уплачен по </w:t>
      </w:r>
      <w:r w:rsidR="008D7AB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519DF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301B9F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8D7AB1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</w:t>
      </w:r>
      <w:r w:rsidRPr="00442B9C">
        <w:rPr>
          <w:rFonts w:ascii="Times New Roman" w:hAnsi="Times New Roman" w:cs="Times New Roman"/>
          <w:sz w:val="28"/>
          <w:szCs w:val="28"/>
        </w:rPr>
        <w:t>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A7064E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8D7AB1">
        <w:rPr>
          <w:rFonts w:ascii="Times New Roman" w:hAnsi="Times New Roman" w:cs="Times New Roman"/>
          <w:color w:val="FF0000"/>
          <w:sz w:val="28"/>
          <w:szCs w:val="28"/>
        </w:rPr>
        <w:t>05.09</w:t>
      </w:r>
      <w:r w:rsidR="00F22B8C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 w:rsidRPr="009519DF" w:rsidR="009519DF">
        <w:rPr>
          <w:rFonts w:ascii="Times New Roman" w:hAnsi="Times New Roman" w:cs="Times New Roman"/>
          <w:color w:val="FF0000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519DF" w:rsidR="009519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19DF" w:rsidR="009519DF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9519DF" w:rsidR="009519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>Срок привлечени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Процессуальных нар</w:t>
      </w:r>
      <w:r w:rsidRPr="00442B9C">
        <w:rPr>
          <w:rFonts w:ascii="Times New Roman" w:hAnsi="Times New Roman" w:cs="Times New Roman"/>
          <w:sz w:val="28"/>
          <w:szCs w:val="28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</w:t>
      </w:r>
      <w:r w:rsidRPr="00442B9C">
        <w:rPr>
          <w:rFonts w:ascii="Times New Roman" w:hAnsi="Times New Roman" w:cs="Times New Roman"/>
          <w:sz w:val="28"/>
          <w:szCs w:val="28"/>
        </w:rPr>
        <w:t>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 w:rsidR="008D7AB1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8D7AB1" w:rsidR="008D7AB1">
        <w:rPr>
          <w:rFonts w:ascii="Times New Roman" w:hAnsi="Times New Roman" w:cs="Times New Roman"/>
          <w:sz w:val="28"/>
          <w:szCs w:val="28"/>
        </w:rPr>
        <w:t>Карпенко С.М.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прихожу к выводу, что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>следует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</w:t>
      </w:r>
      <w:r w:rsidRPr="00442B9C">
        <w:rPr>
          <w:rFonts w:ascii="Times New Roman" w:hAnsi="Times New Roman" w:cs="Times New Roman"/>
          <w:sz w:val="28"/>
          <w:szCs w:val="28"/>
        </w:rPr>
        <w:t>в дела и личности виновного,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8D7AB1" w:rsidR="008D7AB1">
        <w:rPr>
          <w:sz w:val="28"/>
          <w:szCs w:val="28"/>
        </w:rPr>
        <w:t>Карпенко С</w:t>
      </w:r>
      <w:r>
        <w:rPr>
          <w:sz w:val="28"/>
          <w:szCs w:val="28"/>
        </w:rPr>
        <w:t>.</w:t>
      </w:r>
      <w:r w:rsidRPr="008D7AB1" w:rsidR="008D7AB1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8D7AB1" w:rsidR="008D7AB1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>виновным в с</w:t>
      </w:r>
      <w:r w:rsidRPr="00442B9C">
        <w:rPr>
          <w:sz w:val="28"/>
          <w:szCs w:val="28"/>
        </w:rPr>
        <w:t xml:space="preserve">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AD32DE">
        <w:rPr>
          <w:color w:val="FF0000"/>
          <w:sz w:val="28"/>
          <w:szCs w:val="28"/>
        </w:rPr>
        <w:t>1</w:t>
      </w:r>
      <w:r w:rsidRPr="00A7064E" w:rsidR="00222516">
        <w:rPr>
          <w:color w:val="FF0000"/>
          <w:sz w:val="28"/>
          <w:szCs w:val="28"/>
        </w:rPr>
        <w:t>0</w:t>
      </w:r>
      <w:r w:rsidRPr="00A7064E">
        <w:rPr>
          <w:color w:val="FF0000"/>
          <w:sz w:val="28"/>
          <w:szCs w:val="28"/>
        </w:rPr>
        <w:t>00 (</w:t>
      </w:r>
      <w:r w:rsidR="00301B9F">
        <w:rPr>
          <w:color w:val="FF0000"/>
          <w:sz w:val="28"/>
          <w:szCs w:val="28"/>
        </w:rPr>
        <w:t>одна</w:t>
      </w:r>
      <w:r w:rsidR="00AD32DE">
        <w:rPr>
          <w:color w:val="FF0000"/>
          <w:sz w:val="28"/>
          <w:szCs w:val="28"/>
        </w:rPr>
        <w:t xml:space="preserve"> тысяч</w:t>
      </w:r>
      <w:r w:rsidR="00301B9F">
        <w:rPr>
          <w:color w:val="FF0000"/>
          <w:sz w:val="28"/>
          <w:szCs w:val="28"/>
        </w:rPr>
        <w:t>а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Реквизиты для </w:t>
      </w:r>
      <w:r w:rsidRPr="00442B9C">
        <w:rPr>
          <w:rFonts w:ascii="Times New Roman" w:hAnsi="Times New Roman" w:cs="Times New Roman"/>
          <w:sz w:val="28"/>
          <w:szCs w:val="28"/>
        </w:rPr>
        <w:t>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</w:t>
      </w:r>
      <w:r w:rsidRPr="00442B9C">
        <w:rPr>
          <w:rFonts w:ascii="Times New Roman" w:hAnsi="Times New Roman" w:cs="Times New Roman"/>
          <w:sz w:val="28"/>
          <w:szCs w:val="28"/>
        </w:rPr>
        <w:t xml:space="preserve">ль: УФК по Республике Крым (Министерство юстиции Республики Крым) - </w:t>
      </w:r>
      <w:r w:rsidRPr="00442B9C">
        <w:rPr>
          <w:rFonts w:ascii="Times New Roman" w:hAnsi="Times New Roman" w:cs="Times New Roman"/>
          <w:sz w:val="28"/>
          <w:szCs w:val="28"/>
        </w:rPr>
        <w:t>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</w:t>
      </w:r>
      <w:r w:rsidRPr="00442B9C">
        <w:rPr>
          <w:rFonts w:ascii="Times New Roman" w:hAnsi="Times New Roman" w:cs="Times New Roman"/>
          <w:sz w:val="28"/>
          <w:szCs w:val="28"/>
        </w:rPr>
        <w:t>35, казначейский счет 03100643000000017500, лицевой счет 04752203230 в УФК по Республике 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9519DF" w:rsidR="009519DF">
        <w:rPr>
          <w:rFonts w:ascii="Times New Roman" w:hAnsi="Times New Roman" w:cs="Times New Roman"/>
          <w:color w:val="FF0000"/>
          <w:sz w:val="28"/>
          <w:szCs w:val="28"/>
        </w:rPr>
        <w:t>0410760300175002872320119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</w:t>
      </w:r>
      <w:r w:rsidRPr="00442B9C">
        <w:rPr>
          <w:rFonts w:ascii="Times New Roman" w:hAnsi="Times New Roman" w:cs="Times New Roman"/>
          <w:sz w:val="28"/>
          <w:szCs w:val="28"/>
        </w:rPr>
        <w:t xml:space="preserve">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 xml:space="preserve">Неуплата административного </w:t>
      </w:r>
      <w:r w:rsidRPr="00442B9C">
        <w:rPr>
          <w:rFonts w:ascii="Times New Roman" w:hAnsi="Times New Roman"/>
          <w:sz w:val="28"/>
          <w:szCs w:val="28"/>
        </w:rPr>
        <w:t>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442B9C">
        <w:rPr>
          <w:rFonts w:ascii="Times New Roman" w:hAnsi="Times New Roman"/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442B9C">
        <w:rPr>
          <w:rFonts w:ascii="Times New Roman" w:hAnsi="Times New Roman" w:cs="Times New Roman"/>
          <w:sz w:val="28"/>
          <w:szCs w:val="28"/>
        </w:rPr>
        <w:t>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      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70694"/>
    <w:rsid w:val="00092B83"/>
    <w:rsid w:val="000F1082"/>
    <w:rsid w:val="00152350"/>
    <w:rsid w:val="00222516"/>
    <w:rsid w:val="002A774F"/>
    <w:rsid w:val="00301B9F"/>
    <w:rsid w:val="00367340"/>
    <w:rsid w:val="00424C8C"/>
    <w:rsid w:val="00442B9C"/>
    <w:rsid w:val="0049723A"/>
    <w:rsid w:val="00503C8F"/>
    <w:rsid w:val="00645288"/>
    <w:rsid w:val="006D797B"/>
    <w:rsid w:val="00704256"/>
    <w:rsid w:val="00706206"/>
    <w:rsid w:val="007733B1"/>
    <w:rsid w:val="0078106E"/>
    <w:rsid w:val="007E26C1"/>
    <w:rsid w:val="008315AD"/>
    <w:rsid w:val="008B2AC5"/>
    <w:rsid w:val="008D7AB1"/>
    <w:rsid w:val="009175B6"/>
    <w:rsid w:val="009519DF"/>
    <w:rsid w:val="00976776"/>
    <w:rsid w:val="00A13FF9"/>
    <w:rsid w:val="00A7064E"/>
    <w:rsid w:val="00AC06E3"/>
    <w:rsid w:val="00AD32DE"/>
    <w:rsid w:val="00DE2608"/>
    <w:rsid w:val="00E6418B"/>
    <w:rsid w:val="00F1715F"/>
    <w:rsid w:val="00F22B8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