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Дело №05-0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301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22 сентября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7F37C6" w:rsidRPr="00F76430" w:rsidP="007F37C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</w:t>
      </w:r>
      <w:r w:rsidRPr="00F76430">
        <w:rPr>
          <w:rFonts w:ascii="Times New Roman" w:hAnsi="Times New Roman"/>
          <w:sz w:val="18"/>
          <w:szCs w:val="18"/>
        </w:rPr>
        <w:t xml:space="preserve">«данные </w:t>
      </w:r>
      <w:r w:rsidRPr="00F76430">
        <w:rPr>
          <w:rFonts w:ascii="Times New Roman" w:hAnsi="Times New Roman"/>
          <w:sz w:val="18"/>
          <w:szCs w:val="18"/>
        </w:rPr>
        <w:t>изъяты</w:t>
      </w:r>
      <w:r w:rsidRPr="00F76430">
        <w:rPr>
          <w:rFonts w:ascii="Times New Roman" w:hAnsi="Times New Roman"/>
          <w:sz w:val="18"/>
          <w:szCs w:val="18"/>
        </w:rPr>
        <w:t>»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бщества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ограниченной ответственностью ««данные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7F37C6" w:rsidRPr="00F76430" w:rsidP="007F37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УСТАНОВ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ИЛ: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hAnsi="Times New Roman"/>
          <w:sz w:val="18"/>
          <w:szCs w:val="18"/>
        </w:rPr>
        <w:t>Кузьменко</w:t>
      </w:r>
      <w:r w:rsidRPr="00F76430">
        <w:rPr>
          <w:rFonts w:ascii="Times New Roman" w:hAnsi="Times New Roman"/>
          <w:sz w:val="18"/>
          <w:szCs w:val="18"/>
        </w:rPr>
        <w:t xml:space="preserve"> Н.С.</w:t>
      </w:r>
      <w:r w:rsidRPr="00F76430">
        <w:rPr>
          <w:rFonts w:ascii="Times New Roman" w:hAnsi="Times New Roman"/>
          <w:sz w:val="18"/>
          <w:szCs w:val="18"/>
        </w:rPr>
        <w:t xml:space="preserve">, являясь </w:t>
      </w:r>
      <w:r w:rsidRPr="00F76430">
        <w:rPr>
          <w:rFonts w:ascii="Times New Roman" w:hAnsi="Times New Roman"/>
          <w:sz w:val="18"/>
          <w:szCs w:val="18"/>
        </w:rPr>
        <w:t xml:space="preserve">«данные </w:t>
      </w:r>
      <w:r w:rsidRPr="00F76430">
        <w:rPr>
          <w:rFonts w:ascii="Times New Roman" w:hAnsi="Times New Roman"/>
          <w:sz w:val="18"/>
          <w:szCs w:val="18"/>
        </w:rPr>
        <w:t>изъяты</w:t>
      </w:r>
      <w:r w:rsidRPr="00F76430">
        <w:rPr>
          <w:rFonts w:ascii="Times New Roman" w:hAnsi="Times New Roman"/>
          <w:sz w:val="18"/>
          <w:szCs w:val="18"/>
        </w:rPr>
        <w:t>»</w:t>
      </w:r>
      <w:r w:rsidRPr="00F76430">
        <w:rPr>
          <w:rFonts w:ascii="Times New Roman" w:hAnsi="Times New Roman"/>
          <w:sz w:val="18"/>
          <w:szCs w:val="18"/>
        </w:rPr>
        <w:t>О</w:t>
      </w:r>
      <w:r w:rsidRPr="00F76430">
        <w:rPr>
          <w:rFonts w:ascii="Times New Roman" w:hAnsi="Times New Roman"/>
          <w:sz w:val="18"/>
          <w:szCs w:val="18"/>
        </w:rPr>
        <w:t>бщества</w:t>
      </w:r>
      <w:r w:rsidRPr="00F76430">
        <w:rPr>
          <w:rFonts w:ascii="Times New Roman" w:hAnsi="Times New Roman"/>
          <w:sz w:val="18"/>
          <w:szCs w:val="18"/>
        </w:rPr>
        <w:t xml:space="preserve"> с ограниченной ответственностью «данные </w:t>
      </w:r>
      <w:r w:rsidRPr="00F76430">
        <w:rPr>
          <w:rFonts w:ascii="Times New Roman" w:hAnsi="Times New Roman"/>
          <w:sz w:val="18"/>
          <w:szCs w:val="18"/>
        </w:rPr>
        <w:t>изъяты»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обязательного пенсионного страхования за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октябрь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2021 года по сроку предоставления не позднее 1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10.02.2022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76430">
        <w:rPr>
          <w:rFonts w:ascii="Times New Roman" w:hAnsi="Times New Roman"/>
          <w:sz w:val="18"/>
          <w:szCs w:val="18"/>
        </w:rPr>
        <w:t>Кузьменко Н.С.</w:t>
      </w:r>
      <w:r w:rsidRPr="00F76430">
        <w:rPr>
          <w:rFonts w:ascii="Times New Roman" w:hAnsi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не явился, извещен надлежаще, о причинах неявки не с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ообщил, ходатайств мировому судье не направил.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тративных правонарушениях», а также положений ст. 25.1 Кодекса Российской Федерации об административных правонарушениях, </w:t>
      </w:r>
      <w:r w:rsidRPr="00F76430">
        <w:rPr>
          <w:rFonts w:ascii="Times New Roman" w:hAnsi="Times New Roman"/>
          <w:sz w:val="18"/>
          <w:szCs w:val="18"/>
        </w:rPr>
        <w:t>Кузьменко Н.С.</w:t>
      </w:r>
      <w:r w:rsidRPr="00F76430">
        <w:rPr>
          <w:rFonts w:ascii="Times New Roman" w:hAnsi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6430">
        <w:rPr>
          <w:rFonts w:ascii="Times New Roman" w:hAnsi="Times New Roman"/>
          <w:sz w:val="18"/>
          <w:szCs w:val="18"/>
        </w:rPr>
        <w:t>Кузьменко Н.С.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F37C6" w:rsidRPr="00F76430" w:rsidP="007F37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 п.2.2 ст.11 </w:t>
      </w:r>
      <w:hyperlink r:id="rId4" w:history="1">
        <w:r w:rsidRPr="00F76430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F7643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F7643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F7643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F7643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F7643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F7643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F76430">
        <w:rPr>
          <w:rFonts w:ascii="Times New Roman" w:hAnsi="Times New Roman"/>
          <w:sz w:val="18"/>
          <w:szCs w:val="18"/>
        </w:rPr>
        <w:t>Кузьменко Н.С.</w:t>
      </w:r>
      <w:r w:rsidRPr="00F76430">
        <w:rPr>
          <w:rFonts w:ascii="Times New Roman" w:hAnsi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системе обязательного пенсионного страхования за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– 1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октября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10.02.2022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ением случаев, предусмотренных частью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7F37C6" w:rsidRPr="00F76430" w:rsidP="007F37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нные обстоятельства доказательств мировому судье не представлено.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738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29.08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полученных сведений в электронном виде, копией извещения о доставке, </w:t>
      </w:r>
      <w:r w:rsidRPr="00F76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енко Н.С.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в системе обязательного пенсионного страхования.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совершения административного правонарушения. Учитывая установленные мировым судьей обстоятельства, срок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дении производства по делу об административном правонарушении соблюдены.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3.4 Кодекса Российской Федерации об административных правонарушениях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ветствии со статьей 4.1.1 настоящего Кодекса (ч. 3 ст. 3.4 Кодекса Российской Федерации об административных правонарушениях).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йта Федеральной Налоговой Службы Российской Федерации (https://rmsp.nalog.ru/) ООО «данные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 было включено  в реестр субъектов малого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 xml:space="preserve">и среднего </w:t>
      </w:r>
      <w:r w:rsidRPr="00F76430">
        <w:rPr>
          <w:rFonts w:ascii="Times New Roman" w:eastAsia="Times New Roman" w:hAnsi="Times New Roman" w:cs="Times New Roman"/>
          <w:sz w:val="18"/>
          <w:szCs w:val="18"/>
        </w:rPr>
        <w:t>предпринимательства.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7F37C6" w:rsidRPr="00F76430" w:rsidP="007F3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тивных правонарушениях, и назначить ему наказание в виде штрафа в размере 300 (трехсот) рублей.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блики Крым в течение 10 суток со дня вручения или получения копии постановления.</w:t>
      </w:r>
    </w:p>
    <w:p w:rsidR="007F37C6" w:rsidRPr="00F76430" w:rsidP="007F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F37C6" w:rsidRPr="00F76430" w:rsidP="007F37C6">
      <w:pPr>
        <w:spacing w:after="0" w:line="240" w:lineRule="auto"/>
        <w:ind w:firstLine="851"/>
        <w:jc w:val="both"/>
        <w:rPr>
          <w:sz w:val="18"/>
          <w:szCs w:val="18"/>
        </w:rPr>
      </w:pP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F7643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F7643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F7643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F764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7F37C6" w:rsidRPr="00F76430" w:rsidP="007F37C6">
      <w:pPr>
        <w:rPr>
          <w:sz w:val="18"/>
          <w:szCs w:val="18"/>
        </w:rPr>
      </w:pPr>
    </w:p>
    <w:p w:rsidR="000A48F1" w:rsidRPr="00F76430">
      <w:pPr>
        <w:rPr>
          <w:sz w:val="18"/>
          <w:szCs w:val="18"/>
        </w:rPr>
      </w:pPr>
    </w:p>
    <w:sectPr w:rsidSect="007F37C6">
      <w:footerReference w:type="default" r:id="rId5"/>
      <w:pgSz w:w="11906" w:h="16838"/>
      <w:pgMar w:top="567" w:right="707" w:bottom="426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C6"/>
    <w:rsid w:val="00086CBF"/>
    <w:rsid w:val="000A48F1"/>
    <w:rsid w:val="004F505A"/>
    <w:rsid w:val="006237CC"/>
    <w:rsid w:val="007F37C6"/>
    <w:rsid w:val="008016B5"/>
    <w:rsid w:val="008C2873"/>
    <w:rsid w:val="00A216A0"/>
    <w:rsid w:val="00B130D9"/>
    <w:rsid w:val="00C75407"/>
    <w:rsid w:val="00F7643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F37C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F37C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