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AA3E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A3E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308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166D" w:rsidRPr="00AA3E65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A3E65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2017 года                                               г. Симферополь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089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A3E6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AA3E6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AA3E6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AA3E65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AA3E65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AA3E6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AA3E65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166D" w:rsidRPr="00AA3E65" w:rsidP="00BB166D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>
        <w:rPr>
          <w:rFonts w:ascii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hAnsi="Times New Roman" w:cs="Times New Roman"/>
          <w:sz w:val="16"/>
          <w:szCs w:val="16"/>
        </w:rPr>
        <w:t xml:space="preserve">Голубева </w:t>
      </w:r>
      <w:r w:rsidRPr="00AA3E65" w:rsidR="00AA3E65">
        <w:rPr>
          <w:rFonts w:ascii="Times New Roman" w:hAnsi="Times New Roman" w:cs="Times New Roman"/>
          <w:sz w:val="16"/>
          <w:szCs w:val="16"/>
        </w:rPr>
        <w:t>В.С.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AA3E6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правонарушениях,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A3E65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Голубев В.С.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являясь директором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не предоставил в ИФНС России по г. Симферополю, в установленный з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аконодательством о налогах и сборах срок, декларацию по транспортному налогу за 2016 год.</w:t>
      </w:r>
    </w:p>
    <w:p w:rsidR="0055711E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судебное заседание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A3E65">
        <w:rPr>
          <w:rFonts w:ascii="Times New Roman" w:hAnsi="Times New Roman" w:cs="Times New Roman"/>
          <w:sz w:val="16"/>
          <w:szCs w:val="16"/>
        </w:rPr>
        <w:t>Г</w:t>
      </w:r>
      <w:r w:rsidRPr="00AA3E65">
        <w:rPr>
          <w:rFonts w:ascii="Times New Roman" w:hAnsi="Times New Roman" w:cs="Times New Roman"/>
          <w:sz w:val="16"/>
          <w:szCs w:val="16"/>
        </w:rPr>
        <w:t xml:space="preserve">олубев С.В.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не явился, о дате, времени и месте рассмотрения дела уведомлен надлежащим образом, судебная повестка об извещении о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месте и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времени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рассмотрения дела на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21.09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.2017,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направленная по адресу места проживания   вручена, о чем свидетельствует обратное почтовое уведомление,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 об отложении рассмотрении дела в судебный участок не направил.</w:t>
      </w:r>
    </w:p>
    <w:p w:rsidR="0055711E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5.1 Кодекса Российской Федерации об административных правонарушениях, </w:t>
      </w:r>
      <w:r w:rsidRPr="00AA3E65">
        <w:rPr>
          <w:rFonts w:ascii="Times New Roman" w:hAnsi="Times New Roman" w:cs="Times New Roman"/>
          <w:sz w:val="16"/>
          <w:szCs w:val="16"/>
        </w:rPr>
        <w:t xml:space="preserve">Голубев С.В.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месте рассмотрения дела об административном правонарушении.</w:t>
      </w:r>
    </w:p>
    <w:p w:rsidR="0055711E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водство по делу об административном правонарушении, считаю возможным рассмотреть дело в отсутствии </w:t>
      </w:r>
      <w:r w:rsidRPr="00AA3E65">
        <w:rPr>
          <w:rFonts w:ascii="Times New Roman" w:hAnsi="Times New Roman" w:cs="Times New Roman"/>
          <w:sz w:val="16"/>
          <w:szCs w:val="16"/>
        </w:rPr>
        <w:t>Голубева С.В.</w:t>
      </w:r>
    </w:p>
    <w:p w:rsidR="0055711E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166D" w:rsidRPr="00AA3E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Статья 23 Налогового кодекса Российской Федерации предусматривает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AA3E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AA3E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п.3 ст.363.1 части </w:t>
      </w:r>
      <w:r w:rsidRPr="00AA3E6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налоговые декларации по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транспортному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налогу предоставляются налогоплательщиками-организациями не позднее 1 февраля года, следующего за истекшим налоговым периодом.</w:t>
      </w:r>
    </w:p>
    <w:p w:rsidR="00BB166D" w:rsidRPr="00AA3E65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лижайший следующий за ним рабочий день.</w:t>
      </w:r>
    </w:p>
    <w:p w:rsidR="00BB166D" w:rsidRPr="00AA3E65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декларация по транспортному налогу за 2016 год подана в ИФНС России по г. Симферополю 27.02.2017 года (рег. № 5518591 от 27.02.2017), предельный срок предоставления налоговой деклара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ции – 01.02.2017, т.е. декларация была предоставлена на 26 календарный день после предельного срока предоставления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05EA9" w:rsidRPr="00AA3E65" w:rsidP="0090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 наступает за нарушение установленных законодате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из ЕГРЮЛ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руководителем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 w:rsidR="00AA3E65">
        <w:rPr>
          <w:rFonts w:ascii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олубев В.С.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ст. 15.5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является именно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олубев В.С.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Голубева В.С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8803/26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05.09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скриншотом декларации,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14555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08.06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.2017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F90BC6" w:rsidRPr="00AA3E65" w:rsidP="00F9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Оцен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ив доказательства, имеющиеся в деле об административном правонарушении в совокупности, прихожу к выводу, что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олубев В.С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- директор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налоговый орган по месту учета.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становлено.  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Голубева В.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С.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D13823" w:rsidRPr="00AA3E65" w:rsidP="00D1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5711E" w:rsidRPr="00AA3E65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смягчающих и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отягчающих ответственность лица, в отношении которого ведется производство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по делу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 не установлено.</w:t>
      </w:r>
    </w:p>
    <w:p w:rsidR="00BB166D" w:rsidRPr="00AA3E65" w:rsidP="00BB1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доказательства в их совокупности, учитывая конкретные обстоятельства правонарушения, данные о личности виновного,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отсутствие смягчающих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и отягчающих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вину обстоятельств,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то обстоятельство, что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олубев В.С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. ранее к административной ответственности за однород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ные правонарушения не привлекался (иной информации в материалах дела не имеется)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считает необходимым подвергнуть </w:t>
      </w:r>
      <w:r w:rsidRPr="00AA3E65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AA3E65" w:rsidR="00AA3E65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A3E65" w:rsidR="00AA3E65">
        <w:rPr>
          <w:rFonts w:ascii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hAnsi="Times New Roman" w:cs="Times New Roman"/>
          <w:sz w:val="16"/>
          <w:szCs w:val="16"/>
        </w:rPr>
        <w:t xml:space="preserve">Голубева </w:t>
      </w:r>
      <w:r w:rsidRPr="00AA3E65" w:rsidR="00AA3E65">
        <w:rPr>
          <w:rFonts w:ascii="Times New Roman" w:hAnsi="Times New Roman" w:cs="Times New Roman"/>
          <w:sz w:val="16"/>
          <w:szCs w:val="16"/>
        </w:rPr>
        <w:t>В.С.</w:t>
      </w:r>
      <w:r w:rsidRPr="00AA3E65">
        <w:rPr>
          <w:rFonts w:ascii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иде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в пределах санкции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предусмотренно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15.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BB166D" w:rsidRPr="00AA3E65" w:rsidP="00A4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A3E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ПОСТАНОВИЛ:</w:t>
      </w:r>
    </w:p>
    <w:p w:rsidR="00BB166D" w:rsidRPr="00AA3E65" w:rsidP="00A45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3E65">
        <w:rPr>
          <w:rFonts w:ascii="Times New Roman" w:hAnsi="Times New Roman" w:cs="Times New Roman"/>
          <w:sz w:val="16"/>
          <w:szCs w:val="16"/>
        </w:rPr>
        <w:t xml:space="preserve">Голубева </w:t>
      </w:r>
      <w:r w:rsidRPr="00AA3E65" w:rsidR="00AA3E65">
        <w:rPr>
          <w:rFonts w:ascii="Times New Roman" w:hAnsi="Times New Roman" w:cs="Times New Roman"/>
          <w:sz w:val="16"/>
          <w:szCs w:val="16"/>
        </w:rPr>
        <w:t>В.С.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AA3E65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и наз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 xml:space="preserve">начить ему административное наказание в виде </w:t>
      </w:r>
      <w:r w:rsidRPr="00AA3E65">
        <w:rPr>
          <w:rFonts w:ascii="Times New Roman" w:eastAsia="Times New Roman" w:hAnsi="Times New Roman" w:cs="Times New Roman"/>
          <w:sz w:val="16"/>
          <w:szCs w:val="16"/>
        </w:rPr>
        <w:t>предупреждения.</w:t>
      </w:r>
    </w:p>
    <w:p w:rsidR="00BB166D" w:rsidRPr="00AA3E65" w:rsidP="00BB16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AA3E65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AA3E65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AA3E65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</w:t>
      </w:r>
      <w:r w:rsidRPr="00AA3E65">
        <w:rPr>
          <w:rFonts w:ascii="Times New Roman" w:hAnsi="Times New Roman"/>
          <w:sz w:val="16"/>
          <w:szCs w:val="16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AA3E65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A3E65" w:rsidP="00BB1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A43" w:rsidRPr="00AA3E65" w:rsidP="00A4537F">
      <w:pPr>
        <w:ind w:firstLine="709"/>
        <w:rPr>
          <w:sz w:val="16"/>
          <w:szCs w:val="16"/>
        </w:rPr>
      </w:pPr>
      <w:r w:rsidRPr="00AA3E65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Тоскина</w:t>
      </w:r>
    </w:p>
    <w:sectPr w:rsidSect="00F65CCB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65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65"/>
    <w:rsid w:val="002C5A43"/>
    <w:rsid w:val="00330E0C"/>
    <w:rsid w:val="0055711E"/>
    <w:rsid w:val="00700625"/>
    <w:rsid w:val="00905EA9"/>
    <w:rsid w:val="00945089"/>
    <w:rsid w:val="00A4537F"/>
    <w:rsid w:val="00AA3E65"/>
    <w:rsid w:val="00BB166D"/>
    <w:rsid w:val="00D13823"/>
    <w:rsid w:val="00F90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