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798C" w:rsidRPr="00154C6D" w:rsidP="008806F7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>Дело №05-0341/17/2018</w:t>
      </w:r>
    </w:p>
    <w:p w:rsidR="004E798C" w:rsidRPr="00154C6D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98C" w:rsidRPr="00154C6D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E798C" w:rsidRPr="00154C6D" w:rsidP="008806F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31 августа 2018 года  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ab/>
      </w:r>
      <w:r w:rsidRPr="00154C6D" w:rsidR="001A15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4E798C" w:rsidRPr="00154C6D" w:rsidP="008806F7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98C" w:rsidRPr="00154C6D" w:rsidP="008806F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154C6D">
        <w:rPr>
          <w:rFonts w:ascii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Чепиль О.А.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C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54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54C6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54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54C6D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154C6D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E798C" w:rsidRPr="00154C6D" w:rsidP="008806F7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4E798C" w:rsidRPr="00154C6D" w:rsidP="008806F7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>
        <w:rPr>
          <w:rFonts w:ascii="Times New Roman" w:hAnsi="Times New Roman" w:cs="Times New Roman"/>
          <w:sz w:val="28"/>
          <w:szCs w:val="28"/>
        </w:rPr>
        <w:t xml:space="preserve"> Сафронова </w:t>
      </w:r>
      <w:r w:rsidR="00E37FCB">
        <w:rPr>
          <w:rFonts w:ascii="Times New Roman" w:hAnsi="Times New Roman" w:cs="Times New Roman"/>
          <w:sz w:val="28"/>
          <w:szCs w:val="28"/>
        </w:rPr>
        <w:t>Н.А.</w:t>
      </w:r>
      <w:r w:rsidRPr="00154C6D">
        <w:rPr>
          <w:rFonts w:ascii="Times New Roman" w:hAnsi="Times New Roman" w:cs="Times New Roman"/>
          <w:sz w:val="28"/>
          <w:szCs w:val="28"/>
        </w:rPr>
        <w:t xml:space="preserve">,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48CB" w:rsidRPr="00154C6D" w:rsidP="008806F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154C6D" w:rsidP="008806F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154C6D" w:rsidR="002B5759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154C6D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4C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54C6D" w:rsidP="008806F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54C6D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154C6D" w:rsidP="008806F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>16.0</w:t>
      </w:r>
      <w:r w:rsidRPr="00154C6D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154C6D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154C6D">
        <w:rPr>
          <w:rFonts w:ascii="Times New Roman" w:hAnsi="Times New Roman" w:cs="Times New Roman"/>
          <w:sz w:val="28"/>
          <w:szCs w:val="28"/>
        </w:rPr>
        <w:t>директор</w:t>
      </w:r>
      <w:r w:rsidRPr="00154C6D">
        <w:rPr>
          <w:rFonts w:ascii="Times New Roman" w:hAnsi="Times New Roman" w:cs="Times New Roman"/>
          <w:sz w:val="28"/>
          <w:szCs w:val="28"/>
        </w:rPr>
        <w:t>а ООО</w:t>
      </w:r>
      <w:r w:rsidRPr="00154C6D">
        <w:rPr>
          <w:rFonts w:ascii="Times New Roman" w:hAnsi="Times New Roman" w:cs="Times New Roman"/>
          <w:sz w:val="28"/>
          <w:szCs w:val="28"/>
        </w:rPr>
        <w:t xml:space="preserve"> 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C6D">
        <w:rPr>
          <w:rFonts w:ascii="Times New Roman" w:hAnsi="Times New Roman" w:cs="Times New Roman"/>
          <w:sz w:val="28"/>
          <w:szCs w:val="28"/>
        </w:rPr>
        <w:t xml:space="preserve"> Сафронова Н.А.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54C6D" w:rsidR="002B5759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54C6D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54C6D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154C6D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154C6D" w:rsidR="004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12059</w:t>
      </w:r>
      <w:r w:rsidRPr="00154C6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154C6D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r w:rsidRPr="00154C6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154C6D" w:rsidR="004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154C6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154C6D" w:rsidR="002A5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54C6D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154C6D">
        <w:rPr>
          <w:rFonts w:ascii="Times New Roman" w:hAnsi="Times New Roman" w:cs="Times New Roman"/>
          <w:sz w:val="28"/>
          <w:szCs w:val="28"/>
        </w:rPr>
        <w:t xml:space="preserve">, </w:t>
      </w:r>
      <w:r w:rsidRPr="00154C6D" w:rsidR="004E798C">
        <w:rPr>
          <w:rFonts w:ascii="Times New Roman" w:hAnsi="Times New Roman" w:cs="Times New Roman"/>
          <w:sz w:val="28"/>
          <w:szCs w:val="28"/>
        </w:rPr>
        <w:t>Сафронов Н.А.</w:t>
      </w:r>
      <w:r w:rsidRPr="00154C6D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C6D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C6D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54C6D" w:rsidR="004E798C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 w:rsidR="004E79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 w:rsidR="004E798C">
        <w:rPr>
          <w:rFonts w:ascii="Times New Roman" w:eastAsia="Times New Roman" w:hAnsi="Times New Roman" w:cs="Times New Roman"/>
          <w:sz w:val="28"/>
          <w:szCs w:val="28"/>
        </w:rPr>
        <w:t>, нарушив требования пп.4 п.1 ст.23, п. 3 ст.289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154C6D" w:rsidR="004E798C">
        <w:rPr>
          <w:rFonts w:ascii="Times New Roman" w:eastAsia="Times New Roman" w:hAnsi="Times New Roman" w:cs="Times New Roman"/>
          <w:sz w:val="28"/>
          <w:szCs w:val="28"/>
        </w:rPr>
        <w:t xml:space="preserve"> за полугодие 2017 года (форма по КНД 1151006).</w:t>
      </w:r>
    </w:p>
    <w:p w:rsidR="00554F8A" w:rsidRPr="00154C6D" w:rsidP="008806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54C6D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2B5759" w:rsidRPr="00154C6D" w:rsidP="008806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>Согласно п. 3 ст. 289 НК РФ налогоплательщики (налоговые аген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ты) представляют налоговые декларации (налоговые расчеты) не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девять месяцев календарного года.</w:t>
      </w:r>
    </w:p>
    <w:p w:rsidR="00554F8A" w:rsidRPr="00154C6D" w:rsidP="008806F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4E798C" w:rsidRPr="00154C6D" w:rsidP="008806F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на прибыль за полугодие 2017 года (форма по КНД 1151006) подана </w:t>
      </w:r>
      <w:r w:rsidRPr="00154C6D">
        <w:rPr>
          <w:rFonts w:ascii="Times New Roman" w:hAnsi="Times New Roman" w:cs="Times New Roman"/>
          <w:sz w:val="28"/>
          <w:szCs w:val="28"/>
        </w:rPr>
        <w:t>ООО</w:t>
      </w:r>
      <w:r w:rsidRPr="00154C6D">
        <w:rPr>
          <w:rFonts w:ascii="Times New Roman" w:hAnsi="Times New Roman" w:cs="Times New Roman"/>
          <w:sz w:val="28"/>
          <w:szCs w:val="28"/>
        </w:rPr>
        <w:t xml:space="preserve">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 средствами телекоммуникационной связи с ЭЦП - 31.07.2017 г. (вх. № 76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32467), предельный срок предоставления налоговой декларации – 28.07.2017 г., т.е. документ был представлен после предельного срока предоставления декларации.</w:t>
      </w:r>
    </w:p>
    <w:p w:rsidR="00843899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>Сафронов Н.А.</w:t>
      </w:r>
      <w:r w:rsidRPr="00154C6D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154C6D" w:rsidR="008B3C17">
        <w:rPr>
          <w:rFonts w:ascii="Times New Roman" w:hAnsi="Times New Roman" w:cs="Times New Roman"/>
          <w:sz w:val="28"/>
          <w:szCs w:val="28"/>
        </w:rPr>
        <w:t>я</w:t>
      </w:r>
      <w:r w:rsidRPr="00154C6D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15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154C6D">
        <w:rPr>
          <w:rFonts w:ascii="Times New Roman" w:hAnsi="Times New Roman" w:cs="Times New Roman"/>
          <w:sz w:val="28"/>
          <w:szCs w:val="28"/>
        </w:rPr>
        <w:t xml:space="preserve"> посредством заказной ко</w:t>
      </w:r>
      <w:r w:rsidRPr="00154C6D">
        <w:rPr>
          <w:rFonts w:ascii="Times New Roman" w:hAnsi="Times New Roman" w:cs="Times New Roman"/>
          <w:sz w:val="28"/>
          <w:szCs w:val="28"/>
        </w:rPr>
        <w:t>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43899" w:rsidRPr="00154C6D" w:rsidP="008806F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154C6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154C6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</w:t>
      </w:r>
      <w:r w:rsidRPr="00154C6D">
        <w:rPr>
          <w:rFonts w:ascii="Times New Roman" w:hAnsi="Times New Roman" w:cs="Times New Roman"/>
          <w:sz w:val="28"/>
          <w:szCs w:val="28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54C6D">
        <w:rPr>
          <w:rFonts w:ascii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</w:t>
      </w:r>
      <w:r w:rsidRPr="00154C6D">
        <w:rPr>
          <w:rFonts w:ascii="Times New Roman" w:hAnsi="Times New Roman" w:cs="Times New Roman"/>
          <w:sz w:val="28"/>
          <w:szCs w:val="28"/>
        </w:rP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 w:rsidRPr="00154C6D">
        <w:rPr>
          <w:rFonts w:ascii="Times New Roman" w:hAnsi="Times New Roman" w:cs="Times New Roman"/>
          <w:sz w:val="28"/>
          <w:szCs w:val="28"/>
        </w:rPr>
        <w:t>х отправлений разряда "Судебное", утвержденных приказом ФГУП "Почта России" от 31.08.2005 № 343.</w:t>
      </w:r>
    </w:p>
    <w:p w:rsidR="00843899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154C6D" w:rsidR="004E798C">
        <w:rPr>
          <w:rFonts w:ascii="Times New Roman" w:hAnsi="Times New Roman" w:cs="Times New Roman"/>
          <w:sz w:val="28"/>
          <w:szCs w:val="28"/>
        </w:rPr>
        <w:t>Сафронов Н.А.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154C6D">
        <w:rPr>
          <w:rFonts w:ascii="Times New Roman" w:hAnsi="Times New Roman" w:cs="Times New Roman"/>
          <w:sz w:val="28"/>
          <w:szCs w:val="28"/>
        </w:rPr>
        <w:t xml:space="preserve">рассмотрения дела, в связи с чем, суд счёл возможным </w:t>
      </w:r>
      <w:r w:rsidRPr="00154C6D">
        <w:rPr>
          <w:rFonts w:ascii="Times New Roman" w:hAnsi="Times New Roman" w:cs="Times New Roman"/>
          <w:sz w:val="28"/>
          <w:szCs w:val="28"/>
        </w:rPr>
        <w:t>рассмотрение дела в отсутствие данного лица.</w:t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вности привлечения к административной ответственности.</w:t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154C6D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154C6D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54C6D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дин год со дня его совершения.</w:t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>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54C6D">
        <w:rPr>
          <w:rFonts w:ascii="Times New Roman" w:eastAsia="Calibri" w:hAnsi="Times New Roman" w:cs="Times New Roman"/>
          <w:sz w:val="28"/>
          <w:szCs w:val="28"/>
        </w:rPr>
        <w:t>п</w:t>
      </w:r>
      <w:r w:rsidRPr="00154C6D">
        <w:rPr>
          <w:rFonts w:ascii="Times New Roman" w:eastAsia="Calibri" w:hAnsi="Times New Roman" w:cs="Times New Roman"/>
          <w:sz w:val="28"/>
          <w:szCs w:val="28"/>
        </w:rPr>
        <w:t xml:space="preserve">ротокол № </w:t>
      </w:r>
      <w:r w:rsidRPr="00154C6D" w:rsidR="004E798C">
        <w:rPr>
          <w:rFonts w:ascii="Times New Roman" w:eastAsia="Calibri" w:hAnsi="Times New Roman" w:cs="Times New Roman"/>
          <w:sz w:val="28"/>
          <w:szCs w:val="28"/>
        </w:rPr>
        <w:t>12059</w:t>
      </w:r>
      <w:r w:rsidRPr="00154C6D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154C6D" w:rsidR="002B5759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154C6D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154C6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154C6D" w:rsidR="004E798C">
        <w:rPr>
          <w:rFonts w:ascii="Times New Roman" w:hAnsi="Times New Roman" w:cs="Times New Roman"/>
          <w:sz w:val="28"/>
          <w:szCs w:val="28"/>
        </w:rPr>
        <w:t>директор</w:t>
      </w:r>
      <w:r w:rsidRPr="00154C6D" w:rsidR="004E798C">
        <w:rPr>
          <w:rFonts w:ascii="Times New Roman" w:hAnsi="Times New Roman" w:cs="Times New Roman"/>
          <w:sz w:val="28"/>
          <w:szCs w:val="28"/>
        </w:rPr>
        <w:t>а ООО</w:t>
      </w:r>
      <w:r w:rsidRPr="00154C6D" w:rsidR="004E798C">
        <w:rPr>
          <w:rFonts w:ascii="Times New Roman" w:hAnsi="Times New Roman" w:cs="Times New Roman"/>
          <w:sz w:val="28"/>
          <w:szCs w:val="28"/>
        </w:rPr>
        <w:t xml:space="preserve">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 w:rsidR="004E798C">
        <w:rPr>
          <w:rFonts w:ascii="Times New Roman" w:hAnsi="Times New Roman" w:cs="Times New Roman"/>
          <w:sz w:val="28"/>
          <w:szCs w:val="28"/>
        </w:rPr>
        <w:t xml:space="preserve"> Сафронова Н.А.</w:t>
      </w:r>
      <w:r w:rsidRPr="00154C6D">
        <w:rPr>
          <w:rFonts w:ascii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154C6D" w:rsidR="002B5759">
        <w:rPr>
          <w:rFonts w:ascii="Times New Roman" w:eastAsia="Calibri" w:hAnsi="Times New Roman" w:cs="Times New Roman"/>
          <w:sz w:val="28"/>
          <w:szCs w:val="28"/>
        </w:rPr>
        <w:t>0</w:t>
      </w:r>
      <w:r w:rsidRPr="00154C6D" w:rsidR="004E798C">
        <w:rPr>
          <w:rFonts w:ascii="Times New Roman" w:eastAsia="Calibri" w:hAnsi="Times New Roman" w:cs="Times New Roman"/>
          <w:sz w:val="28"/>
          <w:szCs w:val="28"/>
        </w:rPr>
        <w:t>9</w:t>
      </w:r>
      <w:r w:rsidRPr="00154C6D">
        <w:rPr>
          <w:rFonts w:ascii="Times New Roman" w:eastAsia="Calibri" w:hAnsi="Times New Roman" w:cs="Times New Roman"/>
          <w:sz w:val="28"/>
          <w:szCs w:val="28"/>
        </w:rPr>
        <w:t>.0</w:t>
      </w:r>
      <w:r w:rsidRPr="00154C6D" w:rsidR="008B3C17">
        <w:rPr>
          <w:rFonts w:ascii="Times New Roman" w:eastAsia="Calibri" w:hAnsi="Times New Roman" w:cs="Times New Roman"/>
          <w:sz w:val="28"/>
          <w:szCs w:val="28"/>
        </w:rPr>
        <w:t>7</w:t>
      </w:r>
      <w:r w:rsidRPr="00154C6D">
        <w:rPr>
          <w:rFonts w:ascii="Times New Roman" w:eastAsia="Calibri" w:hAnsi="Times New Roman" w:cs="Times New Roman"/>
          <w:sz w:val="28"/>
          <w:szCs w:val="28"/>
        </w:rPr>
        <w:t>.2018</w:t>
      </w:r>
      <w:r w:rsidRPr="00154C6D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154C6D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 № 1</w:t>
      </w:r>
      <w:r w:rsidRPr="00154C6D" w:rsidR="004E798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5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154C6D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15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154C6D" w:rsidR="004E79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</w:t>
      </w:r>
      <w:r w:rsidRPr="0015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154C6D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15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154C6D" w:rsidR="004E798C">
        <w:rPr>
          <w:rFonts w:ascii="Times New Roman" w:hAnsi="Times New Roman" w:cs="Times New Roman"/>
          <w:sz w:val="28"/>
          <w:szCs w:val="28"/>
        </w:rPr>
        <w:t>Сафроновым Н.А.</w:t>
      </w:r>
      <w:r w:rsidRPr="00154C6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54C6D" w:rsidR="004E798C">
        <w:rPr>
          <w:rStyle w:val="FontStyle24"/>
          <w:color w:val="000000"/>
          <w:sz w:val="28"/>
          <w:szCs w:val="28"/>
        </w:rPr>
        <w:t>29</w:t>
      </w:r>
      <w:r w:rsidRPr="00154C6D">
        <w:rPr>
          <w:rStyle w:val="FontStyle24"/>
          <w:color w:val="000000"/>
          <w:sz w:val="28"/>
          <w:szCs w:val="28"/>
        </w:rPr>
        <w:t>.0</w:t>
      </w:r>
      <w:r w:rsidRPr="00154C6D" w:rsidR="002B5759">
        <w:rPr>
          <w:rStyle w:val="FontStyle24"/>
          <w:color w:val="000000"/>
          <w:sz w:val="28"/>
          <w:szCs w:val="28"/>
        </w:rPr>
        <w:t>7</w:t>
      </w:r>
      <w:r w:rsidRPr="00154C6D">
        <w:rPr>
          <w:rStyle w:val="FontStyle24"/>
          <w:color w:val="000000"/>
          <w:sz w:val="28"/>
          <w:szCs w:val="28"/>
        </w:rPr>
        <w:t>.2017</w:t>
      </w:r>
      <w:r w:rsidRPr="00154C6D">
        <w:rPr>
          <w:rStyle w:val="FontStyle24"/>
          <w:sz w:val="28"/>
          <w:szCs w:val="28"/>
        </w:rPr>
        <w:t xml:space="preserve"> </w:t>
      </w:r>
      <w:r w:rsidRPr="00154C6D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154C6D" w:rsidR="002B5759">
        <w:rPr>
          <w:rFonts w:ascii="Times New Roman" w:hAnsi="Times New Roman" w:cs="Times New Roman"/>
          <w:sz w:val="28"/>
          <w:szCs w:val="28"/>
        </w:rPr>
        <w:t>09</w:t>
      </w:r>
      <w:r w:rsidRPr="00154C6D">
        <w:rPr>
          <w:rFonts w:ascii="Times New Roman" w:hAnsi="Times New Roman" w:cs="Times New Roman"/>
          <w:sz w:val="28"/>
          <w:szCs w:val="28"/>
        </w:rPr>
        <w:t>.0</w:t>
      </w:r>
      <w:r w:rsidRPr="00154C6D" w:rsidR="008B3C17">
        <w:rPr>
          <w:rFonts w:ascii="Times New Roman" w:hAnsi="Times New Roman" w:cs="Times New Roman"/>
          <w:sz w:val="28"/>
          <w:szCs w:val="28"/>
        </w:rPr>
        <w:t>7</w:t>
      </w:r>
      <w:r w:rsidRPr="00154C6D">
        <w:rPr>
          <w:rFonts w:ascii="Times New Roman" w:hAnsi="Times New Roman" w:cs="Times New Roman"/>
          <w:sz w:val="28"/>
          <w:szCs w:val="28"/>
        </w:rPr>
        <w:t>.2018</w:t>
      </w:r>
      <w:r w:rsidRPr="00154C6D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154C6D" w:rsidR="004E798C">
        <w:rPr>
          <w:rFonts w:ascii="Times New Roman" w:hAnsi="Times New Roman" w:cs="Times New Roman"/>
          <w:sz w:val="28"/>
          <w:szCs w:val="28"/>
        </w:rPr>
        <w:t>Сафронова Н.А.</w:t>
      </w:r>
      <w:r w:rsidRPr="00154C6D">
        <w:rPr>
          <w:rFonts w:ascii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изъяты&gt;</w:t>
      </w:r>
      <w:r w:rsidRPr="00154C6D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C6D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истекли</w:t>
      </w:r>
      <w:r w:rsidRPr="00154C6D">
        <w:rPr>
          <w:rFonts w:ascii="Times New Roman" w:hAnsi="Times New Roman" w:cs="Times New Roman"/>
          <w:color w:val="000000"/>
          <w:sz w:val="28"/>
          <w:szCs w:val="28"/>
        </w:rPr>
        <w:t xml:space="preserve"> сроки давности, предусмотренные ст.4.5 </w:t>
      </w:r>
      <w:r w:rsidRPr="00154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154C6D" w:rsidP="008806F7">
      <w:pPr>
        <w:pStyle w:val="ConsPlusNormal"/>
        <w:ind w:right="17" w:firstLine="539"/>
        <w:jc w:val="both"/>
        <w:outlineLvl w:val="0"/>
        <w:rPr>
          <w:sz w:val="28"/>
          <w:szCs w:val="28"/>
        </w:rPr>
      </w:pPr>
      <w:r w:rsidRPr="00154C6D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154C6D">
        <w:rPr>
          <w:sz w:val="28"/>
          <w:szCs w:val="28"/>
        </w:rPr>
        <w:t>сроков</w:t>
      </w:r>
      <w:r>
        <w:fldChar w:fldCharType="end"/>
      </w:r>
      <w:r w:rsidRPr="00154C6D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154C6D" w:rsidP="008806F7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154C6D" w:rsidR="008806F7">
        <w:rPr>
          <w:rFonts w:ascii="Times New Roman" w:hAnsi="Times New Roman" w:cs="Times New Roman"/>
          <w:sz w:val="28"/>
          <w:szCs w:val="28"/>
        </w:rPr>
        <w:t>директор</w:t>
      </w:r>
      <w:r w:rsidRPr="00154C6D" w:rsidR="008806F7">
        <w:rPr>
          <w:rFonts w:ascii="Times New Roman" w:hAnsi="Times New Roman" w:cs="Times New Roman"/>
          <w:sz w:val="28"/>
          <w:szCs w:val="28"/>
        </w:rPr>
        <w:t>а ООО</w:t>
      </w:r>
      <w:r w:rsidRPr="00154C6D" w:rsidR="008806F7">
        <w:rPr>
          <w:rFonts w:ascii="Times New Roman" w:hAnsi="Times New Roman" w:cs="Times New Roman"/>
          <w:sz w:val="28"/>
          <w:szCs w:val="28"/>
        </w:rPr>
        <w:t xml:space="preserve">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54C6D" w:rsidR="008806F7">
        <w:rPr>
          <w:rFonts w:ascii="Times New Roman" w:hAnsi="Times New Roman" w:cs="Times New Roman"/>
          <w:sz w:val="28"/>
          <w:szCs w:val="28"/>
        </w:rPr>
        <w:t xml:space="preserve"> </w:t>
      </w:r>
      <w:r w:rsidRPr="00154C6D" w:rsidR="008806F7">
        <w:rPr>
          <w:rFonts w:ascii="Times New Roman" w:hAnsi="Times New Roman" w:cs="Times New Roman"/>
          <w:sz w:val="28"/>
          <w:szCs w:val="28"/>
        </w:rPr>
        <w:t>Сафронова Н.А.</w:t>
      </w:r>
      <w:r w:rsidRPr="00154C6D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154C6D" w:rsidP="008806F7">
      <w:pPr>
        <w:spacing w:after="0" w:line="240" w:lineRule="auto"/>
        <w:ind w:right="1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B0463" w:rsidRPr="00154C6D" w:rsidP="008806F7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154C6D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C6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154C6D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154C6D">
        <w:rPr>
          <w:rFonts w:ascii="Times New Roman" w:hAnsi="Times New Roman" w:cs="Times New Roman"/>
          <w:sz w:val="28"/>
          <w:szCs w:val="28"/>
        </w:rPr>
        <w:t>ст. 15.</w:t>
      </w:r>
      <w:r w:rsidRPr="00154C6D" w:rsidR="00DD486F">
        <w:rPr>
          <w:rFonts w:ascii="Times New Roman" w:hAnsi="Times New Roman" w:cs="Times New Roman"/>
          <w:sz w:val="28"/>
          <w:szCs w:val="28"/>
        </w:rPr>
        <w:t>6</w:t>
      </w:r>
      <w:r w:rsidRPr="00154C6D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154C6D" w:rsidR="008806F7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37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C6D" w:rsidR="008806F7">
        <w:rPr>
          <w:rFonts w:ascii="Times New Roman" w:hAnsi="Times New Roman" w:cs="Times New Roman"/>
          <w:sz w:val="28"/>
          <w:szCs w:val="28"/>
        </w:rPr>
        <w:t xml:space="preserve">Сафронова </w:t>
      </w:r>
      <w:r w:rsidR="00E37FCB">
        <w:rPr>
          <w:rFonts w:ascii="Times New Roman" w:hAnsi="Times New Roman" w:cs="Times New Roman"/>
          <w:sz w:val="28"/>
          <w:szCs w:val="28"/>
        </w:rPr>
        <w:t>Н.А,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54C6D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154C6D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15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154C6D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15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154C6D">
        <w:rPr>
          <w:rFonts w:ascii="Times New Roman" w:hAnsi="Times New Roman" w:cs="Times New Roman"/>
          <w:sz w:val="28"/>
          <w:szCs w:val="28"/>
        </w:rPr>
        <w:t>.</w:t>
      </w:r>
    </w:p>
    <w:p w:rsidR="002B0463" w:rsidRPr="00154C6D" w:rsidP="008806F7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154C6D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154C6D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154C6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54C6D">
        <w:rPr>
          <w:rFonts w:ascii="Times New Roman" w:hAnsi="Times New Roman"/>
          <w:sz w:val="28"/>
          <w:szCs w:val="28"/>
        </w:rPr>
        <w:t>судебного участка №1</w:t>
      </w:r>
      <w:r w:rsidRPr="00154C6D" w:rsidR="008806F7">
        <w:rPr>
          <w:rFonts w:ascii="Times New Roman" w:hAnsi="Times New Roman"/>
          <w:sz w:val="28"/>
          <w:szCs w:val="28"/>
        </w:rPr>
        <w:t>7</w:t>
      </w:r>
      <w:r w:rsidRPr="00154C6D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154C6D" w:rsidP="008806F7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C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C6D">
        <w:rPr>
          <w:rFonts w:ascii="Times New Roman" w:hAnsi="Times New Roman" w:cs="Times New Roman"/>
          <w:sz w:val="28"/>
          <w:szCs w:val="28"/>
        </w:rPr>
        <w:t>Мир</w:t>
      </w:r>
      <w:r w:rsidRPr="00154C6D">
        <w:rPr>
          <w:rFonts w:ascii="Times New Roman" w:hAnsi="Times New Roman" w:cs="Times New Roman"/>
          <w:sz w:val="28"/>
          <w:szCs w:val="28"/>
        </w:rPr>
        <w:t xml:space="preserve">овой судья                   </w:t>
      </w:r>
      <w:r w:rsidRPr="00154C6D">
        <w:rPr>
          <w:rFonts w:ascii="Times New Roman" w:hAnsi="Times New Roman" w:cs="Times New Roman"/>
          <w:sz w:val="28"/>
          <w:szCs w:val="28"/>
        </w:rPr>
        <w:tab/>
      </w:r>
      <w:r w:rsidR="002A3988">
        <w:rPr>
          <w:rFonts w:ascii="Times New Roman" w:hAnsi="Times New Roman" w:cs="Times New Roman"/>
          <w:sz w:val="28"/>
          <w:szCs w:val="28"/>
        </w:rPr>
        <w:tab/>
      </w:r>
      <w:r w:rsidRPr="00154C6D">
        <w:rPr>
          <w:rFonts w:ascii="Times New Roman" w:hAnsi="Times New Roman" w:cs="Times New Roman"/>
          <w:sz w:val="28"/>
          <w:szCs w:val="28"/>
        </w:rPr>
        <w:t>О.А. Чепиль</w:t>
      </w:r>
    </w:p>
    <w:p w:rsidR="001A154C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54C" w:rsidRPr="00154C6D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154C6D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7FCB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6BE9"/>
    <w:rsid w:val="00060B7B"/>
    <w:rsid w:val="000A113B"/>
    <w:rsid w:val="000B0BC9"/>
    <w:rsid w:val="00154C6D"/>
    <w:rsid w:val="001A154C"/>
    <w:rsid w:val="001B48CB"/>
    <w:rsid w:val="00216D24"/>
    <w:rsid w:val="002A3988"/>
    <w:rsid w:val="002A5347"/>
    <w:rsid w:val="002B0463"/>
    <w:rsid w:val="002B5759"/>
    <w:rsid w:val="003314BF"/>
    <w:rsid w:val="003801C4"/>
    <w:rsid w:val="003D1D40"/>
    <w:rsid w:val="003E6AEE"/>
    <w:rsid w:val="004650AC"/>
    <w:rsid w:val="004E798C"/>
    <w:rsid w:val="00542E94"/>
    <w:rsid w:val="00554F8A"/>
    <w:rsid w:val="00567A15"/>
    <w:rsid w:val="005A6DA3"/>
    <w:rsid w:val="005B1DE9"/>
    <w:rsid w:val="005B5D0B"/>
    <w:rsid w:val="006576F3"/>
    <w:rsid w:val="006826C0"/>
    <w:rsid w:val="00684874"/>
    <w:rsid w:val="0070436E"/>
    <w:rsid w:val="00750B35"/>
    <w:rsid w:val="00753B3D"/>
    <w:rsid w:val="00767F21"/>
    <w:rsid w:val="0077020D"/>
    <w:rsid w:val="00772576"/>
    <w:rsid w:val="007B27EE"/>
    <w:rsid w:val="007F442D"/>
    <w:rsid w:val="00843899"/>
    <w:rsid w:val="008806F7"/>
    <w:rsid w:val="008B3C17"/>
    <w:rsid w:val="008C2083"/>
    <w:rsid w:val="008F4840"/>
    <w:rsid w:val="009147C5"/>
    <w:rsid w:val="00985A24"/>
    <w:rsid w:val="00A93157"/>
    <w:rsid w:val="00AB04CC"/>
    <w:rsid w:val="00BE36EE"/>
    <w:rsid w:val="00D32662"/>
    <w:rsid w:val="00DD486F"/>
    <w:rsid w:val="00E37FCB"/>
    <w:rsid w:val="00E43DEB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F6C3-6D5D-4466-9B6F-13F8902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