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3C6A" w:rsidRPr="00683AD3" w:rsidP="00773C6A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5E0FE0">
        <w:rPr>
          <w:rFonts w:ascii="Times New Roman" w:eastAsia="Times New Roman" w:hAnsi="Times New Roman" w:cs="Times New Roman"/>
          <w:sz w:val="27"/>
          <w:szCs w:val="27"/>
        </w:rPr>
        <w:t>355</w:t>
      </w:r>
      <w:r>
        <w:rPr>
          <w:rFonts w:ascii="Times New Roman" w:eastAsia="Times New Roman" w:hAnsi="Times New Roman" w:cs="Times New Roman"/>
          <w:sz w:val="27"/>
          <w:szCs w:val="27"/>
        </w:rPr>
        <w:t>/17/2024</w:t>
      </w:r>
    </w:p>
    <w:p w:rsidR="00773C6A" w:rsidRPr="00683AD3" w:rsidP="00773C6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 xml:space="preserve"> ноября 2024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83AD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83AD3">
        <w:rPr>
          <w:rFonts w:ascii="Times New Roman" w:hAnsi="Times New Roman" w:cs="Times New Roman"/>
          <w:sz w:val="27"/>
          <w:szCs w:val="27"/>
        </w:rPr>
        <w:t>мировых судей Центрального судебного района города Симферополь, по а</w:t>
      </w:r>
      <w:r w:rsidRPr="00683AD3">
        <w:rPr>
          <w:rFonts w:ascii="Times New Roman" w:hAnsi="Times New Roman" w:cs="Times New Roman"/>
          <w:sz w:val="27"/>
          <w:szCs w:val="27"/>
        </w:rPr>
        <w:t xml:space="preserve">дресу: </w:t>
      </w:r>
      <w:r w:rsidRPr="00683AD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83AD3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в отношении</w:t>
      </w:r>
    </w:p>
    <w:p w:rsidR="00773C6A" w:rsidRPr="00683AD3" w:rsidP="005E0FE0">
      <w:pPr>
        <w:spacing w:after="0" w:line="24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683AD3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5E0FE0">
        <w:rPr>
          <w:rFonts w:ascii="Times New Roman" w:hAnsi="Times New Roman" w:cs="Times New Roman"/>
          <w:sz w:val="27"/>
          <w:szCs w:val="27"/>
        </w:rPr>
        <w:t>директора Общества  с ограниченной ответственностью «ПРОИЗВОДСТВЕННО-КОММЕРЧЕСКАЯ ФИРМА «ОАЗИС» Нафиева Рифата</w:t>
      </w:r>
      <w:r w:rsidRPr="00683AD3">
        <w:rPr>
          <w:rFonts w:ascii="Times New Roman" w:hAnsi="Times New Roman" w:cs="Times New Roman"/>
          <w:sz w:val="27"/>
          <w:szCs w:val="27"/>
        </w:rPr>
        <w:t xml:space="preserve">, </w:t>
      </w:r>
      <w:r w:rsidR="00F672A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83AD3">
        <w:rPr>
          <w:rFonts w:ascii="Times New Roman" w:hAnsi="Times New Roman" w:cs="Times New Roman"/>
          <w:sz w:val="27"/>
          <w:szCs w:val="27"/>
        </w:rPr>
        <w:t>,</w:t>
      </w:r>
    </w:p>
    <w:p w:rsidR="00773C6A" w:rsidRPr="00683AD3" w:rsidP="00773C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ст.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15.5</w:t>
      </w:r>
      <w:r w:rsidRPr="00683AD3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административных правонарушениях,</w:t>
      </w:r>
    </w:p>
    <w:p w:rsidR="00773C6A" w:rsidRPr="00683AD3" w:rsidP="00773C6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Нафиев Р.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 w:rsidRPr="005E0FE0"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 w:rsidRPr="005E0FE0">
        <w:rPr>
          <w:rFonts w:ascii="Times New Roman" w:eastAsia="Times New Roman" w:hAnsi="Times New Roman" w:cs="Times New Roman"/>
          <w:sz w:val="27"/>
          <w:szCs w:val="27"/>
        </w:rPr>
        <w:t xml:space="preserve"> Общества  с ограниченной ответственностью «ПРОИЗВОДСТВЕННО-КОММЕРЧЕСКАЯ ФИРМА «ОАЗИС» </w:t>
      </w:r>
      <w:r w:rsidRPr="0079503E" w:rsidR="0079503E">
        <w:rPr>
          <w:rFonts w:ascii="Times New Roman" w:eastAsia="Times New Roman" w:hAnsi="Times New Roman" w:cs="Times New Roman"/>
          <w:sz w:val="27"/>
          <w:szCs w:val="27"/>
        </w:rPr>
        <w:t xml:space="preserve">(далее </w:t>
      </w:r>
      <w:r>
        <w:rPr>
          <w:rFonts w:ascii="Times New Roman" w:eastAsia="Times New Roman" w:hAnsi="Times New Roman" w:cs="Times New Roman"/>
          <w:sz w:val="27"/>
          <w:szCs w:val="27"/>
        </w:rPr>
        <w:t>ООО «ПКО «ОАЗИС»</w:t>
      </w:r>
      <w:r w:rsidRPr="0079503E" w:rsidR="0079503E">
        <w:rPr>
          <w:rFonts w:ascii="Times New Roman" w:eastAsia="Times New Roman" w:hAnsi="Times New Roman" w:cs="Times New Roman"/>
          <w:sz w:val="27"/>
          <w:szCs w:val="27"/>
        </w:rPr>
        <w:t>, юридическое лицо)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, зарегистрированног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 xml:space="preserve">о по адресу: г. Симферополь, </w:t>
      </w:r>
      <w:r w:rsidR="00F672A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, не предоставил в налоговый орган в установленный законодательством о налогах и сборах срок налоговую декларацию по налогу на имущество организаций за 202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год по сроку предоставления по 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>26.02.2024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включительно, фактически декларация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предс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26.03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>.2024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5E0FE0" w:rsidR="005E0FE0">
        <w:rPr>
          <w:rFonts w:ascii="Times New Roman" w:eastAsia="Times New Roman" w:hAnsi="Times New Roman" w:cs="Times New Roman"/>
          <w:sz w:val="27"/>
          <w:szCs w:val="27"/>
        </w:rPr>
        <w:t>Нафиев Р.</w:t>
      </w:r>
      <w:r w:rsidR="005E0FE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не явил</w:t>
      </w:r>
      <w:r w:rsidR="005E0FE0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, о месте и времени рассмотрения дела уведомлен надлежащим образом, 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>представил ходатайство о рассмотрении дела в е</w:t>
      </w:r>
      <w:r w:rsidR="005E0FE0">
        <w:rPr>
          <w:rFonts w:ascii="Times New Roman" w:eastAsia="Times New Roman" w:hAnsi="Times New Roman" w:cs="Times New Roman"/>
          <w:sz w:val="27"/>
          <w:szCs w:val="27"/>
        </w:rPr>
        <w:t>го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 xml:space="preserve"> отсутствие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роизводство по делу об административном правонарушении, считаю возможным рассмотреть дело в 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 xml:space="preserve">ее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отсутствие 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</w:t>
      </w:r>
    </w:p>
    <w:p w:rsidR="00773C6A" w:rsidRPr="00683AD3" w:rsidP="00773C6A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73C6A" w:rsidRPr="00683AD3" w:rsidP="00773C6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Статья 23 Налогового кодекса Российской Федерации предусматривает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73C6A" w:rsidRPr="00683AD3" w:rsidP="00773C6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Порядок определения, уплаты налога на имущество организаций, в том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числе сроки предоставления налогоплательщиками в налоговый орган налоговой декларации на имущество организаций, регулируется главой 30 Налогового кодекса Российской Федерации.</w:t>
      </w:r>
    </w:p>
    <w:p w:rsidR="00773C6A" w:rsidP="00773C6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1 ст. 386 Налогового кодекса Российской Федерации</w:t>
      </w:r>
      <w:r w:rsidRPr="00773C6A">
        <w:t xml:space="preserve"> </w:t>
      </w:r>
      <w:r w:rsidRPr="00773C6A">
        <w:rPr>
          <w:rFonts w:ascii="Times New Roman" w:hAnsi="Times New Roman" w:cs="Times New Roman"/>
          <w:sz w:val="26"/>
          <w:szCs w:val="26"/>
        </w:rPr>
        <w:t>н</w:t>
      </w:r>
      <w:r w:rsidRPr="00773C6A">
        <w:rPr>
          <w:rFonts w:ascii="Times New Roman" w:eastAsia="Times New Roman" w:hAnsi="Times New Roman" w:cs="Times New Roman"/>
          <w:sz w:val="27"/>
          <w:szCs w:val="27"/>
        </w:rPr>
        <w:t>алогоплат</w:t>
      </w:r>
      <w:r w:rsidRPr="00773C6A">
        <w:rPr>
          <w:rFonts w:ascii="Times New Roman" w:eastAsia="Times New Roman" w:hAnsi="Times New Roman" w:cs="Times New Roman"/>
          <w:sz w:val="27"/>
          <w:szCs w:val="27"/>
        </w:rPr>
        <w:t xml:space="preserve">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</w:t>
      </w:r>
      <w:r w:rsidRPr="00773C6A">
        <w:rPr>
          <w:rFonts w:ascii="Times New Roman" w:eastAsia="Times New Roman" w:hAnsi="Times New Roman" w:cs="Times New Roman"/>
          <w:sz w:val="27"/>
          <w:szCs w:val="27"/>
        </w:rPr>
        <w:t>иное не предусмотрено настоящей статьей.</w:t>
      </w:r>
    </w:p>
    <w:p w:rsidR="0079503E" w:rsidP="0079503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Пунктом 1 ст. 379 Налогового кодекса Российской Федерации предусмотрено, что н</w:t>
      </w:r>
      <w:r w:rsidRPr="00773C6A">
        <w:rPr>
          <w:rFonts w:ascii="Times New Roman" w:eastAsia="Times New Roman" w:hAnsi="Times New Roman" w:cs="Times New Roman"/>
          <w:sz w:val="27"/>
          <w:szCs w:val="27"/>
        </w:rPr>
        <w:t>алоговым периодом признается календарный год.</w:t>
      </w:r>
    </w:p>
    <w:p w:rsidR="0079503E" w:rsidRPr="0079503E" w:rsidP="0079503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Согласно п. 3 ст. 386 Налогового кодекса Российской Федерации </w:t>
      </w:r>
      <w:r w:rsidR="004C7B7F">
        <w:rPr>
          <w:rFonts w:ascii="Times New Roman" w:eastAsia="Times New Roman" w:hAnsi="Times New Roman" w:cs="Times New Roman"/>
          <w:sz w:val="27"/>
          <w:szCs w:val="27"/>
        </w:rPr>
        <w:t xml:space="preserve">(в редакции, действующей на момент возникновения обязанности)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79503E">
        <w:rPr>
          <w:rFonts w:ascii="Times New Roman" w:eastAsia="Times New Roman" w:hAnsi="Times New Roman" w:cs="Times New Roman"/>
          <w:sz w:val="27"/>
          <w:szCs w:val="27"/>
        </w:rPr>
        <w:t>алоговые декларации по итогам налогового периода представляются налогоплательщиками не позднее 25 февраля года, следующего за истекшим налоговым периодом.</w:t>
      </w:r>
    </w:p>
    <w:p w:rsidR="00773C6A" w:rsidRPr="00683AD3" w:rsidP="00773C6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73C6A" w:rsidRPr="00683AD3" w:rsidP="00773C6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Следователь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но, граничным сроком предоставления налоговой декларации по налогу на имущество организаций за 202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год является 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>26.02.2024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установлено, что </w:t>
      </w:r>
      <w:r w:rsidRPr="00683AD3">
        <w:rPr>
          <w:rFonts w:ascii="Times New Roman" w:hAnsi="Times New Roman" w:cs="Times New Roman"/>
          <w:sz w:val="27"/>
          <w:szCs w:val="27"/>
        </w:rPr>
        <w:t>налоговая декларация по налогу на имущество организаций за 202</w:t>
      </w:r>
      <w:r w:rsidR="0079503E">
        <w:rPr>
          <w:rFonts w:ascii="Times New Roman" w:hAnsi="Times New Roman" w:cs="Times New Roman"/>
          <w:sz w:val="27"/>
          <w:szCs w:val="27"/>
        </w:rPr>
        <w:t>3</w:t>
      </w:r>
      <w:r w:rsidRPr="00683AD3">
        <w:rPr>
          <w:rFonts w:ascii="Times New Roman" w:hAnsi="Times New Roman" w:cs="Times New Roman"/>
          <w:sz w:val="27"/>
          <w:szCs w:val="27"/>
        </w:rPr>
        <w:t xml:space="preserve"> год подана в налоговый орган </w:t>
      </w:r>
      <w:r w:rsidR="004C7B7F">
        <w:rPr>
          <w:rFonts w:ascii="Times New Roman" w:hAnsi="Times New Roman" w:cs="Times New Roman"/>
          <w:sz w:val="27"/>
          <w:szCs w:val="27"/>
        </w:rPr>
        <w:t xml:space="preserve">по месту нахождения недвижимого имущества </w:t>
      </w:r>
      <w:r w:rsidRPr="00683AD3">
        <w:rPr>
          <w:rFonts w:ascii="Times New Roman" w:hAnsi="Times New Roman" w:cs="Times New Roman"/>
          <w:sz w:val="27"/>
          <w:szCs w:val="27"/>
        </w:rPr>
        <w:t xml:space="preserve">юридическим лицом </w:t>
      </w:r>
      <w:r w:rsidR="005E0FE0">
        <w:rPr>
          <w:rFonts w:ascii="Times New Roman" w:hAnsi="Times New Roman" w:cs="Times New Roman"/>
          <w:sz w:val="27"/>
          <w:szCs w:val="27"/>
        </w:rPr>
        <w:t>26</w:t>
      </w:r>
      <w:r w:rsidR="0079503E">
        <w:rPr>
          <w:rFonts w:ascii="Times New Roman" w:hAnsi="Times New Roman" w:cs="Times New Roman"/>
          <w:sz w:val="27"/>
          <w:szCs w:val="27"/>
        </w:rPr>
        <w:t>.03.2024</w:t>
      </w:r>
      <w:r w:rsidRPr="00683AD3">
        <w:rPr>
          <w:rFonts w:ascii="Times New Roman" w:hAnsi="Times New Roman" w:cs="Times New Roman"/>
          <w:sz w:val="27"/>
          <w:szCs w:val="27"/>
        </w:rPr>
        <w:t xml:space="preserve">, граничный срок предоставления налоговой декларации – </w:t>
      </w:r>
      <w:r w:rsidR="00942FE2">
        <w:rPr>
          <w:rFonts w:ascii="Times New Roman" w:hAnsi="Times New Roman" w:cs="Times New Roman"/>
          <w:sz w:val="27"/>
          <w:szCs w:val="27"/>
        </w:rPr>
        <w:t>26.02.2024</w:t>
      </w:r>
      <w:r w:rsidRPr="00683AD3">
        <w:rPr>
          <w:rFonts w:ascii="Times New Roman" w:hAnsi="Times New Roman" w:cs="Times New Roman"/>
          <w:sz w:val="27"/>
          <w:szCs w:val="27"/>
        </w:rPr>
        <w:t>, то есть декларация представлена с нарушением граничного срока предоставления.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выписке из ЕГРЮЛ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руководителем юридического лица на момент совершения вменного правонарушения являлся Нафиев Р.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ивных правонарушениях, является именно </w:t>
      </w:r>
      <w:r w:rsidRPr="005E0FE0" w:rsidR="005E0FE0">
        <w:rPr>
          <w:rFonts w:ascii="Times New Roman" w:eastAsia="Times New Roman" w:hAnsi="Times New Roman" w:cs="Times New Roman"/>
          <w:sz w:val="27"/>
          <w:szCs w:val="27"/>
        </w:rPr>
        <w:t>Нафиев Р.</w:t>
      </w:r>
      <w:r w:rsidRPr="00942FE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5E0FE0" w:rsidR="005E0FE0">
        <w:rPr>
          <w:rFonts w:ascii="Times New Roman" w:eastAsia="Times New Roman" w:hAnsi="Times New Roman" w:cs="Times New Roman"/>
          <w:sz w:val="27"/>
          <w:szCs w:val="27"/>
        </w:rPr>
        <w:t>Нафиев</w:t>
      </w:r>
      <w:r w:rsidR="005E0FE0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5E0FE0" w:rsidR="005E0FE0">
        <w:rPr>
          <w:rFonts w:ascii="Times New Roman" w:eastAsia="Times New Roman" w:hAnsi="Times New Roman" w:cs="Times New Roman"/>
          <w:sz w:val="27"/>
          <w:szCs w:val="27"/>
        </w:rPr>
        <w:t xml:space="preserve"> Р.</w:t>
      </w:r>
      <w:r w:rsidR="005E0FE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 правонарушения подтверждается совокупностью исследованными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в судебном заседании доказательств, а именно: протоколом об админ</w:t>
      </w:r>
      <w:r w:rsidR="00942FE2">
        <w:rPr>
          <w:rFonts w:ascii="Times New Roman" w:eastAsia="Times New Roman" w:hAnsi="Times New Roman" w:cs="Times New Roman"/>
          <w:sz w:val="27"/>
          <w:szCs w:val="27"/>
        </w:rPr>
        <w:t>истративном правонарушении №9102242</w:t>
      </w:r>
      <w:r w:rsidR="005E0FE0">
        <w:rPr>
          <w:rFonts w:ascii="Times New Roman" w:eastAsia="Times New Roman" w:hAnsi="Times New Roman" w:cs="Times New Roman"/>
          <w:sz w:val="27"/>
          <w:szCs w:val="27"/>
        </w:rPr>
        <w:t>8800031700002/20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5E0FE0">
        <w:rPr>
          <w:rFonts w:ascii="Times New Roman" w:eastAsia="Times New Roman" w:hAnsi="Times New Roman" w:cs="Times New Roman"/>
          <w:sz w:val="27"/>
          <w:szCs w:val="27"/>
        </w:rPr>
        <w:t>15</w:t>
      </w:r>
      <w:r w:rsidR="00942FE2">
        <w:rPr>
          <w:rFonts w:ascii="Times New Roman" w:eastAsia="Times New Roman" w:hAnsi="Times New Roman" w:cs="Times New Roman"/>
          <w:sz w:val="27"/>
          <w:szCs w:val="27"/>
        </w:rPr>
        <w:t>.10.2024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,</w:t>
      </w:r>
      <w:r w:rsidR="00942FE2">
        <w:rPr>
          <w:rFonts w:ascii="Times New Roman" w:eastAsia="Times New Roman" w:hAnsi="Times New Roman" w:cs="Times New Roman"/>
          <w:sz w:val="27"/>
          <w:szCs w:val="27"/>
        </w:rPr>
        <w:t xml:space="preserve"> копией налоговой декларации, копией квитанции о приеме налоговой декларации в электронном виде, </w:t>
      </w:r>
      <w:r w:rsidR="004C7B7F">
        <w:rPr>
          <w:rFonts w:ascii="Times New Roman" w:eastAsia="Times New Roman" w:hAnsi="Times New Roman" w:cs="Times New Roman"/>
          <w:sz w:val="27"/>
          <w:szCs w:val="27"/>
        </w:rPr>
        <w:t>копией акта</w:t>
      </w:r>
      <w:r w:rsidR="00942FE2">
        <w:rPr>
          <w:rFonts w:ascii="Times New Roman" w:eastAsia="Times New Roman" w:hAnsi="Times New Roman" w:cs="Times New Roman"/>
          <w:sz w:val="27"/>
          <w:szCs w:val="27"/>
        </w:rPr>
        <w:t>,</w:t>
      </w:r>
      <w:r w:rsidR="005E0FE0">
        <w:rPr>
          <w:rFonts w:ascii="Times New Roman" w:eastAsia="Times New Roman" w:hAnsi="Times New Roman" w:cs="Times New Roman"/>
          <w:sz w:val="27"/>
          <w:szCs w:val="27"/>
        </w:rPr>
        <w:t xml:space="preserve"> копией решения, </w:t>
      </w:r>
      <w:r w:rsidR="00942FE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выпиской из </w:t>
      </w:r>
      <w:r w:rsidR="005E0FE0">
        <w:rPr>
          <w:rFonts w:ascii="Times New Roman" w:eastAsia="Times New Roman" w:hAnsi="Times New Roman" w:cs="Times New Roman"/>
          <w:sz w:val="27"/>
          <w:szCs w:val="27"/>
        </w:rPr>
        <w:t>ЕГРЮЛ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5E0FE0" w:rsidR="005E0FE0">
        <w:rPr>
          <w:rFonts w:ascii="Times New Roman" w:eastAsia="Times New Roman" w:hAnsi="Times New Roman" w:cs="Times New Roman"/>
          <w:sz w:val="27"/>
          <w:szCs w:val="27"/>
        </w:rPr>
        <w:t xml:space="preserve">Нафиев Р.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 15.5 Кодекса Российской Федерации об административных правонарушен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E0FE0" w:rsidR="005E0FE0">
        <w:rPr>
          <w:rFonts w:ascii="Times New Roman" w:eastAsia="Times New Roman" w:hAnsi="Times New Roman" w:cs="Times New Roman"/>
          <w:sz w:val="27"/>
          <w:szCs w:val="27"/>
        </w:rPr>
        <w:t xml:space="preserve">Нафиева Р.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мущественное положение, а также наличие обстоятельств, смягчающих или отягчающих административную ответственность.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 лица, в отношении которого ведется производство об административном правонарушении, по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делу не установлено. 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ющих ответственность обстоятельств, то обстоятельство, что </w:t>
      </w:r>
      <w:r w:rsidRPr="005E0FE0" w:rsidR="005E0FE0">
        <w:rPr>
          <w:rFonts w:ascii="Times New Roman" w:eastAsia="Times New Roman" w:hAnsi="Times New Roman" w:cs="Times New Roman"/>
          <w:sz w:val="27"/>
          <w:szCs w:val="27"/>
        </w:rPr>
        <w:t xml:space="preserve">Нафиев Р.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 w:rsidR="004C7B7F">
        <w:rPr>
          <w:rFonts w:ascii="Times New Roman" w:eastAsia="Times New Roman" w:hAnsi="Times New Roman" w:cs="Times New Roman"/>
          <w:sz w:val="27"/>
          <w:szCs w:val="27"/>
        </w:rPr>
        <w:t xml:space="preserve">(на момент совершения вмененного правонарушения)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 за однородные правонарушения не привлекал</w:t>
      </w:r>
      <w:r w:rsidR="005E0FE0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(иной информации в материалах дела не имеется), миров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ой судья считает необходимым подвергнуть </w:t>
      </w:r>
      <w:r w:rsidRPr="005E0FE0" w:rsidR="005E0FE0">
        <w:rPr>
          <w:rFonts w:ascii="Times New Roman" w:eastAsia="Times New Roman" w:hAnsi="Times New Roman" w:cs="Times New Roman"/>
          <w:sz w:val="27"/>
          <w:szCs w:val="27"/>
        </w:rPr>
        <w:t>Нафиева Р.</w:t>
      </w:r>
      <w:r w:rsidRPr="00942FE2" w:rsidR="00942FE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Руководствуясь ст.ст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0FE0">
        <w:rPr>
          <w:rFonts w:ascii="Times New Roman" w:eastAsia="Times New Roman" w:hAnsi="Times New Roman" w:cs="Times New Roman"/>
          <w:sz w:val="27"/>
          <w:szCs w:val="27"/>
        </w:rPr>
        <w:t xml:space="preserve">Нафиева Рифата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дня вручения или получения копии постановления.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414AD4" w:rsidP="004C7B7F">
      <w:pPr>
        <w:spacing w:after="0" w:line="240" w:lineRule="auto"/>
        <w:ind w:firstLine="993"/>
        <w:jc w:val="both"/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ab/>
      </w:r>
      <w:r w:rsidRPr="00683AD3"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sectPr w:rsidSect="004C7B7F">
      <w:footerReference w:type="default" r:id="rId4"/>
      <w:pgSz w:w="11906" w:h="16838"/>
      <w:pgMar w:top="426" w:right="707" w:bottom="851" w:left="1418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6A"/>
    <w:rsid w:val="003C65C6"/>
    <w:rsid w:val="00414AD4"/>
    <w:rsid w:val="004C7B7F"/>
    <w:rsid w:val="005E0FE0"/>
    <w:rsid w:val="00683AD3"/>
    <w:rsid w:val="00773C6A"/>
    <w:rsid w:val="0079503E"/>
    <w:rsid w:val="00942FE2"/>
    <w:rsid w:val="009F0F1D"/>
    <w:rsid w:val="00A15F23"/>
    <w:rsid w:val="00E4256F"/>
    <w:rsid w:val="00F672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6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73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73C6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C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7B7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