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7B38" w:rsidRPr="004141B8" w:rsidP="000D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№ 05-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377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/1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7B38" w:rsidRPr="004141B8" w:rsidP="000D7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августа 2025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года     </w:t>
      </w:r>
      <w:r w:rsidR="004516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167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B3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Тоскина А.Л.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141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141B8">
        <w:rPr>
          <w:rFonts w:ascii="Times New Roman" w:hAnsi="Times New Roman" w:cs="Times New Roman"/>
          <w:sz w:val="28"/>
          <w:szCs w:val="28"/>
        </w:rPr>
        <w:t>мировых судей Центрального судебного района города Симферополь</w:t>
      </w:r>
      <w:r w:rsidR="00170570">
        <w:rPr>
          <w:rFonts w:ascii="Times New Roman" w:hAnsi="Times New Roman" w:cs="Times New Roman"/>
          <w:sz w:val="28"/>
          <w:szCs w:val="28"/>
        </w:rPr>
        <w:t xml:space="preserve"> </w:t>
      </w:r>
      <w:r w:rsidRPr="004141B8" w:rsidR="00170570">
        <w:rPr>
          <w:rFonts w:ascii="Times New Roman" w:eastAsia="Times New Roman" w:hAnsi="Times New Roman" w:cs="Times New Roman"/>
          <w:sz w:val="28"/>
          <w:szCs w:val="28"/>
        </w:rPr>
        <w:t>(Центральный район городского округа Симферополя) Республики Крым</w:t>
      </w:r>
      <w:r w:rsidRPr="004141B8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4141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D7B38">
        <w:rPr>
          <w:rFonts w:ascii="Times New Roman" w:hAnsi="Times New Roman"/>
          <w:sz w:val="28"/>
          <w:szCs w:val="28"/>
        </w:rPr>
        <w:t>дело об административном правонарушении в отношении юридического лица:</w:t>
      </w:r>
    </w:p>
    <w:p w:rsidR="000D7B38" w:rsidRPr="004141B8" w:rsidP="000D7B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«КЛИН ЛАЙН» </w:t>
      </w:r>
      <w:r w:rsidRPr="00AE24B1" w:rsidR="00AE24B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D7B38" w:rsidRPr="004141B8" w:rsidP="000D7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6.16 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4141B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</w:t>
      </w:r>
    </w:p>
    <w:p w:rsidR="000D7B38" w:rsidP="000D7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1B8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7C5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675" w:rsidP="007C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570"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0570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«КЛИН ЛАЙН» </w:t>
      </w:r>
      <w:r w:rsidR="000F7ED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Pr="00170570">
        <w:rPr>
          <w:rFonts w:ascii="Times New Roman" w:eastAsia="Times New Roman" w:hAnsi="Times New Roman" w:cs="Times New Roman"/>
          <w:sz w:val="28"/>
          <w:szCs w:val="28"/>
        </w:rPr>
        <w:t>КЛИН ЛАЙН</w:t>
      </w:r>
      <w:r>
        <w:rPr>
          <w:rFonts w:ascii="Times New Roman" w:hAnsi="Times New Roman" w:cs="Times New Roman"/>
          <w:sz w:val="28"/>
          <w:szCs w:val="28"/>
        </w:rPr>
        <w:t>», юридическое лицо</w:t>
      </w:r>
      <w:r w:rsidR="0045229B">
        <w:rPr>
          <w:rFonts w:ascii="Times New Roman" w:hAnsi="Times New Roman" w:cs="Times New Roman"/>
          <w:sz w:val="28"/>
          <w:szCs w:val="28"/>
        </w:rPr>
        <w:t>, Общество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7ED4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зарегистрированное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4B1" w:rsidR="00AE24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7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>допустило нарушение правил учета прекурсоров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таблицу III списка IV Перечня наркотических средств, психотропных веществ и их прекурсоров, подлежащих контролю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следующих обстоятельствах. </w:t>
      </w:r>
    </w:p>
    <w:p w:rsidR="00F53B5D" w:rsidP="00161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осмотра принадлежащих юридическому лицу помещений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4B1" w:rsidR="00AE24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сотрудником УКОН МВД по Республике Крым выявлен факт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приобретения 10.12.2024 ООО «КЛИН ЛАЙН» с целью дальнейшей реализации прекурсор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наркотических средств и психотропных веществ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соляной кислоты (концентрация свыше 15%) в количестве 96 кг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 xml:space="preserve">, при этом в нарушение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1, 2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</w:t>
      </w:r>
      <w:r w:rsidR="00170570">
        <w:rPr>
          <w:rFonts w:ascii="Times New Roman" w:eastAsia="Times New Roman" w:hAnsi="Times New Roman" w:cs="Times New Roman"/>
          <w:sz w:val="28"/>
          <w:szCs w:val="28"/>
        </w:rPr>
        <w:t>Российской Федерации №1846 от 28.10.2021</w:t>
      </w:r>
      <w:r w:rsidRPr="007C5BD9" w:rsidR="007C5B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1209">
        <w:rPr>
          <w:rFonts w:ascii="Times New Roman" w:eastAsia="Times New Roman" w:hAnsi="Times New Roman" w:cs="Times New Roman"/>
          <w:sz w:val="28"/>
          <w:szCs w:val="28"/>
        </w:rPr>
        <w:t>специальный журнал регистрации операций, связанных с оборотом прекурсоров наркотических средств и психотропных веществ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 xml:space="preserve">Обществом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не ведется, ответственное лицо за ведение и хранение указанного журнала не назначено.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799" w:rsidP="00583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BD9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5BD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5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F2"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в судебное заседание не явился, извещен надлежаще, о причинах неявки не сообщил.</w:t>
      </w:r>
    </w:p>
    <w:p w:rsidR="00583799" w:rsidRPr="00060691" w:rsidP="00583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надлежащего извещения законного предст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авителя юридического лица, считаю возможным рассмотреть дело в его отсутствие. </w:t>
      </w:r>
    </w:p>
    <w:p w:rsidR="00060691" w:rsidP="0006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прихожу </w:t>
      </w:r>
      <w:r w:rsidR="001611F2">
        <w:rPr>
          <w:rFonts w:ascii="Times New Roman" w:eastAsia="Times New Roman" w:hAnsi="Times New Roman" w:cs="Times New Roman"/>
          <w:sz w:val="28"/>
          <w:szCs w:val="28"/>
        </w:rPr>
        <w:t xml:space="preserve">к следующим выводам. </w:t>
      </w:r>
    </w:p>
    <w:p w:rsidR="002B5A9B" w:rsidRP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 установлена административная ответственность.</w:t>
      </w:r>
    </w:p>
    <w:p w:rsidR="002B5A9B" w:rsidRP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</w:t>
      </w:r>
      <w:r>
        <w:rPr>
          <w:rFonts w:ascii="Times New Roman" w:eastAsia="Times New Roman" w:hAnsi="Times New Roman" w:cs="Times New Roman"/>
          <w:sz w:val="28"/>
          <w:szCs w:val="28"/>
        </w:rPr>
        <w:t>асть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2.1 Кодекса Российской Ф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правонарушениях).</w:t>
      </w:r>
    </w:p>
    <w:p w:rsidR="002B5A9B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A9B">
        <w:rPr>
          <w:rFonts w:ascii="Times New Roman" w:eastAsia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</w:t>
      </w:r>
      <w:r w:rsidRPr="002B5A9B">
        <w:rPr>
          <w:rFonts w:ascii="Times New Roman" w:eastAsia="Times New Roman" w:hAnsi="Times New Roman" w:cs="Times New Roman"/>
          <w:sz w:val="28"/>
          <w:szCs w:val="28"/>
        </w:rPr>
        <w:t xml:space="preserve">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F53B5D" w:rsidRPr="00F53B5D" w:rsidP="002B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В соответствии с ч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6.16 Кодекса Российской Федерации об административных правонарушениях админис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тративным правонарушением признается нарушение правил производства, изготовления, переработки, хранения, учета, отпуска, реализации, распределения, перевозки, приобретения, использования, ввоза, вывоза либо уничтожения наркотических средств, психотропных в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еществ и включенных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прекурсоров наркотических средств или психотропных веществ либо хранения, учета, реализац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ии, перевозки, приобретения, использования, ввоза, вывоза или уничтожения растений и т.п.</w:t>
      </w:r>
    </w:p>
    <w:p w:rsid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Частью 3 ст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6.16 Кодекса Российской Федерации об административных правонарушениях предусмотрена административная ответственность за те же действия, совершенные в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отношении прекурсоров наркотических средств или психотропных веществ, включенных в таблицу III Списка IV Перечня наркотических средств, психотропных веществ и их прекурсоров, подлежащих контролю в Российской Федерации.</w:t>
      </w:r>
    </w:p>
    <w:p w:rsidR="00F53B5D" w:rsidRP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Согласно статье 1 Федерального закона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от 08.01.1998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3-ФЗ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О наркотических средствах и психотропных веществах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(далее - Закон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-ФЗ) прекурсоры наркотических средств и психотропных веществ (далее - прекурсоры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 и психотропных веществ 1988 года.</w:t>
      </w:r>
    </w:p>
    <w:p w:rsidR="00F53B5D" w:rsidRP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В соответс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твии с частями 4 и 12 статьи 30 Закона </w:t>
      </w:r>
      <w:r w:rsidRPr="00583799" w:rsidR="00583799">
        <w:rPr>
          <w:rFonts w:ascii="Times New Roman" w:eastAsia="Times New Roman" w:hAnsi="Times New Roman" w:cs="Times New Roman"/>
          <w:sz w:val="28"/>
          <w:szCs w:val="28"/>
        </w:rPr>
        <w:t xml:space="preserve">№3-ФЗ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к мерам контроля за оборотом прекурсоров, внесенных в таблицу III списка IV указанного выше Перечня, относятся, в том числе, установление требований об отчетности о деятельности, связанной с оборотом прекурсоров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, регистрация в специальных журналах любых операций с прекурсорами. При осуществлении деятельности, связанной с оборотом прекурсоров, внесенных в Список IV, любые операции, при которых изменяется их количество, подлежат регистрации в специальных журналах 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ицами, на которых эта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обязанность возложена руководителем юридического лица или индивидуальным предпринимателем. Указанные журналы хранятся в течение 10 лет после внесения в них последней записи. Порядок ведения и хранения журналов устанавливается Правител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Федерации.</w:t>
      </w:r>
    </w:p>
    <w:p w:rsidR="00583799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В силу пункта 1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Российской Федерации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№1846 от 28.10.2021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(далее - Правила),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астоящие Правила устанавливают порядок ведения и хранения специальных журналов регистрации операций, при которых изменяется количество прекурсоров наркотических средств и психотропных веществ, внесенных в списки I и 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30.06.1998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681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Об утверждении перечня наркотических средств, психотроп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ных веществ и их прекурсоров, подлежащих контролю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- прекурсоры, перечень), по форме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799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Пунктом 2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>ри осуществлении видов деятельности, связанных с оборотом прекурсоров,</w:t>
      </w:r>
      <w:r w:rsidRPr="00583799">
        <w:rPr>
          <w:rFonts w:ascii="Times New Roman" w:eastAsia="Times New Roman" w:hAnsi="Times New Roman" w:cs="Times New Roman"/>
          <w:sz w:val="28"/>
          <w:szCs w:val="28"/>
        </w:rPr>
        <w:t xml:space="preserve"> любые операции, при которых изменяется количество прекурсоров (далее - операции), подлежат занесению в специальный журнал регистрации операций (далее - журнал регистрации). Журнал регистрации ведется на бумажном носителе или в электронной форме.</w:t>
      </w:r>
    </w:p>
    <w:p w:rsidR="00F53B5D" w:rsidP="00F53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 xml:space="preserve"> 5 указанных Правил</w:t>
      </w:r>
      <w:r w:rsidRPr="00583799" w:rsidR="00583799">
        <w:t xml:space="preserve">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3799" w:rsidR="00583799">
        <w:rPr>
          <w:rFonts w:ascii="Times New Roman" w:eastAsia="Times New Roman" w:hAnsi="Times New Roman" w:cs="Times New Roman"/>
          <w:sz w:val="28"/>
          <w:szCs w:val="28"/>
        </w:rPr>
        <w:t>уководитель юридического лица, индивидуальный предприниматель назначают лиц, ответственных за ведение и хранение журналов регистрации.</w:t>
      </w:r>
    </w:p>
    <w:p w:rsidR="00F53B5D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</w:t>
      </w:r>
      <w:r w:rsidR="00583799"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 w:rsidR="00D87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 xml:space="preserve">ходе проведения осмотра принадлежащих юридическому лицу помещений по адресу:  </w:t>
      </w:r>
      <w:r w:rsidRPr="00AE24B1" w:rsidR="00AE24B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AE2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24.06.2024 сотрудником УКОН МВД по Республике Крым выявлен факт приобретения 10.12.2024 ООО «КЛИН ЛАЙН» с целью дальнейшей реализации прекурсора наркотических средств и психотропных веществ – соляной кислоты (концентрация свыше 15%) в количестве 96 кг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, при этом в нарушение пунктов 1, 2, 5 Правил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Российской Федерации №1846 от 28.10.2021, специальный журнал регистрации операций, связанных с оборотом прекурсоров наркотических средств и психотропных веществ не ведется, ответственное лицо за ведение и хранение указанного журнала не назначено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3B5D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Выявленные нарушения при проведении проверки послужили основанием для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протокола об административном правонарушении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по ч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B5A9B" w:rsidR="002B5A9B">
        <w:t xml:space="preserve">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C5BD9" w:rsidR="0045229B">
        <w:rPr>
          <w:rFonts w:ascii="Times New Roman" w:eastAsia="Times New Roman" w:hAnsi="Times New Roman" w:cs="Times New Roman"/>
          <w:sz w:val="28"/>
          <w:szCs w:val="28"/>
        </w:rPr>
        <w:t>нарушение правил учета прекурсоров</w:t>
      </w:r>
      <w:r w:rsidR="00452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5BD9" w:rsidR="0045229B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таблицу III списка IV Перечня наркотических средств, психотропных веществ и их прекурсоров, подлежащих контролю в Российской Федерации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B5D">
        <w:rPr>
          <w:rFonts w:ascii="Times New Roman" w:eastAsia="Times New Roman" w:hAnsi="Times New Roman" w:cs="Times New Roman"/>
          <w:sz w:val="28"/>
          <w:szCs w:val="28"/>
        </w:rPr>
        <w:t>Факт совершения администрати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вного правонарушения и виновность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«КЛИН ЛАЙН»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 xml:space="preserve">подтверждены совокупностью исследованных в </w:t>
      </w:r>
      <w:r w:rsidRPr="00F53B5D">
        <w:rPr>
          <w:rFonts w:ascii="Times New Roman" w:eastAsia="Times New Roman" w:hAnsi="Times New Roman" w:cs="Times New Roman"/>
          <w:sz w:val="28"/>
          <w:szCs w:val="28"/>
        </w:rPr>
        <w:t>судебном заседании доказательств, достоверность и допустимость которых сомнений не вызывает,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8202 №004841 от 24.06.2025, рапортом от 24.05.2025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протоколом осмотра от 24.06.2025, , копией приходного ордера №1245от 10.12.2024, копией товарной накладной №1107 от 11.12.2024, письменными пояснениями от 24.06.2025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6EF8" w:rsidRP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в силу ч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26.2 Кодекса Российской Федерации об административных правонарушениях являются надлежащими и допустимыми доказательствами, в совокупности подтверждающими вину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«КЛИН ЛАЙН»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совершении вмененного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Учитывая исследованные в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засе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достаточности, действия </w:t>
      </w:r>
      <w:r w:rsidRPr="002B5A9B" w:rsidR="002B5A9B">
        <w:rPr>
          <w:rFonts w:ascii="Times New Roman" w:eastAsia="Times New Roman" w:hAnsi="Times New Roman" w:cs="Times New Roman"/>
          <w:sz w:val="28"/>
          <w:szCs w:val="28"/>
        </w:rPr>
        <w:t>ООО «КЛИН ЛАЙН»</w:t>
      </w:r>
      <w:r w:rsidR="002B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квалифицирую по ч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6.16 </w:t>
      </w:r>
      <w:r w:rsidRPr="00AC5C2E" w:rsidR="00AC5C2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C5C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составлен с соблюдением требований закона, противоречий не содержит. Права и законные интересы ООО «КЛИН ЛАЙН» при возбуждении дела об административном правонарушении нарушены не были.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В силу части 3 статьи 4.1 К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оятельства, смягчающие административную ответственность, и обстоятельства, отягчающие административную ответственность.</w:t>
      </w:r>
    </w:p>
    <w:p w:rsid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и отягчающих ответственность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, по делу не установлено.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статьи 2.9, положений статьи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соответствующей статьи (части статьи)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В силу части 2 с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татьи 4.1.2 Кодекса Российской Федерации об административных правонарушениях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Согласно сведениям вебсайта ФНС России (https://rmsp.nalog.ru/) ООО «КЛИН ЛАЙН»  на момент совершен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ия вмененного правонарушения было включено в Единый реестр субъектов малого и среднего предпринимательства как микропредприятие (дата включения в реестр 10.0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F245A" w:rsidRPr="002F245A" w:rsidP="002F2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Принимая во внимание установленные по делу обстоятельств, оценив все собранные по делу док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ООО «КЛИН ЛАЙН» административному наказанию в виде адм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инистративного штрафа с применением положений части 2 статьи 4.1.2 Кодекса Российской Федерации об административных правонарушениях. </w:t>
      </w:r>
    </w:p>
    <w:p w:rsidR="00EE6EF8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F8">
        <w:rPr>
          <w:rFonts w:ascii="Times New Roman" w:eastAsia="Times New Roman" w:hAnsi="Times New Roman" w:cs="Times New Roman"/>
          <w:sz w:val="28"/>
          <w:szCs w:val="28"/>
        </w:rPr>
        <w:t>Дополнительное наказание в виде конфискации прекурсоров наркотических средств суд считает возможным не применять, учитывая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 xml:space="preserve"> при этом, что данные вещества 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 xml:space="preserve">ООО «КЛИН ЛАЙН» 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были реализованы 11.12.2024</w:t>
      </w:r>
      <w:r w:rsidRPr="00EE6E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691" w:rsidRPr="00060691" w:rsidP="00EE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>29.9, 29.10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, 30.1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45A" w:rsidR="002F245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6069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60691" w:rsidRPr="00060691" w:rsidP="00016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0691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F245A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45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«КЛИН 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 w:rsidR="0001640C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="0001640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060691" w:rsidR="00060691">
        <w:rPr>
          <w:rFonts w:ascii="Times New Roman" w:eastAsia="Times New Roman" w:hAnsi="Times New Roman" w:cs="Times New Roman"/>
          <w:sz w:val="28"/>
          <w:szCs w:val="28"/>
        </w:rPr>
        <w:t xml:space="preserve"> 6.16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штрафа в размере 25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BB716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пять</w:t>
      </w:r>
      <w:r w:rsidR="00BB7161">
        <w:rPr>
          <w:rFonts w:ascii="Times New Roman" w:eastAsia="Times New Roman" w:hAnsi="Times New Roman" w:cs="Times New Roman"/>
          <w:sz w:val="28"/>
          <w:szCs w:val="28"/>
        </w:rPr>
        <w:t xml:space="preserve">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A63648" w:rsidRPr="00BB7161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45A">
        <w:rPr>
          <w:rFonts w:ascii="Times New Roman" w:eastAsia="Times New Roman" w:hAnsi="Times New Roman" w:cs="Times New Roman"/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</w:t>
      </w:r>
      <w:r>
        <w:rPr>
          <w:rFonts w:ascii="Times New Roman" w:eastAsia="Times New Roman" w:hAnsi="Times New Roman" w:cs="Times New Roman"/>
          <w:sz w:val="28"/>
          <w:szCs w:val="28"/>
        </w:rPr>
        <w:t>063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01 00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 xml:space="preserve"> 140, ОКТМО 3570100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0,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45A">
        <w:rPr>
          <w:rFonts w:ascii="Times New Roman" w:eastAsia="Times New Roman" w:hAnsi="Times New Roman" w:cs="Times New Roman"/>
          <w:sz w:val="28"/>
          <w:szCs w:val="28"/>
        </w:rPr>
        <w:t>0410760300175003772506115</w:t>
      </w:r>
      <w:r w:rsidRPr="00BB7161" w:rsidR="00BB71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3648" w:rsidRP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ки или рассрочки, предусмотренных статьей 31.5 Кодекса Российской Федерации об административных правонарушениях.</w:t>
      </w:r>
    </w:p>
    <w:p w:rsidR="00A63648" w:rsidRP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наложение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A63648" w:rsidP="00A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648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2F24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</w:t>
      </w:r>
      <w:r w:rsidRPr="00A63648">
        <w:rPr>
          <w:rFonts w:ascii="Times New Roman" w:eastAsia="Times New Roman" w:hAnsi="Times New Roman" w:cs="Times New Roman"/>
          <w:sz w:val="28"/>
          <w:szCs w:val="28"/>
        </w:rPr>
        <w:t>н городского округа Симферополя) Республики Крым (г. Симферополь,  ул. Крымских Партизан, 3а).</w:t>
      </w:r>
    </w:p>
    <w:p w:rsidR="0001640C" w:rsidP="00A63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1B8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4141B8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4141B8">
        <w:rPr>
          <w:rFonts w:ascii="Times New Roman" w:hAnsi="Times New Roman"/>
          <w:sz w:val="28"/>
          <w:szCs w:val="28"/>
        </w:rPr>
        <w:t xml:space="preserve">судебного участка </w:t>
      </w:r>
      <w:r w:rsidRPr="004141B8">
        <w:rPr>
          <w:rFonts w:ascii="Times New Roman" w:hAnsi="Times New Roman"/>
          <w:sz w:val="28"/>
          <w:szCs w:val="28"/>
        </w:rPr>
        <w:t>№1</w:t>
      </w:r>
      <w:r w:rsidR="002F245A">
        <w:rPr>
          <w:rFonts w:ascii="Times New Roman" w:hAnsi="Times New Roman"/>
          <w:sz w:val="28"/>
          <w:szCs w:val="28"/>
        </w:rPr>
        <w:t>7</w:t>
      </w:r>
      <w:r w:rsidRPr="004141B8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1640C" w:rsidRPr="004141B8" w:rsidP="0001640C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36D" w:rsidRPr="00BB7161" w:rsidP="00BB716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141B8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    </w:t>
      </w:r>
      <w:r w:rsidRPr="004141B8">
        <w:rPr>
          <w:rFonts w:ascii="Times New Roman" w:hAnsi="Times New Roman" w:cs="Times New Roman"/>
          <w:sz w:val="28"/>
          <w:szCs w:val="28"/>
        </w:rPr>
        <w:t xml:space="preserve">  </w:t>
      </w:r>
      <w:r w:rsidRPr="004141B8">
        <w:rPr>
          <w:rFonts w:ascii="Times New Roman" w:hAnsi="Times New Roman" w:cs="Times New Roman"/>
          <w:sz w:val="28"/>
          <w:szCs w:val="28"/>
        </w:rPr>
        <w:tab/>
      </w:r>
      <w:r w:rsidRPr="004141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F245A">
        <w:rPr>
          <w:rFonts w:ascii="Times New Roman" w:hAnsi="Times New Roman" w:cs="Times New Roman"/>
          <w:sz w:val="28"/>
          <w:szCs w:val="28"/>
        </w:rPr>
        <w:t>А.Л. Тоскина</w:t>
      </w:r>
      <w:r w:rsidRPr="004141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45229B">
      <w:footerReference w:type="default" r:id="rId4"/>
      <w:pgSz w:w="11906" w:h="16838"/>
      <w:pgMar w:top="426" w:right="707" w:bottom="568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0403913"/>
      <w:docPartObj>
        <w:docPartGallery w:val="Page Numbers (Bottom of Page)"/>
        <w:docPartUnique/>
      </w:docPartObj>
    </w:sdtPr>
    <w:sdtContent>
      <w:p w:rsidR="000D7B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4B1">
          <w:rPr>
            <w:noProof/>
          </w:rPr>
          <w:t>5</w:t>
        </w:r>
        <w:r>
          <w:fldChar w:fldCharType="end"/>
        </w:r>
      </w:p>
    </w:sdtContent>
  </w:sdt>
  <w:p w:rsidR="000D7B3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4C3786"/>
    <w:multiLevelType w:val="hybridMultilevel"/>
    <w:tmpl w:val="A6660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8B137C"/>
    <w:multiLevelType w:val="hybridMultilevel"/>
    <w:tmpl w:val="BA029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38"/>
    <w:rsid w:val="0001640C"/>
    <w:rsid w:val="0001774B"/>
    <w:rsid w:val="000236AB"/>
    <w:rsid w:val="00060691"/>
    <w:rsid w:val="000D7B38"/>
    <w:rsid w:val="000F7ED4"/>
    <w:rsid w:val="001611F2"/>
    <w:rsid w:val="00170570"/>
    <w:rsid w:val="002578CB"/>
    <w:rsid w:val="002B5A9B"/>
    <w:rsid w:val="002F245A"/>
    <w:rsid w:val="004141B8"/>
    <w:rsid w:val="00451675"/>
    <w:rsid w:val="0045229B"/>
    <w:rsid w:val="00583799"/>
    <w:rsid w:val="006132DB"/>
    <w:rsid w:val="00750D45"/>
    <w:rsid w:val="007C5BD9"/>
    <w:rsid w:val="00800724"/>
    <w:rsid w:val="00864928"/>
    <w:rsid w:val="00A63648"/>
    <w:rsid w:val="00AB5994"/>
    <w:rsid w:val="00AC5C2E"/>
    <w:rsid w:val="00AE24B1"/>
    <w:rsid w:val="00B87B79"/>
    <w:rsid w:val="00BB7161"/>
    <w:rsid w:val="00CA4C3F"/>
    <w:rsid w:val="00CC736D"/>
    <w:rsid w:val="00D87637"/>
    <w:rsid w:val="00DA712A"/>
    <w:rsid w:val="00EE6EF8"/>
    <w:rsid w:val="00F01209"/>
    <w:rsid w:val="00F31127"/>
    <w:rsid w:val="00F53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D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D7B38"/>
  </w:style>
  <w:style w:type="paragraph" w:styleId="Footer">
    <w:name w:val="footer"/>
    <w:basedOn w:val="Normal"/>
    <w:link w:val="a0"/>
    <w:uiPriority w:val="99"/>
    <w:unhideWhenUsed/>
    <w:rsid w:val="000D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D7B38"/>
  </w:style>
  <w:style w:type="paragraph" w:styleId="BalloonText">
    <w:name w:val="Balloon Text"/>
    <w:basedOn w:val="Normal"/>
    <w:link w:val="a1"/>
    <w:uiPriority w:val="99"/>
    <w:semiHidden/>
    <w:unhideWhenUsed/>
    <w:rsid w:val="0001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640C"/>
    <w:rPr>
      <w:rFonts w:ascii="Tahoma" w:hAnsi="Tahoma" w:eastAsiaTheme="minorEastAsi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0F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