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6BF2" w:rsidRPr="00591309" w:rsidP="00E86BF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>38</w:t>
      </w:r>
      <w:r w:rsidRPr="00591309" w:rsidR="00FA3C35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E86BF2" w:rsidRPr="00591309" w:rsidP="00E86BF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86BF2" w:rsidRPr="00591309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7 декабря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       г. Симферополь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86BF2" w:rsidRPr="00591309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9130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91309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E86BF2" w:rsidRPr="00591309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9130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91309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591309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59130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9130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86BF2" w:rsidRPr="00591309" w:rsidP="00E86BF2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591309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591309" w:rsidR="00591309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ч.1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ст.15.6</w:t>
      </w:r>
      <w:r w:rsidRPr="0059130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E86BF2" w:rsidRPr="00591309" w:rsidP="00E86BF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D18F6" w:rsidRPr="00591309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Москвичева Т.А.</w:t>
      </w:r>
      <w:r w:rsidRPr="00591309" w:rsidR="00BD317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591309" w:rsidR="00591309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в установленный законодательством о налогах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и сборах срок налоговую декларацию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по налогу на прибыль за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1 квартал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2021 года (расчет авансового платежа за отчетный период код 21, который относится к сведениям, необходимым для осуществления налогового контроля)</w:t>
      </w:r>
      <w:r w:rsidRPr="00591309" w:rsidR="00FA5842">
        <w:rPr>
          <w:sz w:val="18"/>
          <w:szCs w:val="18"/>
        </w:rPr>
        <w:t xml:space="preserve"> </w:t>
      </w:r>
      <w:r w:rsidRPr="00591309" w:rsidR="00FA5842">
        <w:rPr>
          <w:rFonts w:ascii="Times New Roman" w:eastAsia="Times New Roman" w:hAnsi="Times New Roman" w:cs="Times New Roman"/>
          <w:sz w:val="18"/>
          <w:szCs w:val="18"/>
        </w:rPr>
        <w:t xml:space="preserve">за обособленное подразделение ООО </w:t>
      </w:r>
      <w:r w:rsidRPr="00591309" w:rsidR="00591309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по с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року предоставления –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28.04.2022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декларация представлена </w:t>
      </w:r>
      <w:r w:rsidRPr="00591309" w:rsidR="00FA5842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.05.2022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18F6" w:rsidRPr="00591309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>Москвичева Т.А.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не явил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, о дате, времени и месте рассмотрения дела уведомлен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, ходатайств об отложени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и рассмотрении дела мировому судье не направил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D18F6" w:rsidRPr="00591309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нистративных правонарушениях», а также положений ст. 25.1 Кодекса Российской Федерации об административных правонарушениях, 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Москвичева Т.А.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4D18F6" w:rsidRPr="00591309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Учитывая надл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>Москвичевой Т.А.</w:t>
      </w:r>
    </w:p>
    <w:p w:rsidR="004D18F6" w:rsidRPr="00591309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9E72B1" w:rsidRPr="00591309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E72B1" w:rsidRPr="00591309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E72B1" w:rsidRPr="00591309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BD3171" w:rsidRPr="00591309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В силу п. 1 ст. 289 Налогового кодекса Российской Федерации налогоплательщики независимо от наличия у них обязанности по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разделения, если иное не предусмотрено настоящим пунктом, соответствующие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в порядке, определенном настоящей статьей.</w:t>
      </w:r>
    </w:p>
    <w:p w:rsidR="009E72B1" w:rsidRPr="00591309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Согласно п. 3 ст. 289 Налогового кодекса Российской Федерации, налогоплательщики (налоговые агенты) представляют налог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овые декларации (налоговые расчеты) не позднее 28 календарных дней со дня окончания соответствующего отчетного периода. </w:t>
      </w:r>
    </w:p>
    <w:p w:rsidR="009E72B1" w:rsidRPr="00591309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олугодие и девять месяцев календарного года.</w:t>
      </w:r>
    </w:p>
    <w:p w:rsidR="009E72B1" w:rsidRPr="00591309" w:rsidP="009E72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нерабочим праздничным днем, днем окончания срока считается ближайший следующий за ним рабочий день.</w:t>
      </w:r>
    </w:p>
    <w:p w:rsidR="004D18F6" w:rsidRPr="00591309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591309" w:rsidR="00574821">
        <w:rPr>
          <w:rFonts w:ascii="Times New Roman" w:eastAsia="Times New Roman" w:hAnsi="Times New Roman" w:cs="Times New Roman"/>
          <w:sz w:val="18"/>
          <w:szCs w:val="18"/>
        </w:rPr>
        <w:t>граничным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днем срока предоставления расчета за  </w:t>
      </w:r>
      <w:r w:rsidRPr="00591309" w:rsidR="00B17889">
        <w:rPr>
          <w:rFonts w:ascii="Times New Roman" w:eastAsia="Times New Roman" w:hAnsi="Times New Roman" w:cs="Times New Roman"/>
          <w:sz w:val="18"/>
          <w:szCs w:val="18"/>
        </w:rPr>
        <w:t>1 квартал 2022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года является </w:t>
      </w:r>
      <w:r w:rsidRPr="00591309" w:rsidR="00B17889">
        <w:rPr>
          <w:rFonts w:ascii="Times New Roman" w:eastAsia="Times New Roman" w:hAnsi="Times New Roman" w:cs="Times New Roman"/>
          <w:sz w:val="18"/>
          <w:szCs w:val="18"/>
        </w:rPr>
        <w:t>28.04.2022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E72B1" w:rsidRPr="00591309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Из материалов дела установлено, что налоговая декла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рация на пологу на прибыль за 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1 квартал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2021 года (расчет авансового платежа за отчетный период код 21, который относится к сведениям, необходимым для осуществления налогового контроля) </w:t>
      </w:r>
      <w:r w:rsidRPr="00591309" w:rsidR="00FA5842">
        <w:rPr>
          <w:rFonts w:ascii="Times New Roman" w:eastAsia="Times New Roman" w:hAnsi="Times New Roman" w:cs="Times New Roman"/>
          <w:sz w:val="18"/>
          <w:szCs w:val="18"/>
        </w:rPr>
        <w:t xml:space="preserve">за обособленное подразделение ООО </w:t>
      </w:r>
      <w:r w:rsidRPr="00591309" w:rsidR="00591309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юридическим лицом посредством телекоммуникационной связи –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91309" w:rsidR="00FA5842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.05.2022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28.04.2022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, то есть  документ представлен с нарушением граничного срока предоставления.</w:t>
      </w:r>
    </w:p>
    <w:p w:rsidR="004D18F6" w:rsidRPr="00591309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Ответ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E86BF2" w:rsidRPr="00591309" w:rsidP="004D18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591309" w:rsidR="00591309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591309" w:rsidR="00591309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591309" w:rsidR="00591309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>Москвичева Т.А.</w:t>
      </w:r>
    </w:p>
    <w:p w:rsidR="00E86BF2" w:rsidRPr="00591309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1 ст. 15.6 Кодекса Российской Федерации об административных правонарушениях, является именно </w:t>
      </w:r>
      <w:r w:rsidRPr="00591309" w:rsidR="009E72B1">
        <w:rPr>
          <w:rFonts w:ascii="Times New Roman" w:hAnsi="Times New Roman" w:cs="Times New Roman"/>
          <w:sz w:val="18"/>
          <w:szCs w:val="18"/>
        </w:rPr>
        <w:t xml:space="preserve">Москвичева Т.А.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E86BF2" w:rsidRPr="00591309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591309" w:rsidR="009E72B1">
        <w:rPr>
          <w:rFonts w:ascii="Times New Roman" w:hAnsi="Times New Roman" w:cs="Times New Roman"/>
          <w:sz w:val="18"/>
          <w:szCs w:val="18"/>
        </w:rPr>
        <w:t xml:space="preserve">Москвичевой Т.А. </w:t>
      </w: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Pr="00591309" w:rsidR="00FA58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9102222</w:t>
      </w:r>
      <w:r w:rsidRPr="00591309" w:rsidR="004E6B4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630014070000/2</w:t>
      </w:r>
      <w:r w:rsidRPr="00591309" w:rsidR="009E72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</w:t>
      </w:r>
      <w:r w:rsidRPr="00591309" w:rsidR="004D18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591309" w:rsidR="009E72B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31.10</w:t>
      </w: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</w:t>
      </w:r>
      <w:r w:rsidRPr="00591309" w:rsidR="004D18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расчета в электронном виде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 акта, сведениями  из ЕГРЮЛ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6BF2" w:rsidRPr="00591309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Москвичевой Т.А.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E86BF2" w:rsidRPr="00591309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91309" w:rsidR="009E72B1">
        <w:rPr>
          <w:rFonts w:ascii="Times New Roman" w:hAnsi="Times New Roman" w:cs="Times New Roman"/>
          <w:sz w:val="18"/>
          <w:szCs w:val="18"/>
        </w:rPr>
        <w:t xml:space="preserve">Москвичева Т.А.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591309" w:rsidR="00BD317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именн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о: не представил</w:t>
      </w:r>
      <w:r w:rsidRPr="00591309" w:rsidR="00BD317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срок в налоговый орган оформленные в установленном порядке документы, необходимые для осуществления налогового контроля.</w:t>
      </w:r>
    </w:p>
    <w:p w:rsidR="00E86BF2" w:rsidRPr="00591309" w:rsidP="00E86B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</w:t>
      </w: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Москвичевой Т.А. </w:t>
      </w: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</w:t>
      </w: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 w:rsidRPr="00591309">
        <w:rPr>
          <w:rFonts w:ascii="Times New Roman" w:eastAsia="Times New Roman" w:hAnsi="Times New Roman" w:cs="Times New Roman"/>
          <w:color w:val="000000"/>
          <w:sz w:val="18"/>
          <w:szCs w:val="18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86BF2" w:rsidRPr="00591309" w:rsidP="00E86BF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со ст. ст. 4.2, 4.3 Кодекса Российской Федерации об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по делу не установлено.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авонарушениях, административное наказание в виде административного штрафа подлежит замене на предупреждение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также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С учетом взаимос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ч. 2, 3 ст. 3.4 Кодекса Российской Федерации об административных правонарушениях. 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я во внимание обстоятельства дела, данные о личности 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Москвичевой Т.А.,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котор</w:t>
      </w:r>
      <w:r w:rsidRPr="00591309" w:rsidR="00BD3171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привлекалась (иные данные в материалах дела отсутствуют), отсутствие обстоятельств, отягчающих и смягчающих ответственность, то обстоятельство, что допущенные </w:t>
      </w:r>
      <w:r w:rsidRPr="00591309" w:rsidR="00BD3171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возник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новения угрозы причинения вреда жизни и здоровью людей либо других негативных последствий, считаю возможным назначить </w:t>
      </w:r>
      <w:r w:rsidRPr="00591309" w:rsidR="009E72B1">
        <w:rPr>
          <w:rFonts w:ascii="Times New Roman" w:eastAsia="Times New Roman" w:hAnsi="Times New Roman" w:cs="Times New Roman"/>
          <w:sz w:val="18"/>
          <w:szCs w:val="18"/>
        </w:rPr>
        <w:t xml:space="preserve">Москвичевой Т.А. </w:t>
      </w:r>
      <w:r w:rsidRPr="00591309" w:rsidR="0057482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ст.ст. 29.9, 29.10, 29.11 Кодекса Российской Федерации об административных правонарушениях, мировой судья – 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Москвичев</w:t>
      </w:r>
      <w:r w:rsidRPr="00591309" w:rsidR="00BD3171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Т</w:t>
      </w:r>
      <w:r w:rsidRPr="00591309" w:rsidR="0059130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591309" w:rsidR="0059130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нарушения, предусмотренного ч.1 ст.15.6  Кодекса Российской Федерации об административных правонарушениях, и назначить е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рублей.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правонарушен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иях назначенное наказание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86BF2" w:rsidRPr="00591309" w:rsidP="00E86BF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978DD" w:rsidRPr="00591309" w:rsidP="00BD3171">
      <w:pPr>
        <w:spacing w:after="0" w:line="240" w:lineRule="auto"/>
        <w:ind w:firstLine="993"/>
        <w:jc w:val="both"/>
        <w:rPr>
          <w:sz w:val="18"/>
          <w:szCs w:val="18"/>
        </w:rPr>
      </w:pP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59130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9130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А.Л. Тоскина</w:t>
      </w:r>
    </w:p>
    <w:sectPr w:rsidSect="00BD3171">
      <w:footerReference w:type="default" r:id="rId4"/>
      <w:pgSz w:w="11906" w:h="16838"/>
      <w:pgMar w:top="567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309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F2"/>
    <w:rsid w:val="00032D37"/>
    <w:rsid w:val="004D18F6"/>
    <w:rsid w:val="004E6B45"/>
    <w:rsid w:val="00574821"/>
    <w:rsid w:val="00591309"/>
    <w:rsid w:val="006A5DD2"/>
    <w:rsid w:val="008978DD"/>
    <w:rsid w:val="009E72B1"/>
    <w:rsid w:val="009F0F1D"/>
    <w:rsid w:val="00B17889"/>
    <w:rsid w:val="00B47746"/>
    <w:rsid w:val="00BD3171"/>
    <w:rsid w:val="00DA14C8"/>
    <w:rsid w:val="00E86BF2"/>
    <w:rsid w:val="00FA3C35"/>
    <w:rsid w:val="00FA58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B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86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86BF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7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7482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