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D0D4B" w:rsidRPr="00604EE8" w:rsidP="003D0D4B">
      <w:pPr>
        <w:ind w:left="-567" w:right="-1" w:firstLine="141"/>
        <w:jc w:val="right"/>
        <w:outlineLvl w:val="0"/>
        <w:rPr>
          <w:sz w:val="18"/>
          <w:szCs w:val="18"/>
          <w:lang w:val="ru-RU"/>
        </w:rPr>
      </w:pPr>
      <w:r w:rsidRPr="00604EE8">
        <w:rPr>
          <w:sz w:val="18"/>
          <w:szCs w:val="18"/>
          <w:lang w:val="ru-RU"/>
        </w:rPr>
        <w:t>Дело №  05-0391/17/2022</w:t>
      </w:r>
    </w:p>
    <w:p w:rsidR="003D0D4B" w:rsidRPr="00604EE8" w:rsidP="003D0D4B">
      <w:pPr>
        <w:ind w:left="-567" w:right="-1" w:firstLine="141"/>
        <w:jc w:val="center"/>
        <w:outlineLvl w:val="0"/>
        <w:rPr>
          <w:sz w:val="18"/>
          <w:szCs w:val="18"/>
          <w:lang w:val="ru-RU"/>
        </w:rPr>
      </w:pPr>
      <w:r w:rsidRPr="00604EE8">
        <w:rPr>
          <w:sz w:val="18"/>
          <w:szCs w:val="18"/>
          <w:lang w:val="ru-RU"/>
        </w:rPr>
        <w:t xml:space="preserve"> ПОСТАНОВЛЕНИЕ</w:t>
      </w:r>
    </w:p>
    <w:p w:rsidR="003D0D4B" w:rsidRPr="00604EE8" w:rsidP="003D0D4B">
      <w:pPr>
        <w:ind w:right="-1" w:firstLine="567"/>
        <w:jc w:val="both"/>
        <w:outlineLvl w:val="0"/>
        <w:rPr>
          <w:sz w:val="18"/>
          <w:szCs w:val="18"/>
          <w:lang w:val="ru-RU"/>
        </w:rPr>
      </w:pPr>
      <w:r w:rsidRPr="00604EE8">
        <w:rPr>
          <w:sz w:val="18"/>
          <w:szCs w:val="18"/>
          <w:lang w:val="ru-RU"/>
        </w:rPr>
        <w:t xml:space="preserve">    22 декабря 2022 года                                                      гор. Симферополь</w:t>
      </w:r>
    </w:p>
    <w:p w:rsidR="003D0D4B" w:rsidRPr="00604EE8" w:rsidP="003D0D4B">
      <w:pPr>
        <w:ind w:right="-1" w:firstLine="567"/>
        <w:jc w:val="both"/>
        <w:outlineLvl w:val="0"/>
        <w:rPr>
          <w:sz w:val="18"/>
          <w:szCs w:val="18"/>
          <w:lang w:val="ru-RU"/>
        </w:rPr>
      </w:pPr>
      <w:r w:rsidRPr="00604EE8">
        <w:rPr>
          <w:sz w:val="18"/>
          <w:szCs w:val="18"/>
          <w:lang w:val="ru-RU"/>
        </w:rPr>
        <w:t xml:space="preserve">     </w:t>
      </w:r>
    </w:p>
    <w:p w:rsidR="003D0D4B" w:rsidRPr="00604EE8" w:rsidP="003D0D4B">
      <w:pPr>
        <w:ind w:right="-1" w:firstLine="851"/>
        <w:jc w:val="both"/>
        <w:outlineLvl w:val="0"/>
        <w:rPr>
          <w:sz w:val="18"/>
          <w:szCs w:val="18"/>
          <w:lang w:val="ru-RU"/>
        </w:rPr>
      </w:pPr>
      <w:r w:rsidRPr="00604EE8">
        <w:rPr>
          <w:sz w:val="18"/>
          <w:szCs w:val="18"/>
          <w:lang w:val="ru-RU"/>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p>
    <w:p w:rsidR="003D0D4B" w:rsidRPr="00604EE8" w:rsidP="003D0D4B">
      <w:pPr>
        <w:ind w:right="-1" w:firstLine="851"/>
        <w:jc w:val="both"/>
        <w:outlineLvl w:val="0"/>
        <w:rPr>
          <w:sz w:val="18"/>
          <w:szCs w:val="18"/>
          <w:lang w:val="ru-RU"/>
        </w:rPr>
      </w:pPr>
      <w:r w:rsidRPr="00604EE8">
        <w:rPr>
          <w:sz w:val="18"/>
          <w:szCs w:val="18"/>
          <w:lang w:val="ru-RU"/>
        </w:rPr>
        <w:t xml:space="preserve">с участием лица, в отношении которого ведется производство по делу об административном правонарушении – Дереза И.О., </w:t>
      </w:r>
    </w:p>
    <w:p w:rsidR="003D0D4B" w:rsidRPr="00604EE8" w:rsidP="003D0D4B">
      <w:pPr>
        <w:ind w:right="-1" w:firstLine="851"/>
        <w:jc w:val="both"/>
        <w:outlineLvl w:val="0"/>
        <w:rPr>
          <w:sz w:val="18"/>
          <w:szCs w:val="18"/>
          <w:lang w:val="ru-RU"/>
        </w:rPr>
      </w:pPr>
      <w:r w:rsidRPr="00604EE8">
        <w:rPr>
          <w:sz w:val="18"/>
          <w:szCs w:val="18"/>
          <w:lang w:val="ru-RU"/>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3D0D4B" w:rsidRPr="00604EE8" w:rsidP="00604EE8">
      <w:pPr>
        <w:ind w:left="1843" w:right="-1"/>
        <w:jc w:val="both"/>
        <w:outlineLvl w:val="0"/>
        <w:rPr>
          <w:sz w:val="18"/>
          <w:szCs w:val="18"/>
          <w:lang w:val="ru-RU"/>
        </w:rPr>
      </w:pPr>
      <w:r w:rsidRPr="00604EE8">
        <w:rPr>
          <w:sz w:val="18"/>
          <w:szCs w:val="18"/>
          <w:lang w:val="ru-RU"/>
        </w:rPr>
        <w:t xml:space="preserve">должностного лица – </w:t>
      </w:r>
      <w:r w:rsidRPr="00604EE8" w:rsidR="00604EE8">
        <w:rPr>
          <w:sz w:val="18"/>
          <w:szCs w:val="18"/>
          <w:lang w:val="ru-RU"/>
        </w:rPr>
        <w:t>«данные изъяты»</w:t>
      </w:r>
      <w:r w:rsidRPr="00604EE8">
        <w:rPr>
          <w:sz w:val="18"/>
          <w:szCs w:val="18"/>
          <w:lang w:val="ru-RU"/>
        </w:rPr>
        <w:t xml:space="preserve">по признакам правонарушения, предусмотренного части </w:t>
      </w:r>
      <w:r w:rsidRPr="00604EE8" w:rsidR="00A61364">
        <w:rPr>
          <w:sz w:val="18"/>
          <w:szCs w:val="18"/>
          <w:lang w:val="ru-RU"/>
        </w:rPr>
        <w:t>2</w:t>
      </w:r>
      <w:r w:rsidRPr="00604EE8">
        <w:rPr>
          <w:sz w:val="18"/>
          <w:szCs w:val="18"/>
          <w:lang w:val="ru-RU"/>
        </w:rPr>
        <w:t xml:space="preserve"> статьи 20.7 Кодекса Российской Федерации об административных правонарушениях,</w:t>
      </w:r>
    </w:p>
    <w:p w:rsidR="003D0D4B" w:rsidRPr="00604EE8" w:rsidP="003D0D4B">
      <w:pPr>
        <w:ind w:right="-1"/>
        <w:jc w:val="center"/>
        <w:outlineLvl w:val="0"/>
        <w:rPr>
          <w:sz w:val="18"/>
          <w:szCs w:val="18"/>
          <w:lang w:val="ru-RU"/>
        </w:rPr>
      </w:pPr>
      <w:r w:rsidRPr="00604EE8">
        <w:rPr>
          <w:sz w:val="18"/>
          <w:szCs w:val="18"/>
          <w:lang w:val="ru-RU"/>
        </w:rPr>
        <w:t>УСТАНОВИЛ:</w:t>
      </w:r>
    </w:p>
    <w:p w:rsidR="003D0D4B" w:rsidRPr="00604EE8" w:rsidP="003D0D4B">
      <w:pPr>
        <w:tabs>
          <w:tab w:val="left" w:pos="567"/>
        </w:tabs>
        <w:ind w:right="-1" w:firstLine="851"/>
        <w:jc w:val="both"/>
        <w:rPr>
          <w:sz w:val="18"/>
          <w:szCs w:val="18"/>
          <w:lang w:val="ru-RU"/>
        </w:rPr>
      </w:pPr>
      <w:r w:rsidRPr="00604EE8">
        <w:rPr>
          <w:sz w:val="18"/>
          <w:szCs w:val="18"/>
          <w:lang w:val="ru-RU"/>
        </w:rPr>
        <w:t xml:space="preserve">Согласно протоколу об административном правонарушении №4-ГО от 18.11.2022 Дереза И.О., являясь должностным лицом - </w:t>
      </w:r>
      <w:r w:rsidRPr="00604EE8" w:rsidR="00604EE8">
        <w:rPr>
          <w:sz w:val="18"/>
          <w:szCs w:val="18"/>
          <w:lang w:val="ru-RU"/>
        </w:rPr>
        <w:t>«данные изъяты»</w:t>
      </w:r>
      <w:r w:rsidRPr="00604EE8">
        <w:rPr>
          <w:sz w:val="18"/>
          <w:szCs w:val="18"/>
          <w:lang w:val="ru-RU"/>
        </w:rPr>
        <w:t xml:space="preserve">не выполнил мероприятия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именно: </w:t>
      </w:r>
      <w:r w:rsidRPr="00604EE8" w:rsidR="00604EE8">
        <w:rPr>
          <w:sz w:val="18"/>
          <w:szCs w:val="18"/>
          <w:lang w:val="ru-RU"/>
        </w:rPr>
        <w:t>«данные изъяты»</w:t>
      </w:r>
      <w:r w:rsidRPr="00604EE8">
        <w:rPr>
          <w:sz w:val="18"/>
          <w:szCs w:val="18"/>
          <w:lang w:val="ru-RU"/>
        </w:rPr>
        <w:t>установлено, что в нарушение</w:t>
      </w:r>
      <w:r w:rsidRPr="00604EE8">
        <w:rPr>
          <w:sz w:val="18"/>
          <w:szCs w:val="18"/>
        </w:rPr>
        <w:t xml:space="preserve"> </w:t>
      </w:r>
      <w:r w:rsidRPr="00604EE8">
        <w:rPr>
          <w:sz w:val="18"/>
          <w:szCs w:val="18"/>
          <w:lang w:val="ru-RU"/>
        </w:rPr>
        <w:t>части 1 статьи 8 Федерального закона от 12.02.1998 №28-ФЗ «О гражданской обороне», пункта 5 подпункт «б» пункта 6 Положения о накоплении, хранении и использовании в целях гражданской обороны запасов материально-технических, продовольственных, медицинских и иных средств, утверждённого постановлением Правительства Российской Федерации от 27.04.2000 №379, пункта 8 Приложения к распоряжению Совета министров Республики Крым от 23.12.2014 №1491-р О создании запасов материально-технических, продовольственных, медицинских и иных средств в Республике Крым в целях гражданской обороны</w:t>
      </w:r>
      <w:r w:rsidRPr="00604EE8" w:rsidR="00A61364">
        <w:rPr>
          <w:sz w:val="18"/>
          <w:szCs w:val="18"/>
          <w:lang w:val="ru-RU"/>
        </w:rPr>
        <w:t>, Министерством внутренней политики, информации и связи Республики Крым не организована работа по созданию в Республике Крым запасов материально-технических средств, предназначенных для первоочередного жизнеобеспечения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 и оснащения аварийно-спасательных формирований, спасательных служб и нештатных формирований по обеспечению выполнения мероприятий по гражданской обороне при проведении аварийно-спасательных и других неотложных работ в случае возникновения опасностей при военных конфликтах или вследствие этих конфликтов, а также при чрезвычайных ситуациях природного и техногенного характера (согласно утвержденной номенклатуры запас материально-технических средств не создан).</w:t>
      </w:r>
    </w:p>
    <w:p w:rsidR="00A61364" w:rsidRPr="00604EE8" w:rsidP="003D0D4B">
      <w:pPr>
        <w:tabs>
          <w:tab w:val="left" w:pos="567"/>
        </w:tabs>
        <w:ind w:right="-1" w:firstLine="851"/>
        <w:jc w:val="both"/>
        <w:rPr>
          <w:sz w:val="18"/>
          <w:szCs w:val="18"/>
          <w:lang w:val="ru-RU"/>
        </w:rPr>
      </w:pPr>
      <w:r w:rsidRPr="00604EE8">
        <w:rPr>
          <w:sz w:val="18"/>
          <w:szCs w:val="18"/>
          <w:lang w:val="ru-RU"/>
        </w:rPr>
        <w:t xml:space="preserve">Указанное бездействие Дерезы И.О. квалифицировано должностным лицом административного органа по признакам состава правонарушения, предусмотренного частью 2 статьи 20.7 Кодекса Российской Федерации об административных правонарушениях. </w:t>
      </w:r>
    </w:p>
    <w:p w:rsidR="003D0D4B" w:rsidRPr="00604EE8" w:rsidP="003D0D4B">
      <w:pPr>
        <w:tabs>
          <w:tab w:val="left" w:pos="567"/>
        </w:tabs>
        <w:ind w:right="-1" w:firstLine="851"/>
        <w:jc w:val="both"/>
        <w:rPr>
          <w:sz w:val="18"/>
          <w:szCs w:val="18"/>
          <w:lang w:val="ru-RU"/>
        </w:rPr>
      </w:pPr>
      <w:r w:rsidRPr="00604EE8">
        <w:rPr>
          <w:sz w:val="18"/>
          <w:szCs w:val="18"/>
          <w:lang w:val="ru-RU"/>
        </w:rPr>
        <w:t>Дереза И.О. в судебном заседании вину во вмененном правонарушении не признал по основаниям, указанным в письменном ходатайстве, просил производство по делу об административном правонарушении прекратить в виду отсутствия в его бездействии состава вмененного правонарушения.</w:t>
      </w:r>
    </w:p>
    <w:p w:rsidR="003D0D4B" w:rsidRPr="00604EE8" w:rsidP="003D0D4B">
      <w:pPr>
        <w:tabs>
          <w:tab w:val="left" w:pos="567"/>
        </w:tabs>
        <w:ind w:right="-1" w:firstLine="851"/>
        <w:jc w:val="both"/>
        <w:rPr>
          <w:sz w:val="18"/>
          <w:szCs w:val="18"/>
          <w:lang w:val="ru-RU"/>
        </w:rPr>
      </w:pPr>
      <w:r w:rsidRPr="00604EE8">
        <w:rPr>
          <w:sz w:val="18"/>
          <w:szCs w:val="18"/>
          <w:lang w:val="ru-RU"/>
        </w:rPr>
        <w:t>Выслушав пояснения лица, в отношении которого ведется производство по делу об административном правонарушении, исследовав материалы дела, прихожу к следующему.</w:t>
      </w:r>
    </w:p>
    <w:p w:rsidR="00A61364" w:rsidRPr="00604EE8" w:rsidP="003D0D4B">
      <w:pPr>
        <w:tabs>
          <w:tab w:val="left" w:pos="567"/>
        </w:tabs>
        <w:ind w:right="-1" w:firstLine="851"/>
        <w:jc w:val="both"/>
        <w:rPr>
          <w:sz w:val="18"/>
          <w:szCs w:val="18"/>
          <w:lang w:val="ru-RU"/>
        </w:rPr>
      </w:pPr>
      <w:r w:rsidRPr="00604EE8">
        <w:rPr>
          <w:sz w:val="18"/>
          <w:szCs w:val="18"/>
          <w:lang w:val="ru-RU"/>
        </w:rPr>
        <w:t>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образует объективную сторону состава административного правонарушения, предусмотренного частью 2 статьи 20.7 Кодекса Российской Федерации об административных правонарушениях, и влечет наложение административного штрафа на должностных лиц в размере от десяти тысяч до двадцати тысяч рублей.</w:t>
      </w:r>
    </w:p>
    <w:p w:rsidR="00A61364" w:rsidRPr="00604EE8" w:rsidP="00A61364">
      <w:pPr>
        <w:tabs>
          <w:tab w:val="left" w:pos="567"/>
        </w:tabs>
        <w:ind w:right="-1" w:firstLine="851"/>
        <w:jc w:val="both"/>
        <w:rPr>
          <w:sz w:val="18"/>
          <w:szCs w:val="18"/>
          <w:lang w:val="ru-RU"/>
        </w:rPr>
      </w:pPr>
      <w:r w:rsidRPr="00604EE8">
        <w:rPr>
          <w:sz w:val="18"/>
          <w:szCs w:val="18"/>
          <w:lang w:val="ru-RU"/>
        </w:rPr>
        <w:t>Согласно статьи 1 Федерального закона от 12 февраля 1998 года № 28-ФЗ «О гражданской обороне» (далее - Федерального закона № 28-ФЗ) 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A61364" w:rsidRPr="00604EE8" w:rsidP="00A61364">
      <w:pPr>
        <w:tabs>
          <w:tab w:val="left" w:pos="567"/>
        </w:tabs>
        <w:ind w:right="-1" w:firstLine="851"/>
        <w:jc w:val="both"/>
        <w:rPr>
          <w:sz w:val="18"/>
          <w:szCs w:val="18"/>
          <w:lang w:val="ru-RU"/>
        </w:rPr>
      </w:pPr>
      <w:r w:rsidRPr="00604EE8">
        <w:rPr>
          <w:sz w:val="18"/>
          <w:szCs w:val="18"/>
          <w:lang w:val="ru-RU"/>
        </w:rPr>
        <w:t>Статьей 8 Федерального закона № 28-ФЗ предусмотрено, что органы государственной власти субъектов Российской Федерации: создают и содержат в целях гражданской обороны запасы материально-технических, продовольственных, медицинских и иных средств.</w:t>
      </w:r>
    </w:p>
    <w:p w:rsidR="00A61364" w:rsidRPr="00604EE8" w:rsidP="00A61364">
      <w:pPr>
        <w:tabs>
          <w:tab w:val="left" w:pos="567"/>
        </w:tabs>
        <w:ind w:right="-1" w:firstLine="851"/>
        <w:jc w:val="both"/>
        <w:rPr>
          <w:sz w:val="18"/>
          <w:szCs w:val="18"/>
          <w:lang w:val="ru-RU"/>
        </w:rPr>
      </w:pPr>
      <w:r w:rsidRPr="00604EE8">
        <w:rPr>
          <w:sz w:val="18"/>
          <w:szCs w:val="18"/>
          <w:lang w:val="ru-RU"/>
        </w:rPr>
        <w:t xml:space="preserve">Согласно пункту 5 </w:t>
      </w:r>
      <w:r w:rsidRPr="00604EE8" w:rsidR="004040EB">
        <w:rPr>
          <w:sz w:val="18"/>
          <w:szCs w:val="18"/>
          <w:lang w:val="ru-RU"/>
        </w:rPr>
        <w:t>Положения о накоплении, хранении и использовании в целях гражданской обороны запасов материально-технических, продовольственных, медицинских и иных средств, утверждённого постановлением Правительства Российской Федерации от 27.04.2000 №379,</w:t>
      </w:r>
      <w:r w:rsidRPr="00604EE8">
        <w:rPr>
          <w:sz w:val="18"/>
          <w:szCs w:val="18"/>
          <w:lang w:val="ru-RU"/>
        </w:rPr>
        <w:t xml:space="preserve"> запасы накапливаются заблаговременно в мирное время в объемах, определяемых создающими их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и хранятся в условиях, отвечающих установленным требованиям по обеспечению их сохранности. Не допускается хранение запасов с истекшим сроком годности.</w:t>
      </w:r>
    </w:p>
    <w:p w:rsidR="00A61364" w:rsidRPr="00604EE8" w:rsidP="00A61364">
      <w:pPr>
        <w:tabs>
          <w:tab w:val="left" w:pos="567"/>
        </w:tabs>
        <w:ind w:right="-1" w:firstLine="851"/>
        <w:jc w:val="both"/>
        <w:rPr>
          <w:sz w:val="18"/>
          <w:szCs w:val="18"/>
          <w:lang w:val="ru-RU"/>
        </w:rPr>
      </w:pPr>
      <w:r w:rsidRPr="00604EE8">
        <w:rPr>
          <w:sz w:val="18"/>
          <w:szCs w:val="18"/>
          <w:lang w:val="ru-RU"/>
        </w:rPr>
        <w:t xml:space="preserve">Согласно подпункту «б» пункта 6 </w:t>
      </w:r>
      <w:r w:rsidRPr="00604EE8" w:rsidR="004040EB">
        <w:rPr>
          <w:sz w:val="18"/>
          <w:szCs w:val="18"/>
          <w:lang w:val="ru-RU"/>
        </w:rPr>
        <w:t xml:space="preserve">указанного </w:t>
      </w:r>
      <w:r w:rsidRPr="00604EE8">
        <w:rPr>
          <w:sz w:val="18"/>
          <w:szCs w:val="18"/>
          <w:lang w:val="ru-RU"/>
        </w:rPr>
        <w:t>Положения создание запасов и определение их номенклатуры и объемов исходя из потребности осуществляются: органами исполнительной власти субъектов Российской Федерации и органами местного самоуправления - для первоочередного жизнеобеспечения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 и оснащения аварийно-спасательных формирований, спасательных служб при проведении аварийно-спасательных и других неотложных работ в случае возникновения опасностей при военных конфликтах или вследствие этих конфликтов, а также при чрезвычайных ситуациях природного и техногенного характера.</w:t>
      </w:r>
    </w:p>
    <w:p w:rsidR="00A61364" w:rsidRPr="00604EE8" w:rsidP="00A61364">
      <w:pPr>
        <w:tabs>
          <w:tab w:val="left" w:pos="567"/>
        </w:tabs>
        <w:ind w:right="-1" w:firstLine="851"/>
        <w:jc w:val="both"/>
        <w:rPr>
          <w:sz w:val="18"/>
          <w:szCs w:val="18"/>
          <w:lang w:val="ru-RU"/>
        </w:rPr>
      </w:pPr>
      <w:r w:rsidRPr="00604EE8">
        <w:rPr>
          <w:sz w:val="18"/>
          <w:szCs w:val="18"/>
          <w:lang w:val="ru-RU"/>
        </w:rPr>
        <w:t xml:space="preserve">Согласно подпункту 2.1. пункта 2 Распоряжения Совета министров Республики Крым 1491-р </w:t>
      </w:r>
      <w:r w:rsidRPr="00604EE8" w:rsidR="004040EB">
        <w:rPr>
          <w:sz w:val="18"/>
          <w:szCs w:val="18"/>
          <w:lang w:val="ru-RU"/>
        </w:rPr>
        <w:t xml:space="preserve">от 23.12.2014 </w:t>
      </w:r>
      <w:r w:rsidRPr="00604EE8">
        <w:rPr>
          <w:sz w:val="18"/>
          <w:szCs w:val="18"/>
          <w:lang w:val="ru-RU"/>
        </w:rPr>
        <w:t>исполнительным органам государственной власти Республики Крым, обеспечивающим создание запасов, в рамках своих полномочий - утвердить Номенклатуру и объемы запасов материально-технических, продовольственных, медицинских и иных средств, предназначенных для обеспечения в целях гражданской обороны населения, аварийно-спасательных формирований, спасательных служб и нештатных формирований по обеспечению выполнения мероприятий   по гражданской обороне.</w:t>
      </w:r>
    </w:p>
    <w:p w:rsidR="00A61364" w:rsidRPr="00604EE8" w:rsidP="00A61364">
      <w:pPr>
        <w:tabs>
          <w:tab w:val="left" w:pos="567"/>
        </w:tabs>
        <w:ind w:right="-1" w:firstLine="851"/>
        <w:jc w:val="both"/>
        <w:rPr>
          <w:sz w:val="18"/>
          <w:szCs w:val="18"/>
          <w:lang w:val="ru-RU"/>
        </w:rPr>
      </w:pPr>
      <w:r w:rsidRPr="00604EE8">
        <w:rPr>
          <w:sz w:val="18"/>
          <w:szCs w:val="18"/>
          <w:lang w:val="ru-RU"/>
        </w:rPr>
        <w:t xml:space="preserve">В силу пункта 8 Приложения к распоряжению Совета министров Республики Крым №1491-р </w:t>
      </w:r>
      <w:r w:rsidRPr="00604EE8" w:rsidR="004040EB">
        <w:rPr>
          <w:sz w:val="18"/>
          <w:szCs w:val="18"/>
          <w:lang w:val="ru-RU"/>
        </w:rPr>
        <w:t xml:space="preserve">от 23.12.2014 </w:t>
      </w:r>
      <w:r w:rsidRPr="00604EE8">
        <w:rPr>
          <w:sz w:val="18"/>
          <w:szCs w:val="18"/>
          <w:lang w:val="ru-RU"/>
        </w:rPr>
        <w:t xml:space="preserve">мероприятия по накоплению материального резерва,  а именно: средств связи и оповещения, средств радиационной, химической и биологической защиты и другие средства, предусмотренные для обеспечения аварийно-спасательных формирований, спасательных служб и нештатных формирований по обеспечению выполнения мероприятий по </w:t>
      </w:r>
      <w:r w:rsidRPr="00604EE8">
        <w:rPr>
          <w:sz w:val="18"/>
          <w:szCs w:val="18"/>
          <w:lang w:val="ru-RU"/>
        </w:rPr>
        <w:t>гражданской обороне возложены на исполнителя накопления – Министерство внутренней политики, информации и связи Республики Крым.</w:t>
      </w:r>
    </w:p>
    <w:p w:rsidR="00A61364" w:rsidRPr="00604EE8" w:rsidP="00A61364">
      <w:pPr>
        <w:tabs>
          <w:tab w:val="left" w:pos="567"/>
        </w:tabs>
        <w:ind w:right="-1" w:firstLine="851"/>
        <w:jc w:val="both"/>
        <w:rPr>
          <w:sz w:val="18"/>
          <w:szCs w:val="18"/>
          <w:lang w:val="ru-RU"/>
        </w:rPr>
      </w:pPr>
      <w:r w:rsidRPr="00604EE8">
        <w:rPr>
          <w:sz w:val="18"/>
          <w:szCs w:val="18"/>
          <w:lang w:val="ru-RU"/>
        </w:rPr>
        <w:t xml:space="preserve">В соответствии с подпунктом «б» пункта 6 </w:t>
      </w:r>
      <w:r w:rsidRPr="00604EE8" w:rsidR="004040EB">
        <w:rPr>
          <w:sz w:val="18"/>
          <w:szCs w:val="18"/>
          <w:lang w:val="ru-RU"/>
        </w:rPr>
        <w:t>Положения о накоплении, хранении и использовании в целях гражданской обороны запасов материально-технических, продовольственных, медицинских и иных средств, утверждённого постановлением Правительства Российской Федерации от 27.04.2000 №379,</w:t>
      </w:r>
      <w:r w:rsidRPr="00604EE8">
        <w:rPr>
          <w:sz w:val="18"/>
          <w:szCs w:val="18"/>
          <w:lang w:val="ru-RU"/>
        </w:rPr>
        <w:t xml:space="preserve"> подпунктом 2.1 пункта 2 Распоряжения Совета министров РК № 1491-р </w:t>
      </w:r>
      <w:r w:rsidRPr="00604EE8" w:rsidR="004040EB">
        <w:rPr>
          <w:sz w:val="18"/>
          <w:szCs w:val="18"/>
          <w:lang w:val="ru-RU"/>
        </w:rPr>
        <w:t xml:space="preserve">от 23.12.2014 </w:t>
      </w:r>
      <w:r w:rsidRPr="00604EE8">
        <w:rPr>
          <w:sz w:val="18"/>
          <w:szCs w:val="18"/>
          <w:lang w:val="ru-RU"/>
        </w:rPr>
        <w:t>Министерством утверждена Номенклатура и объём резервов материальных ресурсов Республики Крым и запасов материально-технических средств для проведения мероприятий по гражданской обороне, создаваемых Министерством, которая согласована с Министерством чрезвычайных ситуаций Республики Крым 30.06.2021.</w:t>
      </w:r>
    </w:p>
    <w:p w:rsidR="00A61364" w:rsidRPr="00604EE8" w:rsidP="00A61364">
      <w:pPr>
        <w:tabs>
          <w:tab w:val="left" w:pos="567"/>
        </w:tabs>
        <w:ind w:right="-1" w:firstLine="851"/>
        <w:jc w:val="both"/>
        <w:rPr>
          <w:sz w:val="18"/>
          <w:szCs w:val="18"/>
          <w:lang w:val="ru-RU"/>
        </w:rPr>
      </w:pPr>
      <w:r w:rsidRPr="00604EE8">
        <w:rPr>
          <w:sz w:val="18"/>
          <w:szCs w:val="18"/>
          <w:lang w:val="ru-RU"/>
        </w:rPr>
        <w:t>Постановлением Совета министров Республики Крым от 29.12.2021 № 870 «Об утверждении Государственной программы Республики Крым «Защита населения и территорий от чрезвычайных ситуаций, обеспечение пожарной безопасности и безопасности людей на водных объектах на территории Республики Крым» и признании утратившими силу некоторых постановлений Совета министров Республики Крым», Министерство определено ответственным исполнителем мероприятия 12.8 Приложения 3 к Государственной  Программе.</w:t>
      </w:r>
    </w:p>
    <w:p w:rsidR="00A61364" w:rsidRPr="00604EE8" w:rsidP="00A61364">
      <w:pPr>
        <w:tabs>
          <w:tab w:val="left" w:pos="567"/>
        </w:tabs>
        <w:ind w:right="-1" w:firstLine="851"/>
        <w:jc w:val="both"/>
        <w:rPr>
          <w:sz w:val="18"/>
          <w:szCs w:val="18"/>
          <w:lang w:val="ru-RU"/>
        </w:rPr>
      </w:pPr>
      <w:r w:rsidRPr="00604EE8">
        <w:rPr>
          <w:sz w:val="18"/>
          <w:szCs w:val="18"/>
          <w:lang w:val="ru-RU"/>
        </w:rPr>
        <w:t>В соответствии с паспортом Государственной Программы определено, что ответственным исполнителем настоящей программы выступает Министерство чрезвычайных ситуаций Республики Крым, финансирование мероприятий планируется осуществлять за счет средств бюджета Республики Крым.</w:t>
      </w:r>
    </w:p>
    <w:p w:rsidR="00A61364" w:rsidRPr="00604EE8" w:rsidP="00A61364">
      <w:pPr>
        <w:tabs>
          <w:tab w:val="left" w:pos="567"/>
        </w:tabs>
        <w:ind w:right="-1" w:firstLine="851"/>
        <w:jc w:val="both"/>
        <w:rPr>
          <w:sz w:val="18"/>
          <w:szCs w:val="18"/>
          <w:lang w:val="ru-RU"/>
        </w:rPr>
      </w:pPr>
      <w:r w:rsidRPr="00604EE8">
        <w:rPr>
          <w:sz w:val="18"/>
          <w:szCs w:val="18"/>
          <w:lang w:val="ru-RU"/>
        </w:rPr>
        <w:t>Согласно пункту 3 Распоряжения Совета министров Республики Крым №1491-р Министерству финансов Республики Крым поручено ежегодно при формировании проектов бюджета Республики Крым на очередной финансовый год и плановый период предусматривать расходы на создание материально-технических, продовольственных, медицинских и иных запасов в целях гражданской обороны Республики Крым.</w:t>
      </w:r>
    </w:p>
    <w:p w:rsidR="00A61364" w:rsidRPr="00604EE8" w:rsidP="00A61364">
      <w:pPr>
        <w:tabs>
          <w:tab w:val="left" w:pos="567"/>
        </w:tabs>
        <w:ind w:right="-1" w:firstLine="851"/>
        <w:jc w:val="both"/>
        <w:rPr>
          <w:sz w:val="18"/>
          <w:szCs w:val="18"/>
          <w:lang w:val="ru-RU"/>
        </w:rPr>
      </w:pPr>
      <w:r w:rsidRPr="00604EE8">
        <w:rPr>
          <w:sz w:val="18"/>
          <w:szCs w:val="18"/>
          <w:lang w:val="ru-RU"/>
        </w:rPr>
        <w:t>В соответствии с пунктом 5.2 Положения о Министерстве, утвержденного постановлением Совета министров Республики Крым от 27.06.2014 №154 Министерство является исполнительным органом Республики Крым, финансирование деятельности Министерства осуществляется за счет средств бюджета Республики Крым, предусмотренных отдельной строкой в бюджете Республики Крым на соответствующий год.</w:t>
      </w:r>
    </w:p>
    <w:p w:rsidR="00A61364" w:rsidRPr="00604EE8" w:rsidP="00A61364">
      <w:pPr>
        <w:tabs>
          <w:tab w:val="left" w:pos="567"/>
        </w:tabs>
        <w:ind w:right="-1" w:firstLine="851"/>
        <w:jc w:val="both"/>
        <w:rPr>
          <w:sz w:val="18"/>
          <w:szCs w:val="18"/>
          <w:lang w:val="ru-RU"/>
        </w:rPr>
      </w:pPr>
      <w:r w:rsidRPr="00604EE8">
        <w:rPr>
          <w:sz w:val="18"/>
          <w:szCs w:val="18"/>
          <w:lang w:val="ru-RU"/>
        </w:rPr>
        <w:t xml:space="preserve">В судебном заседании установлено, что на основании распоряжения </w:t>
      </w:r>
      <w:r w:rsidRPr="00604EE8" w:rsidR="004040EB">
        <w:rPr>
          <w:sz w:val="18"/>
          <w:szCs w:val="18"/>
          <w:lang w:val="ru-RU"/>
        </w:rPr>
        <w:t>от 02.11.2022 №17-ГО проведена внеплановая выездная проверка Министерства, в ходе которой установлено, что в нарушение части 1 статьи 8 Федерального закона от 12.02.1998 №28-ФЗ «О гражданской обороне», пункта 5 подпункт «б» пункта 6 Положения о накоплении, хранении и использовании в целях гражданской обороны запасов материально-технических, продовольственных, медицинских и иных средств, утверждённого постановлением Правительства Российской Федерации от 27.04.2000 №379, пункта 8 Приложения к распоряжению Совета министров Республики Крым от 23.12.2014 №1491-р «О создании запасов материально-технических, продовольственных, медицинских и иных средств в Республике Крым» в целях гражданской обороны, Министерством внутренней политики, информации и связи Республики Крым не организована работа по созданию в Республике Крым запасов материально-технических средств, предназначенных для первоочередного жизнеобеспечения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 и оснащения аварийно-спасательных формирований, спасательных служб и нештатных формирований по обеспечению выполнения мероприятий по гражданской обороне при проведении аварийно-спасательных и других неотложных работ в случае возникновения опасностей при военных конфликтах или вследствие этих конфликтов, а также при чрезвычайных ситуациях природного и техногенного характера (согласно утвержденной номенклатуры запас материально-технических средств не создан).</w:t>
      </w:r>
    </w:p>
    <w:p w:rsidR="004040EB" w:rsidRPr="00604EE8" w:rsidP="00A61364">
      <w:pPr>
        <w:tabs>
          <w:tab w:val="left" w:pos="567"/>
        </w:tabs>
        <w:ind w:right="-1" w:firstLine="851"/>
        <w:jc w:val="both"/>
        <w:rPr>
          <w:sz w:val="18"/>
          <w:szCs w:val="18"/>
          <w:lang w:val="ru-RU"/>
        </w:rPr>
      </w:pPr>
      <w:r w:rsidRPr="00604EE8">
        <w:rPr>
          <w:sz w:val="18"/>
          <w:szCs w:val="18"/>
          <w:lang w:val="ru-RU"/>
        </w:rPr>
        <w:t>По результатам проверки составлен акт от №17-ГО от 18.11.2022.</w:t>
      </w:r>
    </w:p>
    <w:p w:rsidR="004040EB" w:rsidRPr="00604EE8" w:rsidP="00A61364">
      <w:pPr>
        <w:tabs>
          <w:tab w:val="left" w:pos="567"/>
        </w:tabs>
        <w:ind w:right="-1" w:firstLine="851"/>
        <w:jc w:val="both"/>
        <w:rPr>
          <w:sz w:val="18"/>
          <w:szCs w:val="18"/>
          <w:lang w:val="ru-RU"/>
        </w:rPr>
      </w:pPr>
      <w:r w:rsidRPr="00604EE8">
        <w:rPr>
          <w:sz w:val="18"/>
          <w:szCs w:val="18"/>
          <w:lang w:val="ru-RU"/>
        </w:rPr>
        <w:t>Установленные в ходе проверки нарушения законодательства в области гражданской обороны послужили основанием для возбуждения производства по делу об административном правонарушении в отношении главного специалиста по гражданской обороне и чрезвычайны ситуациям Министерства внутренней политики, информации и связи Республики Крым Дерезы И.О.</w:t>
      </w:r>
    </w:p>
    <w:p w:rsidR="004040EB" w:rsidRPr="00604EE8" w:rsidP="004040EB">
      <w:pPr>
        <w:tabs>
          <w:tab w:val="left" w:pos="567"/>
        </w:tabs>
        <w:ind w:right="-1" w:firstLine="851"/>
        <w:jc w:val="both"/>
        <w:rPr>
          <w:sz w:val="18"/>
          <w:szCs w:val="18"/>
          <w:lang w:val="ru-RU"/>
        </w:rPr>
      </w:pPr>
      <w:r w:rsidRPr="00604EE8">
        <w:rPr>
          <w:sz w:val="18"/>
          <w:szCs w:val="18"/>
          <w:lang w:val="ru-RU"/>
        </w:rPr>
        <w:t>Между тем, при рассмотрении дела установлено, что Министерство письмом обратилось в Министерство финансов Республики Крым по вопросу финансирования на 2022 год в размере 4 930 742,14 руб. для закупки ресурсов в резерв и запасов материально-технических средств для проведения мероприятий по гражданской обороне, согласно утверждённой номенклатуре. Также письмо о необходимости выделения финансовых средств для закупки ресурсов в резерв и запасов материально-технических средств для проведения мероприятий по гражданской обороне направлено 27.07.2021 № 16/3669/01-33/1/2 в Министерство чрезвычайных ситуаций Республики Крым (копия письма прилагается).</w:t>
      </w:r>
    </w:p>
    <w:p w:rsidR="004040EB" w:rsidRPr="00604EE8" w:rsidP="004040EB">
      <w:pPr>
        <w:tabs>
          <w:tab w:val="left" w:pos="567"/>
        </w:tabs>
        <w:ind w:right="-1" w:firstLine="851"/>
        <w:jc w:val="both"/>
        <w:rPr>
          <w:sz w:val="18"/>
          <w:szCs w:val="18"/>
          <w:lang w:val="ru-RU"/>
        </w:rPr>
      </w:pPr>
      <w:r w:rsidRPr="00604EE8">
        <w:rPr>
          <w:sz w:val="18"/>
          <w:szCs w:val="18"/>
          <w:lang w:val="ru-RU"/>
        </w:rPr>
        <w:t>К</w:t>
      </w:r>
      <w:r w:rsidRPr="00604EE8">
        <w:rPr>
          <w:sz w:val="18"/>
          <w:szCs w:val="18"/>
          <w:lang w:val="ru-RU"/>
        </w:rPr>
        <w:t>роме того, в адрес Министерства чрезвычайных ситуаций Республики Крым, а также Министерства финансов Республики Крым были направлены запросы по включению в бюджет Республики Крым на 2023 год бюджетных ассигнований в размере 4 930 742,14 руб. для формирования резерва материальных ресурсов для ликвидации чрезвычайных ситуаций природного и техногенного характера, а также на выполнение мероприятия 12.8, предусмотренного  Государственной  Программой.</w:t>
      </w:r>
    </w:p>
    <w:p w:rsidR="004040EB" w:rsidRPr="00604EE8" w:rsidP="004040EB">
      <w:pPr>
        <w:tabs>
          <w:tab w:val="left" w:pos="567"/>
        </w:tabs>
        <w:ind w:right="-1" w:firstLine="851"/>
        <w:jc w:val="both"/>
        <w:rPr>
          <w:sz w:val="18"/>
          <w:szCs w:val="18"/>
          <w:lang w:val="ru-RU"/>
        </w:rPr>
      </w:pPr>
      <w:r w:rsidRPr="00604EE8">
        <w:rPr>
          <w:sz w:val="18"/>
          <w:szCs w:val="18"/>
          <w:lang w:val="ru-RU"/>
        </w:rPr>
        <w:t xml:space="preserve">Однако, по состоянию на </w:t>
      </w:r>
      <w:r w:rsidRPr="00604EE8" w:rsidR="00D80760">
        <w:rPr>
          <w:sz w:val="18"/>
          <w:szCs w:val="18"/>
          <w:lang w:val="ru-RU"/>
        </w:rPr>
        <w:t>момент проведения проверки</w:t>
      </w:r>
      <w:r w:rsidRPr="00604EE8">
        <w:rPr>
          <w:sz w:val="18"/>
          <w:szCs w:val="18"/>
          <w:lang w:val="ru-RU"/>
        </w:rPr>
        <w:t xml:space="preserve"> Министерству внутренней политики, информации и связи Республики Крым финансирование из бюджета Республики Крым на обеспечение запаса материально-технических средств согласно утвержденной номенклатуре не выделялось.</w:t>
      </w:r>
    </w:p>
    <w:p w:rsidR="003D0D4B" w:rsidRPr="00604EE8" w:rsidP="003D0D4B">
      <w:pPr>
        <w:tabs>
          <w:tab w:val="left" w:pos="567"/>
        </w:tabs>
        <w:ind w:right="-1" w:firstLine="851"/>
        <w:jc w:val="both"/>
        <w:rPr>
          <w:color w:val="000000"/>
          <w:sz w:val="18"/>
          <w:szCs w:val="18"/>
          <w:lang w:val="ru-RU"/>
        </w:rPr>
      </w:pPr>
      <w:r w:rsidRPr="00604EE8">
        <w:rPr>
          <w:color w:val="000000"/>
          <w:sz w:val="18"/>
          <w:szCs w:val="18"/>
          <w:lang w:val="ru-RU"/>
        </w:rPr>
        <w:t>В соответствии с ч</w:t>
      </w:r>
      <w:r w:rsidRPr="00604EE8" w:rsidR="00D80760">
        <w:rPr>
          <w:color w:val="000000"/>
          <w:sz w:val="18"/>
          <w:szCs w:val="18"/>
          <w:lang w:val="ru-RU"/>
        </w:rPr>
        <w:t>астью</w:t>
      </w:r>
      <w:r w:rsidRPr="00604EE8">
        <w:rPr>
          <w:color w:val="000000"/>
          <w:sz w:val="18"/>
          <w:szCs w:val="18"/>
          <w:lang w:val="ru-RU"/>
        </w:rPr>
        <w:t xml:space="preserve"> 4 ст</w:t>
      </w:r>
      <w:r w:rsidRPr="00604EE8" w:rsidR="00D80760">
        <w:rPr>
          <w:color w:val="000000"/>
          <w:sz w:val="18"/>
          <w:szCs w:val="18"/>
          <w:lang w:val="ru-RU"/>
        </w:rPr>
        <w:t>атьи</w:t>
      </w:r>
      <w:r w:rsidRPr="00604EE8">
        <w:rPr>
          <w:color w:val="000000"/>
          <w:sz w:val="18"/>
          <w:szCs w:val="18"/>
          <w:lang w:val="ru-RU"/>
        </w:rPr>
        <w:t xml:space="preserve"> 25.4 Кодекса Российской Федерации об административных правонарушениях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3D0D4B" w:rsidRPr="00604EE8" w:rsidP="003D0D4B">
      <w:pPr>
        <w:tabs>
          <w:tab w:val="left" w:pos="567"/>
        </w:tabs>
        <w:ind w:right="-1" w:firstLine="851"/>
        <w:jc w:val="both"/>
        <w:rPr>
          <w:color w:val="000000"/>
          <w:sz w:val="18"/>
          <w:szCs w:val="18"/>
          <w:lang w:val="ru-RU"/>
        </w:rPr>
      </w:pPr>
      <w:r w:rsidRPr="00604EE8">
        <w:rPr>
          <w:color w:val="000000"/>
          <w:sz w:val="18"/>
          <w:szCs w:val="18"/>
          <w:lang w:val="ru-RU"/>
        </w:rPr>
        <w:t xml:space="preserve">В силу </w:t>
      </w:r>
      <w:r w:rsidRPr="00604EE8" w:rsidR="00D80760">
        <w:rPr>
          <w:color w:val="000000"/>
          <w:sz w:val="18"/>
          <w:szCs w:val="18"/>
          <w:lang w:val="ru-RU"/>
        </w:rPr>
        <w:t xml:space="preserve">пункта 2 статьи 184 </w:t>
      </w:r>
      <w:r w:rsidRPr="00604EE8">
        <w:rPr>
          <w:color w:val="000000"/>
          <w:sz w:val="18"/>
          <w:szCs w:val="18"/>
          <w:lang w:val="ru-RU"/>
        </w:rPr>
        <w:t xml:space="preserve">Бюджетного кодекса Российской Федерации </w:t>
      </w:r>
      <w:r w:rsidRPr="00604EE8" w:rsidR="00D80760">
        <w:rPr>
          <w:color w:val="000000"/>
          <w:sz w:val="18"/>
          <w:szCs w:val="18"/>
          <w:lang w:val="ru-RU"/>
        </w:rPr>
        <w:t xml:space="preserve">порядок и сроки составления проектов бюджетов субъектов Российской Федерации и проектов бюджетов территориальных государственных внебюджетных </w:t>
      </w:r>
      <w:r w:rsidRPr="00604EE8" w:rsidR="00D80760">
        <w:rPr>
          <w:color w:val="000000"/>
          <w:sz w:val="18"/>
          <w:szCs w:val="18"/>
          <w:lang w:val="ru-RU"/>
        </w:rPr>
        <w:t>фондов устанавливаются высшими исполнительными органами государственной власти субъектов Российской Федерации с соблюдением требований, устанавливаемых настоящим Кодексом и законами субъектов Российской Федерации.</w:t>
      </w:r>
    </w:p>
    <w:p w:rsidR="00C81CFB" w:rsidRPr="00604EE8" w:rsidP="003D0D4B">
      <w:pPr>
        <w:tabs>
          <w:tab w:val="left" w:pos="567"/>
        </w:tabs>
        <w:ind w:right="-1" w:firstLine="851"/>
        <w:jc w:val="both"/>
        <w:rPr>
          <w:color w:val="000000"/>
          <w:sz w:val="18"/>
          <w:szCs w:val="18"/>
          <w:lang w:val="ru-RU"/>
        </w:rPr>
      </w:pPr>
      <w:r w:rsidRPr="00604EE8">
        <w:rPr>
          <w:color w:val="000000"/>
          <w:sz w:val="18"/>
          <w:szCs w:val="18"/>
          <w:lang w:val="ru-RU"/>
        </w:rPr>
        <w:t>Положениями статьи 184.1 Бюджетного кодекса Российской Федерации установлено, что з</w:t>
      </w:r>
      <w:r w:rsidRPr="00604EE8">
        <w:rPr>
          <w:color w:val="000000"/>
          <w:sz w:val="18"/>
          <w:szCs w:val="18"/>
          <w:lang w:val="ru-RU"/>
        </w:rPr>
        <w:t>аконом (решением) о бюджете утверждаются распределение бюджетных ассигнований</w:t>
      </w:r>
      <w:r w:rsidRPr="00604EE8" w:rsidR="00EE0397">
        <w:rPr>
          <w:color w:val="000000"/>
          <w:sz w:val="18"/>
          <w:szCs w:val="18"/>
          <w:lang w:val="ru-RU"/>
        </w:rPr>
        <w:t>, изменения параметров планового периода бюджета.</w:t>
      </w:r>
    </w:p>
    <w:p w:rsidR="003D0D4B" w:rsidRPr="00604EE8" w:rsidP="003D0D4B">
      <w:pPr>
        <w:tabs>
          <w:tab w:val="left" w:pos="567"/>
        </w:tabs>
        <w:ind w:right="-1" w:firstLine="851"/>
        <w:jc w:val="both"/>
        <w:rPr>
          <w:color w:val="000000"/>
          <w:sz w:val="18"/>
          <w:szCs w:val="18"/>
          <w:lang w:val="ru-RU"/>
        </w:rPr>
      </w:pPr>
      <w:r w:rsidRPr="00604EE8">
        <w:rPr>
          <w:color w:val="000000"/>
          <w:sz w:val="18"/>
          <w:szCs w:val="18"/>
          <w:lang w:val="ru-RU"/>
        </w:rPr>
        <w:t xml:space="preserve">Согласно </w:t>
      </w:r>
      <w:r w:rsidRPr="00604EE8" w:rsidR="00C81CFB">
        <w:rPr>
          <w:color w:val="000000"/>
          <w:sz w:val="18"/>
          <w:szCs w:val="18"/>
          <w:lang w:val="ru-RU"/>
        </w:rPr>
        <w:t>пункту 1 статьи</w:t>
      </w:r>
      <w:r w:rsidRPr="00604EE8">
        <w:rPr>
          <w:color w:val="000000"/>
          <w:sz w:val="18"/>
          <w:szCs w:val="18"/>
          <w:lang w:val="ru-RU"/>
        </w:rPr>
        <w:t xml:space="preserve"> 185 Бюджетного кодекса Российской Федерации </w:t>
      </w:r>
      <w:r w:rsidRPr="00604EE8" w:rsidR="00C81CFB">
        <w:rPr>
          <w:color w:val="000000"/>
          <w:sz w:val="18"/>
          <w:szCs w:val="18"/>
          <w:lang w:val="ru-RU"/>
        </w:rPr>
        <w:t>Правительство Российской Федерации, высшие исполнительные органы государственной власти субъектов Российской Федерации, местные администрации муниципальных образований вносят на рассмотрение законодательного (представительного) органа соответственно проект федерального закона о федеральном бюджете и проекты федеральных законов о бюджетах государственных внебюджетных фондов Российской Федерации в сроки, установленные настоящим Кодексом, проект закона субъекта Российской Федерации о бюджете субъекта Российской Федерации и проект закона субъекта Российской Федерации о бюджете территориального государственного внебюджетного фонда в сроки, установленные законом субъекта Российской Федерации, но не позднее 1 ноября текущего года, проект решения о местном бюджете в сроки, установленные муниципальным правовым актом представительного органа муниципального образования, но не позднее 15 ноября текущего года.</w:t>
      </w:r>
    </w:p>
    <w:p w:rsidR="003D0D4B" w:rsidRPr="00604EE8" w:rsidP="003D0D4B">
      <w:pPr>
        <w:tabs>
          <w:tab w:val="left" w:pos="567"/>
        </w:tabs>
        <w:ind w:right="-1" w:firstLine="851"/>
        <w:jc w:val="both"/>
        <w:rPr>
          <w:color w:val="000000"/>
          <w:sz w:val="18"/>
          <w:szCs w:val="18"/>
          <w:lang w:val="ru-RU"/>
        </w:rPr>
      </w:pPr>
      <w:r w:rsidRPr="00604EE8">
        <w:rPr>
          <w:color w:val="000000"/>
          <w:sz w:val="18"/>
          <w:szCs w:val="18"/>
          <w:lang w:val="ru-RU"/>
        </w:rPr>
        <w:t xml:space="preserve">Таким образом, исходя из анализа указанных правовых норм, бюджетными полномочиями по составлению, принятию бюджета </w:t>
      </w:r>
      <w:r w:rsidRPr="00604EE8" w:rsidR="00C81CFB">
        <w:rPr>
          <w:color w:val="000000"/>
          <w:sz w:val="18"/>
          <w:szCs w:val="18"/>
          <w:lang w:val="ru-RU"/>
        </w:rPr>
        <w:t>Республики Крым</w:t>
      </w:r>
      <w:r w:rsidRPr="00604EE8">
        <w:rPr>
          <w:color w:val="000000"/>
          <w:sz w:val="18"/>
          <w:szCs w:val="18"/>
          <w:lang w:val="ru-RU"/>
        </w:rPr>
        <w:t xml:space="preserve">, внесения изменений в бюджет наделен </w:t>
      </w:r>
      <w:r w:rsidRPr="00604EE8" w:rsidR="00C81CFB">
        <w:rPr>
          <w:color w:val="000000"/>
          <w:sz w:val="18"/>
          <w:szCs w:val="18"/>
          <w:lang w:val="ru-RU"/>
        </w:rPr>
        <w:t>Государственный Совет Республики Крым</w:t>
      </w:r>
      <w:r w:rsidRPr="00604EE8">
        <w:rPr>
          <w:color w:val="000000"/>
          <w:sz w:val="18"/>
          <w:szCs w:val="18"/>
          <w:lang w:val="ru-RU"/>
        </w:rPr>
        <w:t>.</w:t>
      </w:r>
    </w:p>
    <w:p w:rsidR="003D0D4B" w:rsidRPr="00604EE8" w:rsidP="003D0D4B">
      <w:pPr>
        <w:tabs>
          <w:tab w:val="left" w:pos="567"/>
        </w:tabs>
        <w:ind w:right="-1" w:firstLine="851"/>
        <w:jc w:val="both"/>
        <w:rPr>
          <w:color w:val="000000"/>
          <w:sz w:val="18"/>
          <w:szCs w:val="18"/>
          <w:lang w:val="ru-RU"/>
        </w:rPr>
      </w:pPr>
      <w:r w:rsidRPr="00604EE8">
        <w:rPr>
          <w:color w:val="000000"/>
          <w:sz w:val="18"/>
          <w:szCs w:val="18"/>
          <w:lang w:val="ru-RU"/>
        </w:rPr>
        <w:t xml:space="preserve">Из представленных материалов </w:t>
      </w:r>
      <w:r w:rsidRPr="00604EE8" w:rsidR="00E56B84">
        <w:rPr>
          <w:color w:val="000000"/>
          <w:sz w:val="18"/>
          <w:szCs w:val="18"/>
          <w:lang w:val="ru-RU"/>
        </w:rPr>
        <w:t>установлено</w:t>
      </w:r>
      <w:r w:rsidRPr="00604EE8">
        <w:rPr>
          <w:color w:val="000000"/>
          <w:sz w:val="18"/>
          <w:szCs w:val="18"/>
          <w:lang w:val="ru-RU"/>
        </w:rPr>
        <w:t xml:space="preserve">, что </w:t>
      </w:r>
      <w:r w:rsidRPr="00604EE8" w:rsidR="00C81CFB">
        <w:rPr>
          <w:color w:val="000000"/>
          <w:sz w:val="18"/>
          <w:szCs w:val="18"/>
          <w:lang w:val="ru-RU"/>
        </w:rPr>
        <w:t>Министерством</w:t>
      </w:r>
      <w:r w:rsidRPr="00604EE8">
        <w:rPr>
          <w:color w:val="000000"/>
          <w:sz w:val="18"/>
          <w:szCs w:val="18"/>
          <w:lang w:val="ru-RU"/>
        </w:rPr>
        <w:t xml:space="preserve"> направлялись в соответствии с порядком и сроками составления проекта соответствующего бюджета предложения о выделении бюджетных ассигнований, в том числе</w:t>
      </w:r>
      <w:r w:rsidRPr="00604EE8" w:rsidR="00C81CFB">
        <w:rPr>
          <w:color w:val="000000"/>
          <w:sz w:val="18"/>
          <w:szCs w:val="18"/>
          <w:lang w:val="ru-RU"/>
        </w:rPr>
        <w:t>,</w:t>
      </w:r>
      <w:r w:rsidRPr="00604EE8">
        <w:rPr>
          <w:color w:val="000000"/>
          <w:sz w:val="18"/>
          <w:szCs w:val="18"/>
          <w:lang w:val="ru-RU"/>
        </w:rPr>
        <w:t xml:space="preserve"> </w:t>
      </w:r>
      <w:r w:rsidRPr="00604EE8" w:rsidR="00C81CFB">
        <w:rPr>
          <w:color w:val="000000"/>
          <w:sz w:val="18"/>
          <w:szCs w:val="18"/>
          <w:lang w:val="ru-RU"/>
        </w:rPr>
        <w:t>для закупки ресурсов в резерв и запасов материально-технических средств для проведения мероприятий по гражданской обороне, согласно утверждённой номенклатуре</w:t>
      </w:r>
      <w:r w:rsidRPr="00604EE8">
        <w:rPr>
          <w:color w:val="000000"/>
          <w:sz w:val="18"/>
          <w:szCs w:val="18"/>
          <w:lang w:val="ru-RU"/>
        </w:rPr>
        <w:t xml:space="preserve">, при этом бюджетные средства на указанные цели не были выделены. </w:t>
      </w:r>
    </w:p>
    <w:p w:rsidR="003D0D4B" w:rsidRPr="00604EE8" w:rsidP="003D0D4B">
      <w:pPr>
        <w:tabs>
          <w:tab w:val="left" w:pos="567"/>
        </w:tabs>
        <w:ind w:right="-1" w:firstLine="851"/>
        <w:jc w:val="both"/>
        <w:rPr>
          <w:color w:val="000000"/>
          <w:sz w:val="18"/>
          <w:szCs w:val="18"/>
          <w:lang w:val="ru-RU"/>
        </w:rPr>
      </w:pPr>
      <w:r w:rsidRPr="00604EE8">
        <w:rPr>
          <w:color w:val="000000"/>
          <w:sz w:val="18"/>
          <w:szCs w:val="18"/>
          <w:lang w:val="ru-RU"/>
        </w:rPr>
        <w:t xml:space="preserve">Таким образом, исследовав обстоятельства по делу и оценив имеющиеся доказательства в их совокупности, принимая во внимание положения нормативно-правовых актов, регулирующих спорные правоотношения, полагаю, что производство по делу об административном правонарушении в отношении </w:t>
      </w:r>
      <w:r w:rsidRPr="00604EE8" w:rsidR="00604EE8">
        <w:rPr>
          <w:color w:val="000000"/>
          <w:sz w:val="18"/>
          <w:szCs w:val="18"/>
          <w:lang w:val="ru-RU"/>
        </w:rPr>
        <w:t>«данные изъяты»</w:t>
      </w:r>
      <w:r w:rsidRPr="00604EE8" w:rsidR="00C81CFB">
        <w:rPr>
          <w:color w:val="000000"/>
          <w:sz w:val="18"/>
          <w:szCs w:val="18"/>
          <w:lang w:val="ru-RU"/>
        </w:rPr>
        <w:t>Дерезы И.О.</w:t>
      </w:r>
      <w:r w:rsidRPr="00604EE8">
        <w:rPr>
          <w:color w:val="000000"/>
          <w:sz w:val="18"/>
          <w:szCs w:val="18"/>
          <w:lang w:val="ru-RU"/>
        </w:rPr>
        <w:t xml:space="preserve"> по признакам состава правонарушения, предусмотренного часть</w:t>
      </w:r>
      <w:r w:rsidRPr="00604EE8" w:rsidR="00C81CFB">
        <w:rPr>
          <w:color w:val="000000"/>
          <w:sz w:val="18"/>
          <w:szCs w:val="18"/>
          <w:lang w:val="ru-RU"/>
        </w:rPr>
        <w:t>ю</w:t>
      </w:r>
      <w:r w:rsidRPr="00604EE8">
        <w:rPr>
          <w:color w:val="000000"/>
          <w:sz w:val="18"/>
          <w:szCs w:val="18"/>
          <w:lang w:val="ru-RU"/>
        </w:rPr>
        <w:t xml:space="preserve"> </w:t>
      </w:r>
      <w:r w:rsidRPr="00604EE8" w:rsidR="00C81CFB">
        <w:rPr>
          <w:color w:val="000000"/>
          <w:sz w:val="18"/>
          <w:szCs w:val="18"/>
          <w:lang w:val="ru-RU"/>
        </w:rPr>
        <w:t>2</w:t>
      </w:r>
      <w:r w:rsidRPr="00604EE8">
        <w:rPr>
          <w:color w:val="000000"/>
          <w:sz w:val="18"/>
          <w:szCs w:val="18"/>
          <w:lang w:val="ru-RU"/>
        </w:rPr>
        <w:t xml:space="preserve"> статьи </w:t>
      </w:r>
      <w:r w:rsidRPr="00604EE8" w:rsidR="00C81CFB">
        <w:rPr>
          <w:color w:val="000000"/>
          <w:sz w:val="18"/>
          <w:szCs w:val="18"/>
          <w:lang w:val="ru-RU"/>
        </w:rPr>
        <w:t>20.7</w:t>
      </w:r>
      <w:r w:rsidRPr="00604EE8">
        <w:rPr>
          <w:color w:val="000000"/>
          <w:sz w:val="18"/>
          <w:szCs w:val="18"/>
          <w:lang w:val="ru-RU"/>
        </w:rPr>
        <w:t xml:space="preserve"> Кодекса Российской Федерации об административных правонарушениях</w:t>
      </w:r>
      <w:r w:rsidRPr="00604EE8" w:rsidR="009714A5">
        <w:rPr>
          <w:color w:val="000000"/>
          <w:sz w:val="18"/>
          <w:szCs w:val="18"/>
          <w:lang w:val="ru-RU"/>
        </w:rPr>
        <w:t>,</w:t>
      </w:r>
      <w:r w:rsidRPr="00604EE8">
        <w:rPr>
          <w:color w:val="000000"/>
          <w:sz w:val="18"/>
          <w:szCs w:val="18"/>
          <w:lang w:val="ru-RU"/>
        </w:rPr>
        <w:t xml:space="preserve"> подлежит прекращению по основаниям, предусмотренным ч</w:t>
      </w:r>
      <w:r w:rsidRPr="00604EE8" w:rsidR="00C81CFB">
        <w:rPr>
          <w:color w:val="000000"/>
          <w:sz w:val="18"/>
          <w:szCs w:val="18"/>
          <w:lang w:val="ru-RU"/>
        </w:rPr>
        <w:t>астью</w:t>
      </w:r>
      <w:r w:rsidRPr="00604EE8">
        <w:rPr>
          <w:color w:val="000000"/>
          <w:sz w:val="18"/>
          <w:szCs w:val="18"/>
          <w:lang w:val="ru-RU"/>
        </w:rPr>
        <w:t xml:space="preserve"> 4 ст</w:t>
      </w:r>
      <w:r w:rsidRPr="00604EE8" w:rsidR="00C81CFB">
        <w:rPr>
          <w:color w:val="000000"/>
          <w:sz w:val="18"/>
          <w:szCs w:val="18"/>
          <w:lang w:val="ru-RU"/>
        </w:rPr>
        <w:t>атьи</w:t>
      </w:r>
      <w:r w:rsidRPr="00604EE8">
        <w:rPr>
          <w:color w:val="000000"/>
          <w:sz w:val="18"/>
          <w:szCs w:val="18"/>
          <w:lang w:val="ru-RU"/>
        </w:rPr>
        <w:t xml:space="preserve"> 25.4 Кодекса Российской Федерации об административных правонарушениях.</w:t>
      </w:r>
    </w:p>
    <w:p w:rsidR="003D0D4B" w:rsidRPr="00604EE8" w:rsidP="003D0D4B">
      <w:pPr>
        <w:ind w:right="-1" w:firstLine="851"/>
        <w:jc w:val="both"/>
        <w:rPr>
          <w:sz w:val="18"/>
          <w:szCs w:val="18"/>
          <w:lang w:val="ru-RU"/>
        </w:rPr>
      </w:pPr>
      <w:r w:rsidRPr="00604EE8">
        <w:rPr>
          <w:sz w:val="18"/>
          <w:szCs w:val="18"/>
          <w:lang w:val="ru-RU"/>
        </w:rPr>
        <w:t>На основании изложенного, руководствуясь статьями ст. ст. 25.4, 29.9-29.10, 30.1 Кодекса Российской Федерации об административных правонарушениях, мировой судья –</w:t>
      </w:r>
    </w:p>
    <w:p w:rsidR="003D0D4B" w:rsidRPr="00604EE8" w:rsidP="003D0D4B">
      <w:pPr>
        <w:ind w:right="-1"/>
        <w:jc w:val="center"/>
        <w:outlineLvl w:val="0"/>
        <w:rPr>
          <w:sz w:val="18"/>
          <w:szCs w:val="18"/>
          <w:lang w:val="ru-RU"/>
        </w:rPr>
      </w:pPr>
      <w:r w:rsidRPr="00604EE8">
        <w:rPr>
          <w:sz w:val="18"/>
          <w:szCs w:val="18"/>
          <w:lang w:val="ru-RU"/>
        </w:rPr>
        <w:t xml:space="preserve">ПОСТАНОВИЛ:  </w:t>
      </w:r>
    </w:p>
    <w:p w:rsidR="003D0D4B" w:rsidRPr="00604EE8" w:rsidP="003D0D4B">
      <w:pPr>
        <w:ind w:right="-1" w:firstLine="851"/>
        <w:jc w:val="both"/>
        <w:rPr>
          <w:sz w:val="18"/>
          <w:szCs w:val="18"/>
          <w:lang w:val="ru-RU"/>
        </w:rPr>
      </w:pPr>
      <w:r w:rsidRPr="00604EE8">
        <w:rPr>
          <w:sz w:val="18"/>
          <w:szCs w:val="18"/>
          <w:lang w:val="ru-RU"/>
        </w:rPr>
        <w:t xml:space="preserve"> Производство по делу об административных правонарушениях в отношении </w:t>
      </w:r>
      <w:r w:rsidRPr="00604EE8" w:rsidR="00604EE8">
        <w:rPr>
          <w:sz w:val="18"/>
          <w:szCs w:val="18"/>
          <w:lang w:val="ru-RU"/>
        </w:rPr>
        <w:t>«данные изъяты»</w:t>
      </w:r>
      <w:r w:rsidRPr="00604EE8" w:rsidR="00E56B84">
        <w:rPr>
          <w:sz w:val="18"/>
          <w:szCs w:val="18"/>
          <w:lang w:val="ru-RU"/>
        </w:rPr>
        <w:t xml:space="preserve"> Дерезы И</w:t>
      </w:r>
      <w:r w:rsidRPr="00604EE8" w:rsidR="00604EE8">
        <w:rPr>
          <w:sz w:val="18"/>
          <w:szCs w:val="18"/>
          <w:lang w:val="ru-RU"/>
        </w:rPr>
        <w:t>.</w:t>
      </w:r>
      <w:r w:rsidRPr="00604EE8" w:rsidR="00E56B84">
        <w:rPr>
          <w:sz w:val="18"/>
          <w:szCs w:val="18"/>
          <w:lang w:val="ru-RU"/>
        </w:rPr>
        <w:t xml:space="preserve"> О</w:t>
      </w:r>
      <w:r w:rsidRPr="00604EE8" w:rsidR="00604EE8">
        <w:rPr>
          <w:sz w:val="18"/>
          <w:szCs w:val="18"/>
          <w:lang w:val="ru-RU"/>
        </w:rPr>
        <w:t>.</w:t>
      </w:r>
      <w:r w:rsidRPr="00604EE8" w:rsidR="00E56B84">
        <w:rPr>
          <w:sz w:val="18"/>
          <w:szCs w:val="18"/>
          <w:lang w:val="ru-RU"/>
        </w:rPr>
        <w:t xml:space="preserve"> </w:t>
      </w:r>
      <w:r w:rsidRPr="00604EE8">
        <w:rPr>
          <w:sz w:val="18"/>
          <w:szCs w:val="18"/>
          <w:lang w:val="ru-RU"/>
        </w:rPr>
        <w:t>по признакам состава правонарушения, предусмотренного часть</w:t>
      </w:r>
      <w:r w:rsidRPr="00604EE8" w:rsidR="00E56B84">
        <w:rPr>
          <w:sz w:val="18"/>
          <w:szCs w:val="18"/>
          <w:lang w:val="ru-RU"/>
        </w:rPr>
        <w:t>ю</w:t>
      </w:r>
      <w:r w:rsidRPr="00604EE8">
        <w:rPr>
          <w:sz w:val="18"/>
          <w:szCs w:val="18"/>
          <w:lang w:val="ru-RU"/>
        </w:rPr>
        <w:t xml:space="preserve"> </w:t>
      </w:r>
      <w:r w:rsidRPr="00604EE8" w:rsidR="00E56B84">
        <w:rPr>
          <w:sz w:val="18"/>
          <w:szCs w:val="18"/>
          <w:lang w:val="ru-RU"/>
        </w:rPr>
        <w:t>2</w:t>
      </w:r>
      <w:r w:rsidRPr="00604EE8">
        <w:rPr>
          <w:sz w:val="18"/>
          <w:szCs w:val="18"/>
          <w:lang w:val="ru-RU"/>
        </w:rPr>
        <w:t xml:space="preserve"> статьи </w:t>
      </w:r>
      <w:r w:rsidRPr="00604EE8" w:rsidR="00E56B84">
        <w:rPr>
          <w:sz w:val="18"/>
          <w:szCs w:val="18"/>
          <w:lang w:val="ru-RU"/>
        </w:rPr>
        <w:t>20.7</w:t>
      </w:r>
      <w:r w:rsidRPr="00604EE8">
        <w:rPr>
          <w:sz w:val="18"/>
          <w:szCs w:val="18"/>
          <w:lang w:val="ru-RU"/>
        </w:rPr>
        <w:t xml:space="preserve"> Кодекса Российской Федерации об административных правонарушениях,  - прекратить на основании ч</w:t>
      </w:r>
      <w:r w:rsidRPr="00604EE8" w:rsidR="00E56B84">
        <w:rPr>
          <w:sz w:val="18"/>
          <w:szCs w:val="18"/>
          <w:lang w:val="ru-RU"/>
        </w:rPr>
        <w:t>асти</w:t>
      </w:r>
      <w:r w:rsidRPr="00604EE8">
        <w:rPr>
          <w:sz w:val="18"/>
          <w:szCs w:val="18"/>
          <w:lang w:val="ru-RU"/>
        </w:rPr>
        <w:t xml:space="preserve"> 4 ст</w:t>
      </w:r>
      <w:r w:rsidRPr="00604EE8" w:rsidR="00E56B84">
        <w:rPr>
          <w:sz w:val="18"/>
          <w:szCs w:val="18"/>
          <w:lang w:val="ru-RU"/>
        </w:rPr>
        <w:t>атьи</w:t>
      </w:r>
      <w:r w:rsidRPr="00604EE8">
        <w:rPr>
          <w:sz w:val="18"/>
          <w:szCs w:val="18"/>
          <w:lang w:val="ru-RU"/>
        </w:rPr>
        <w:t xml:space="preserve"> 25.4 Кодекса Российской Федерации об административных правонарушениях.    </w:t>
      </w:r>
    </w:p>
    <w:p w:rsidR="003D0D4B" w:rsidRPr="00604EE8" w:rsidP="003D0D4B">
      <w:pPr>
        <w:ind w:right="-1" w:firstLine="851"/>
        <w:jc w:val="both"/>
        <w:rPr>
          <w:sz w:val="18"/>
          <w:szCs w:val="18"/>
          <w:lang w:val="ru-RU"/>
        </w:rPr>
      </w:pPr>
      <w:r w:rsidRPr="00604EE8">
        <w:rPr>
          <w:sz w:val="18"/>
          <w:szCs w:val="18"/>
          <w:lang w:val="ru-RU"/>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3D0D4B" w:rsidRPr="00604EE8" w:rsidP="003D0D4B">
      <w:pPr>
        <w:ind w:right="-1" w:firstLine="851"/>
        <w:jc w:val="both"/>
        <w:rPr>
          <w:sz w:val="18"/>
          <w:szCs w:val="18"/>
          <w:lang w:val="ru-RU"/>
        </w:rPr>
      </w:pPr>
      <w:r w:rsidRPr="00604EE8">
        <w:rPr>
          <w:sz w:val="18"/>
          <w:szCs w:val="18"/>
          <w:lang w:val="ru-RU"/>
        </w:rPr>
        <w:t xml:space="preserve">     </w:t>
      </w:r>
    </w:p>
    <w:p w:rsidR="003D0D4B" w:rsidRPr="00604EE8" w:rsidP="003D0D4B">
      <w:pPr>
        <w:ind w:right="-1" w:firstLine="851"/>
        <w:jc w:val="both"/>
        <w:rPr>
          <w:sz w:val="18"/>
          <w:szCs w:val="18"/>
        </w:rPr>
      </w:pPr>
      <w:r w:rsidRPr="00604EE8">
        <w:rPr>
          <w:sz w:val="18"/>
          <w:szCs w:val="18"/>
          <w:lang w:val="ru-RU"/>
        </w:rPr>
        <w:t>Мировой судья                                                         А.Л.Тоскина</w:t>
      </w:r>
    </w:p>
    <w:p w:rsidR="003D0D4B" w:rsidRPr="00604EE8" w:rsidP="003D0D4B">
      <w:pPr>
        <w:rPr>
          <w:sz w:val="18"/>
          <w:szCs w:val="18"/>
        </w:rPr>
      </w:pPr>
    </w:p>
    <w:p w:rsidR="003D0D4B" w:rsidRPr="00604EE8" w:rsidP="003D0D4B">
      <w:pPr>
        <w:rPr>
          <w:sz w:val="18"/>
          <w:szCs w:val="18"/>
        </w:rPr>
      </w:pPr>
    </w:p>
    <w:p w:rsidR="003D0D4B" w:rsidRPr="00604EE8" w:rsidP="003D0D4B">
      <w:pPr>
        <w:rPr>
          <w:sz w:val="18"/>
          <w:szCs w:val="18"/>
        </w:rPr>
      </w:pPr>
    </w:p>
    <w:p w:rsidR="008E47FF" w:rsidRPr="00604EE8">
      <w:pPr>
        <w:rPr>
          <w:sz w:val="18"/>
          <w:szCs w:val="18"/>
        </w:rPr>
      </w:pPr>
    </w:p>
    <w:sectPr w:rsidSect="00EE0397">
      <w:footerReference w:type="even" r:id="rId4"/>
      <w:footerReference w:type="default" r:id="rId5"/>
      <w:pgSz w:w="11906" w:h="16838"/>
      <w:pgMar w:top="709" w:right="991" w:bottom="426" w:left="1418"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07497595"/>
      <w:docPartObj>
        <w:docPartGallery w:val="Page Numbers (Bottom of Page)"/>
        <w:docPartUnique/>
      </w:docPartObj>
    </w:sdtPr>
    <w:sdtContent>
      <w:p w:rsidR="00EE0397">
        <w:pPr>
          <w:pStyle w:val="Footer"/>
          <w:jc w:val="right"/>
        </w:pPr>
        <w:r>
          <w:fldChar w:fldCharType="begin"/>
        </w:r>
        <w:r>
          <w:instrText>PAGE   \* MERGEFORMAT</w:instrText>
        </w:r>
        <w:r>
          <w:fldChar w:fldCharType="separate"/>
        </w:r>
        <w:r w:rsidRPr="00604EE8" w:rsidR="00604EE8">
          <w:rPr>
            <w:noProof/>
            <w:lang w:val="ru-RU"/>
          </w:rPr>
          <w:t>1</w:t>
        </w:r>
        <w:r>
          <w:fldChar w:fldCharType="end"/>
        </w:r>
      </w:p>
    </w:sdtContent>
  </w:sdt>
  <w:p w:rsidR="00EE039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D4B"/>
    <w:rsid w:val="003D0D4B"/>
    <w:rsid w:val="004040EB"/>
    <w:rsid w:val="00422A52"/>
    <w:rsid w:val="00604EE8"/>
    <w:rsid w:val="00750B6E"/>
    <w:rsid w:val="008E47FF"/>
    <w:rsid w:val="009714A5"/>
    <w:rsid w:val="00A07BF0"/>
    <w:rsid w:val="00A61364"/>
    <w:rsid w:val="00B7654E"/>
    <w:rsid w:val="00C81CFB"/>
    <w:rsid w:val="00D80760"/>
    <w:rsid w:val="00E56B84"/>
    <w:rsid w:val="00EE039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D4B"/>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3D0D4B"/>
    <w:pPr>
      <w:tabs>
        <w:tab w:val="center" w:pos="4677"/>
        <w:tab w:val="right" w:pos="9355"/>
      </w:tabs>
    </w:pPr>
  </w:style>
  <w:style w:type="character" w:customStyle="1" w:styleId="a">
    <w:name w:val="Нижний колонтитул Знак"/>
    <w:basedOn w:val="DefaultParagraphFont"/>
    <w:link w:val="Footer"/>
    <w:uiPriority w:val="99"/>
    <w:rsid w:val="003D0D4B"/>
    <w:rPr>
      <w:rFonts w:ascii="Times New Roman" w:eastAsia="Times New Roman" w:hAnsi="Times New Roman" w:cs="Times New Roman"/>
      <w:sz w:val="24"/>
      <w:szCs w:val="24"/>
      <w:lang w:val="uk-UA" w:eastAsia="uk-UA"/>
    </w:rPr>
  </w:style>
  <w:style w:type="character" w:styleId="PageNumber">
    <w:name w:val="page number"/>
    <w:basedOn w:val="DefaultParagraphFont"/>
    <w:rsid w:val="003D0D4B"/>
  </w:style>
  <w:style w:type="paragraph" w:styleId="Header">
    <w:name w:val="header"/>
    <w:basedOn w:val="Normal"/>
    <w:link w:val="a0"/>
    <w:uiPriority w:val="99"/>
    <w:unhideWhenUsed/>
    <w:rsid w:val="00EE0397"/>
    <w:pPr>
      <w:tabs>
        <w:tab w:val="center" w:pos="4677"/>
        <w:tab w:val="right" w:pos="9355"/>
      </w:tabs>
    </w:pPr>
  </w:style>
  <w:style w:type="character" w:customStyle="1" w:styleId="a0">
    <w:name w:val="Верхний колонтитул Знак"/>
    <w:basedOn w:val="DefaultParagraphFont"/>
    <w:link w:val="Header"/>
    <w:uiPriority w:val="99"/>
    <w:rsid w:val="00EE0397"/>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