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2C0" w:rsidRPr="00A61EBF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A61EBF" w:rsidR="00DB1F3E">
        <w:rPr>
          <w:rFonts w:ascii="Times New Roman" w:eastAsia="Times New Roman" w:hAnsi="Times New Roman" w:cs="Times New Roman"/>
          <w:sz w:val="16"/>
          <w:szCs w:val="16"/>
        </w:rPr>
        <w:t>393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/17/2018</w:t>
      </w:r>
    </w:p>
    <w:p w:rsidR="008152C0" w:rsidRPr="00A61EBF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152C0" w:rsidRPr="00A61EBF" w:rsidP="008152C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>22 октября 2019 года                                               г. Симферополь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A61EBF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A61EB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A61EBF">
        <w:rPr>
          <w:rFonts w:ascii="Times New Roman" w:hAnsi="Times New Roman" w:cs="Times New Roman"/>
          <w:sz w:val="16"/>
          <w:szCs w:val="16"/>
        </w:rPr>
        <w:t xml:space="preserve">судебного участка №17 Центрального судебного района г. Симферополь, </w:t>
      </w:r>
      <w:r w:rsidRPr="00A61EBF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A61EB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A61EBF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8152C0" w:rsidRPr="00A61EBF" w:rsidP="00A61EBF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A61EBF">
        <w:rPr>
          <w:rFonts w:ascii="Times New Roman" w:hAnsi="Times New Roman" w:cs="Times New Roman"/>
          <w:sz w:val="16"/>
          <w:szCs w:val="16"/>
        </w:rPr>
        <w:t xml:space="preserve"> </w:t>
      </w:r>
      <w:r w:rsidRPr="00A61EBF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««данные изъяты» </w:t>
      </w:r>
      <w:r w:rsidRPr="00A61EBF">
        <w:rPr>
          <w:rFonts w:ascii="Times New Roman" w:hAnsi="Times New Roman" w:cs="Times New Roman"/>
          <w:sz w:val="16"/>
          <w:szCs w:val="16"/>
        </w:rPr>
        <w:t>Желонкиной</w:t>
      </w:r>
      <w:r w:rsidRPr="00A61EBF">
        <w:rPr>
          <w:rFonts w:ascii="Times New Roman" w:hAnsi="Times New Roman" w:cs="Times New Roman"/>
          <w:sz w:val="16"/>
          <w:szCs w:val="16"/>
        </w:rPr>
        <w:t xml:space="preserve"> Е.</w:t>
      </w:r>
      <w:r w:rsidRPr="00A61EBF">
        <w:rPr>
          <w:rFonts w:ascii="Times New Roman" w:hAnsi="Times New Roman" w:cs="Times New Roman"/>
          <w:sz w:val="16"/>
          <w:szCs w:val="16"/>
        </w:rPr>
        <w:t>А.</w:t>
      </w:r>
      <w:r w:rsidRPr="00A61EBF">
        <w:rPr>
          <w:rFonts w:ascii="Times New Roman" w:hAnsi="Times New Roman" w:cs="Times New Roman"/>
          <w:sz w:val="16"/>
          <w:szCs w:val="16"/>
        </w:rPr>
        <w:t xml:space="preserve">, «данные изъяты»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</w:t>
      </w:r>
      <w:r w:rsidRPr="00A61EBF" w:rsidR="00335B12">
        <w:rPr>
          <w:rFonts w:ascii="Times New Roman" w:eastAsia="Times New Roman" w:hAnsi="Times New Roman" w:cs="Times New Roman"/>
          <w:sz w:val="16"/>
          <w:szCs w:val="16"/>
        </w:rPr>
        <w:t xml:space="preserve">состава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правонарушения, преду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смотренного ст.15.5</w:t>
      </w:r>
      <w:r w:rsidRPr="00A61EBF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8152C0" w:rsidRPr="00A61EBF" w:rsidP="008152C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>Желонкин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Е.А.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являясь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«д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анные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изъяты»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Общества с ограниченной ответственностью «данные изъяты»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(далее ООО </w:t>
      </w:r>
      <w:r w:rsidRPr="00A61EBF">
        <w:rPr>
          <w:rFonts w:ascii="Times New Roman" w:hAnsi="Times New Roman" w:cs="Times New Roman"/>
          <w:sz w:val="16"/>
          <w:szCs w:val="16"/>
        </w:rPr>
        <w:t xml:space="preserve">««данные изъяты» </w:t>
      </w:r>
      <w:r w:rsidRPr="00A61EBF">
        <w:rPr>
          <w:rFonts w:ascii="Times New Roman" w:hAnsi="Times New Roman" w:cs="Times New Roman"/>
          <w:sz w:val="16"/>
          <w:szCs w:val="16"/>
        </w:rPr>
        <w:t xml:space="preserve"> юридическое лицо)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, зарегистрированного по адресу: «данные изъяты»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не предоставил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в ИФНС России по г. Симферополю в установленный законодательством о налогах и сборах срок налоговую декларацию по налогу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на добавленную стоимость за </w:t>
      </w:r>
      <w:r w:rsidRPr="00A61EBF" w:rsidR="00DB1F3E">
        <w:rPr>
          <w:rFonts w:ascii="Times New Roman" w:eastAsia="Times New Roman" w:hAnsi="Times New Roman" w:cs="Times New Roman"/>
          <w:sz w:val="16"/>
          <w:szCs w:val="16"/>
        </w:rPr>
        <w:t>третий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квартал 201</w:t>
      </w:r>
      <w:r w:rsidRPr="00A61EBF" w:rsidR="00DB1F3E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года (форма по КНД 1151001) по сроку предоставления –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25.</w:t>
      </w:r>
      <w:r w:rsidRPr="00A61EBF" w:rsidR="00335B12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8 включительно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. Фактически декларация представлена </w:t>
      </w:r>
      <w:r w:rsidRPr="00A61EBF" w:rsidR="00DB1F3E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61EBF" w:rsidR="00DB1F3E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В судебное заседание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Желонкина Е.А.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не явилась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, о дате и времени судебного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заседания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уведомлен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адресатом не получена, возвращена отправителю,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о причинах неявки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не сообщил</w:t>
      </w:r>
      <w:r w:rsidRPr="00A61EBF" w:rsidR="000157FC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, ходатайств</w:t>
      </w:r>
      <w:r w:rsidRPr="00A61EBF" w:rsidR="000157FC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об отложении рассмотрении дела мировому судье не направил</w:t>
      </w:r>
      <w:r w:rsidRPr="00A61EBF" w:rsidR="000157FC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A61EBF" w:rsidR="000157FC">
        <w:rPr>
          <w:rFonts w:ascii="Times New Roman" w:eastAsia="Times New Roman" w:hAnsi="Times New Roman" w:cs="Times New Roman"/>
          <w:sz w:val="16"/>
          <w:szCs w:val="16"/>
        </w:rPr>
        <w:t xml:space="preserve">Желонкина Е.А.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считается надлежаще извещенн</w:t>
      </w:r>
      <w:r w:rsidRPr="00A61EBF" w:rsidR="000157FC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о времени и месте рассмотрения дела об административн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ом правонарушении.</w:t>
      </w:r>
    </w:p>
    <w:p w:rsidR="000157FC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Желонкин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Е.А. 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>Исследовав материалы дела, прихожу к следующему.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>Со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лужебных обязанностей.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м о налогах и сборах.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Согласно п.5 ст.174 Налогового кодекса Российской Федерации налогоплательщики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обязаны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>Пунктом 2 ст. 285 Налогового кодекса Российской Федерац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>В соответствии с п.7 ст.6.1 Налогового кодекса Российской Федерации в случаях, когда последний день срока приходится на день, призн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Следовательно, срок предоставления декларации по налогу на добавленную стоимость за </w:t>
      </w:r>
      <w:r w:rsidRPr="00A61EBF" w:rsidR="00DB1F3E">
        <w:rPr>
          <w:rFonts w:ascii="Times New Roman" w:eastAsia="Times New Roman" w:hAnsi="Times New Roman" w:cs="Times New Roman"/>
          <w:sz w:val="16"/>
          <w:szCs w:val="16"/>
        </w:rPr>
        <w:t>третий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кв</w:t>
      </w:r>
      <w:r w:rsidRPr="00A61EBF" w:rsidR="00751193">
        <w:rPr>
          <w:rFonts w:ascii="Times New Roman" w:eastAsia="Times New Roman" w:hAnsi="Times New Roman" w:cs="Times New Roman"/>
          <w:sz w:val="16"/>
          <w:szCs w:val="16"/>
        </w:rPr>
        <w:t>артал 201</w:t>
      </w:r>
      <w:r w:rsidRPr="00A61EBF" w:rsidR="00DB1F3E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A61EBF" w:rsidR="00751193">
        <w:rPr>
          <w:rFonts w:ascii="Times New Roman" w:eastAsia="Times New Roman" w:hAnsi="Times New Roman" w:cs="Times New Roman"/>
          <w:sz w:val="16"/>
          <w:szCs w:val="16"/>
        </w:rPr>
        <w:t xml:space="preserve"> года – не позднее 25.</w:t>
      </w:r>
      <w:r w:rsidRPr="00A61EBF" w:rsidR="00DB1F3E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что первичная налоговая декларация по налогу на добавленную стоимость за </w:t>
      </w:r>
      <w:r w:rsidRPr="00A61EBF" w:rsidR="00DB1F3E">
        <w:rPr>
          <w:rFonts w:ascii="Times New Roman" w:eastAsia="Times New Roman" w:hAnsi="Times New Roman" w:cs="Times New Roman"/>
          <w:sz w:val="16"/>
          <w:szCs w:val="16"/>
        </w:rPr>
        <w:t>третий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квартал 201</w:t>
      </w:r>
      <w:r w:rsidRPr="00A61EBF" w:rsidR="00DB1F3E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года юридическим лицом подана в ИФНС России по г. Симферополю – </w:t>
      </w:r>
      <w:r w:rsidRPr="00A61EBF" w:rsidR="00DB1F3E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61EBF" w:rsidR="00DB1F3E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.2018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, граничный срок предоставления налоговой декларации – 25.</w:t>
      </w:r>
      <w:r w:rsidRPr="00A61EBF" w:rsidR="00DB1F3E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, т.е. документ пред</w:t>
      </w:r>
      <w:r w:rsidRPr="00A61EBF" w:rsidR="00335B12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ставлен с нарушением граничного срока предоставления декларации.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>Ответственность п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Согласно выписке из ЕГРЮЛ, «данные изъяты»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ООО «данные изъяты»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A61EBF" w:rsidR="000157FC">
        <w:rPr>
          <w:rFonts w:ascii="Times New Roman" w:eastAsia="Times New Roman" w:hAnsi="Times New Roman" w:cs="Times New Roman"/>
          <w:sz w:val="16"/>
          <w:szCs w:val="16"/>
        </w:rPr>
        <w:t>Желонкина</w:t>
      </w:r>
      <w:r w:rsidRPr="00A61EBF" w:rsidR="000157FC">
        <w:rPr>
          <w:rFonts w:ascii="Times New Roman" w:eastAsia="Times New Roman" w:hAnsi="Times New Roman" w:cs="Times New Roman"/>
          <w:sz w:val="16"/>
          <w:szCs w:val="16"/>
        </w:rPr>
        <w:t xml:space="preserve"> Е.А.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При этом в силу абзаца 1 пункта 4 статьи 5 Федерального закона от 08 августа 2001 года N 129-ФЗ «О государственной регистрации юридических лиц и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них соответствующих изменений. Для всех третьих лиц руководителем организации являет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ся лицо, указанное в реестре. 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ст. 15.5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является именно </w:t>
      </w:r>
      <w:r w:rsidRPr="00A61EBF" w:rsidR="000157FC">
        <w:rPr>
          <w:rFonts w:ascii="Times New Roman" w:eastAsia="Times New Roman" w:hAnsi="Times New Roman" w:cs="Times New Roman"/>
          <w:sz w:val="16"/>
          <w:szCs w:val="16"/>
        </w:rPr>
        <w:t xml:space="preserve">Желонкина Е.А.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A61EBF" w:rsidR="000157FC">
        <w:rPr>
          <w:rFonts w:ascii="Times New Roman" w:eastAsia="Times New Roman" w:hAnsi="Times New Roman" w:cs="Times New Roman"/>
          <w:sz w:val="16"/>
          <w:szCs w:val="16"/>
        </w:rPr>
        <w:t xml:space="preserve">Желонкиной Е.А.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инкриминируемого правонарушения подтверждается протоколом об административном правонарушении № </w:t>
      </w:r>
      <w:r w:rsidRPr="00A61EBF" w:rsidR="00DB1F3E">
        <w:rPr>
          <w:rFonts w:ascii="Times New Roman" w:eastAsia="Times New Roman" w:hAnsi="Times New Roman" w:cs="Times New Roman"/>
          <w:sz w:val="16"/>
          <w:szCs w:val="16"/>
        </w:rPr>
        <w:t>31021921312246200002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A61EBF" w:rsidR="00DB1F3E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61EBF" w:rsidR="00DB1F3E">
        <w:rPr>
          <w:rFonts w:ascii="Times New Roman" w:eastAsia="Times New Roman" w:hAnsi="Times New Roman" w:cs="Times New Roman"/>
          <w:sz w:val="16"/>
          <w:szCs w:val="16"/>
        </w:rPr>
        <w:t>09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A61EBF" w:rsidR="00DB1F3E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скриншотом налоговой декларации, квитанцией о приеме налоговой декларации, копией акта № </w:t>
      </w:r>
      <w:r w:rsidRPr="00A61EBF" w:rsidR="00DB1F3E">
        <w:rPr>
          <w:rFonts w:ascii="Times New Roman" w:eastAsia="Times New Roman" w:hAnsi="Times New Roman" w:cs="Times New Roman"/>
          <w:sz w:val="16"/>
          <w:szCs w:val="16"/>
        </w:rPr>
        <w:t xml:space="preserve">31588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A61EBF" w:rsidR="00DB1F3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A61EBF" w:rsidR="000157FC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A61EBF" w:rsidR="00DB1F3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A61EBF" w:rsidR="00DB1F3E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, сведениями из Единого государственного реестра юридических лиц.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>Указанные доказательства согласуются между собой, получены в соответствии с требов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аниями действующего законодательства и в совокупности являются достаточными для вывода о виновности </w:t>
      </w:r>
      <w:r w:rsidRPr="00A61EBF" w:rsidR="000157FC">
        <w:rPr>
          <w:rFonts w:ascii="Times New Roman" w:eastAsia="Times New Roman" w:hAnsi="Times New Roman" w:cs="Times New Roman"/>
          <w:sz w:val="16"/>
          <w:szCs w:val="16"/>
        </w:rPr>
        <w:t xml:space="preserve">Желонкиной Е.А.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в совершении инкриминируемого административного правонарушения.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>Оценив доказательства, имеющиеся в деле об административном правонарушении в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совокупности, прихожу к выводу, что </w:t>
      </w:r>
      <w:r w:rsidRPr="00A61EBF" w:rsidR="000157FC">
        <w:rPr>
          <w:rFonts w:ascii="Times New Roman" w:eastAsia="Times New Roman" w:hAnsi="Times New Roman" w:cs="Times New Roman"/>
          <w:sz w:val="16"/>
          <w:szCs w:val="16"/>
        </w:rPr>
        <w:t xml:space="preserve">Желонкина Е.А.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совершил</w:t>
      </w:r>
      <w:r w:rsidRPr="00A61EBF" w:rsidR="000157FC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ст.15.5 Кодекса Российской Федерации об административных правонарушениях, а именно: нарушил</w:t>
      </w:r>
      <w:r w:rsidRPr="00A61EBF" w:rsidR="000157FC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установленные законодательством о налогах и сборах сроки представлени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я налоговой декларации (расчета по страховым взносам) в налоговый орган по месту учета.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ния к административной ответственности установлен в один год со дня совершения административного правонарушения. 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ний для прекращения производства по данному делу не установлено.  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ий не содержит. Права и законные интересы </w:t>
      </w:r>
      <w:r w:rsidRPr="00A61EBF" w:rsidR="000157FC">
        <w:rPr>
          <w:rFonts w:ascii="Times New Roman" w:eastAsia="Times New Roman" w:hAnsi="Times New Roman" w:cs="Times New Roman"/>
          <w:sz w:val="16"/>
          <w:szCs w:val="16"/>
        </w:rPr>
        <w:t xml:space="preserve">Желонкиной Е.А.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При назначении меры административного наказания за административное правонарушение, мировой судья, в соответствии с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х административную ответственность.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ия, оценив все собранные по делу доказательства в их совокупности, учитывая ко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нкретные обстоятельства правонарушения, данные о личности виновно</w:t>
      </w:r>
      <w:r w:rsidRPr="00A61EBF" w:rsidR="006E7EEE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, отсутствие смягчающих и отягчающих ответственность обстоятельств, то обстоятельство, что </w:t>
      </w:r>
      <w:r w:rsidRPr="00A61EBF" w:rsidR="006E7EEE">
        <w:rPr>
          <w:rFonts w:ascii="Times New Roman" w:eastAsia="Times New Roman" w:hAnsi="Times New Roman" w:cs="Times New Roman"/>
          <w:sz w:val="16"/>
          <w:szCs w:val="16"/>
        </w:rPr>
        <w:t xml:space="preserve">Желонкина Е.А.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ранее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к административной ответственности не привлекал</w:t>
      </w:r>
      <w:r w:rsidRPr="00A61EBF" w:rsidR="006E7EEE">
        <w:rPr>
          <w:rFonts w:ascii="Times New Roman" w:eastAsia="Times New Roman" w:hAnsi="Times New Roman" w:cs="Times New Roman"/>
          <w:sz w:val="16"/>
          <w:szCs w:val="16"/>
        </w:rPr>
        <w:t>ась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(иной информации в материалах дела не имеется), мировой судья считает необходимым подвергнуть </w:t>
      </w:r>
      <w:r w:rsidRPr="00A61EBF" w:rsidR="000157FC">
        <w:rPr>
          <w:rFonts w:ascii="Times New Roman" w:eastAsia="Times New Roman" w:hAnsi="Times New Roman" w:cs="Times New Roman"/>
          <w:sz w:val="16"/>
          <w:szCs w:val="16"/>
        </w:rPr>
        <w:t xml:space="preserve">Желонкину Е.А.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административному наказанию в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виде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предупреждения в пределах санкции, предусмотренной ст. 15.5 К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одекса Российской Федерации об административных правонарушениях.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ПОСТАНОВИЛ: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>Жело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нкину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Е.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А.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признать виновн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A61EBF" w:rsidR="006E7EEE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административное наказание в виде предупреждения.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>Постанов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>оль) Республики Крым в течение 10 суток со дня вручения или получения копии постановления.</w:t>
      </w:r>
    </w:p>
    <w:p w:rsidR="008152C0" w:rsidRPr="00A61EBF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</w:p>
    <w:p w:rsidR="008152C0" w:rsidRPr="00A61EBF" w:rsidP="008152C0">
      <w:pPr>
        <w:spacing w:after="0" w:line="240" w:lineRule="auto"/>
        <w:ind w:firstLine="993"/>
        <w:jc w:val="both"/>
        <w:rPr>
          <w:sz w:val="16"/>
          <w:szCs w:val="16"/>
        </w:rPr>
      </w:pPr>
      <w:r w:rsidRPr="00A61EBF">
        <w:rPr>
          <w:rFonts w:ascii="Times New Roman" w:eastAsia="Times New Roman" w:hAnsi="Times New Roman" w:cs="Times New Roman"/>
          <w:sz w:val="16"/>
          <w:szCs w:val="16"/>
        </w:rPr>
        <w:t xml:space="preserve">Мировой судья:                                     </w:t>
      </w:r>
      <w:r w:rsidRPr="00A61EBF">
        <w:rPr>
          <w:rFonts w:ascii="Times New Roman" w:eastAsia="Times New Roman" w:hAnsi="Times New Roman" w:cs="Times New Roman"/>
          <w:sz w:val="16"/>
          <w:szCs w:val="16"/>
        </w:rPr>
        <w:tab/>
      </w:r>
      <w:r w:rsidRPr="00A61EBF">
        <w:rPr>
          <w:rFonts w:ascii="Times New Roman" w:eastAsia="Times New Roman" w:hAnsi="Times New Roman" w:cs="Times New Roman"/>
          <w:sz w:val="16"/>
          <w:szCs w:val="16"/>
        </w:rPr>
        <w:tab/>
        <w:t>А.Л. Тоскина</w:t>
      </w:r>
    </w:p>
    <w:p w:rsidR="002C5A43" w:rsidRPr="00A61EBF">
      <w:pPr>
        <w:rPr>
          <w:sz w:val="16"/>
          <w:szCs w:val="16"/>
        </w:rPr>
      </w:pPr>
    </w:p>
    <w:sectPr w:rsidSect="0047170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C0"/>
    <w:rsid w:val="000157FC"/>
    <w:rsid w:val="00117008"/>
    <w:rsid w:val="002C5A43"/>
    <w:rsid w:val="00326552"/>
    <w:rsid w:val="00335B12"/>
    <w:rsid w:val="006E7EEE"/>
    <w:rsid w:val="00751193"/>
    <w:rsid w:val="008152C0"/>
    <w:rsid w:val="00A47E52"/>
    <w:rsid w:val="00A61EBF"/>
    <w:rsid w:val="00C545F8"/>
    <w:rsid w:val="00DB1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C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