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4DF" w:rsidRPr="00195C39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95C39" w:rsidR="000A4BB9">
        <w:rPr>
          <w:rFonts w:ascii="Times New Roman" w:eastAsia="Times New Roman" w:hAnsi="Times New Roman" w:cs="Times New Roman"/>
          <w:sz w:val="18"/>
          <w:szCs w:val="18"/>
        </w:rPr>
        <w:t>414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CC64DF" w:rsidRPr="00195C39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C64DF" w:rsidRPr="00195C39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95C39" w:rsidR="000A4BB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декабря 2022 года                                               г. Симферополь</w:t>
      </w:r>
    </w:p>
    <w:p w:rsidR="006F6F1F" w:rsidRPr="00195C39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95C3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95C39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95C3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95C39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195C39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195C3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95C3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C64DF" w:rsidRPr="00195C39" w:rsidP="00195C3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195C39" w:rsidR="00195C39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195C39" w:rsidR="00195C39">
        <w:rPr>
          <w:rFonts w:ascii="Times New Roman" w:hAnsi="Times New Roman" w:cs="Times New Roman"/>
          <w:sz w:val="18"/>
          <w:szCs w:val="18"/>
        </w:rPr>
        <w:t>изъяты</w:t>
      </w:r>
      <w:r w:rsidRPr="00195C39" w:rsidR="00195C39">
        <w:rPr>
          <w:rFonts w:ascii="Times New Roman" w:hAnsi="Times New Roman" w:cs="Times New Roman"/>
          <w:sz w:val="18"/>
          <w:szCs w:val="18"/>
        </w:rPr>
        <w:t>»</w:t>
      </w:r>
      <w:r w:rsidRPr="00195C39">
        <w:rPr>
          <w:rFonts w:ascii="Times New Roman" w:hAnsi="Times New Roman" w:cs="Times New Roman"/>
          <w:sz w:val="18"/>
          <w:szCs w:val="18"/>
        </w:rPr>
        <w:t>О</w:t>
      </w:r>
      <w:r w:rsidRPr="00195C39">
        <w:rPr>
          <w:rFonts w:ascii="Times New Roman" w:hAnsi="Times New Roman" w:cs="Times New Roman"/>
          <w:sz w:val="18"/>
          <w:szCs w:val="18"/>
        </w:rPr>
        <w:t>бщества</w:t>
      </w:r>
      <w:r w:rsidRPr="00195C39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195C39" w:rsidR="00195C39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195C39" w:rsidR="00195C39">
        <w:rPr>
          <w:rFonts w:ascii="Times New Roman" w:hAnsi="Times New Roman" w:cs="Times New Roman"/>
          <w:sz w:val="18"/>
          <w:szCs w:val="18"/>
        </w:rPr>
        <w:t>изъяты»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признакам правонарушения, предусмотренного ч.1 ст.15.6</w:t>
      </w:r>
      <w:r w:rsidRPr="00195C3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C64DF" w:rsidRPr="00195C39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Хелали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Т.А., являя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сь </w:t>
      </w:r>
      <w:r w:rsidRPr="00195C39" w:rsidR="00195C39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, не предоставил в ИФНС России по г. Симферополю в установленный за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 w:rsidRPr="00195C39" w:rsidR="000A4BB9">
        <w:rPr>
          <w:rFonts w:ascii="Times New Roman" w:eastAsia="Times New Roman" w:hAnsi="Times New Roman" w:cs="Times New Roman"/>
          <w:sz w:val="18"/>
          <w:szCs w:val="18"/>
        </w:rPr>
        <w:t>15-08/6538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от 06.05.2022, по сроку предоставл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ения – </w:t>
      </w:r>
      <w:r w:rsidRPr="00195C39" w:rsidR="000A4BB9">
        <w:rPr>
          <w:rFonts w:ascii="Times New Roman" w:eastAsia="Times New Roman" w:hAnsi="Times New Roman" w:cs="Times New Roman"/>
          <w:sz w:val="18"/>
          <w:szCs w:val="18"/>
        </w:rPr>
        <w:t>24.06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.2022 включительно. 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Хелали Т.А. не явился, о месте и времени рассмотрения дела 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об отложении рассмотрения дела не направил.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ожений ст. ст. 25.1, 25.15 Кодекса Российской Федерации об административных правонарушениях, Хелали Т.А. считается надлежаще извещенным о времени и месте рассмотрения дела об административном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правонарушении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которого ведется производство по делу об административном правонарушении, 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считаю возможным рассмотреть дело в отсутствие Хелали Т.А.Исследовав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материалы дела, прихожу к следующему.</w:t>
      </w:r>
    </w:p>
    <w:p w:rsidR="00CC64DF" w:rsidRPr="00195C39" w:rsidP="00CC64DF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64DF" w:rsidRPr="00195C39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1 ст. 93 Налогового кодекса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  <w:r w:rsidRPr="00195C39">
        <w:rPr>
          <w:sz w:val="18"/>
          <w:szCs w:val="18"/>
        </w:rPr>
        <w:t xml:space="preserve">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В случае нахождения должностного лица налогового органа, проводящего налоговую проверку, на т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CC64DF" w:rsidRPr="00195C39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Согласно п. 1 ст.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бумаг.</w:t>
      </w:r>
    </w:p>
    <w:p w:rsidR="00CC64DF" w:rsidRPr="00195C39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Абз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пяти дней со дня получения или в тот же срок уведомляет, что не располагает истребуе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мыми документами (информацией).</w:t>
      </w:r>
    </w:p>
    <w:p w:rsidR="00CC64DF" w:rsidRPr="00195C39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ООО </w:t>
      </w:r>
      <w:r w:rsidRPr="00195C39" w:rsidR="00195C39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» было направлено требование №</w:t>
      </w:r>
      <w:r w:rsidRPr="00195C39" w:rsidR="000A4BB9">
        <w:rPr>
          <w:rFonts w:ascii="Times New Roman" w:eastAsia="Times New Roman" w:hAnsi="Times New Roman" w:cs="Times New Roman"/>
          <w:sz w:val="18"/>
          <w:szCs w:val="18"/>
        </w:rPr>
        <w:t>15-08/6538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195C39" w:rsidR="000A4BB9">
        <w:rPr>
          <w:rFonts w:ascii="Times New Roman" w:eastAsia="Times New Roman" w:hAnsi="Times New Roman" w:cs="Times New Roman"/>
          <w:sz w:val="18"/>
          <w:szCs w:val="18"/>
        </w:rPr>
        <w:t>10.06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.2022 о предоставлении документов, указанных в нем, в течение 5 рабочих дней со дня его получения. Указанное требован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ие, направленное в электронном виде по телекоммуникационным каналам связи, получено юридическим лицом  </w:t>
      </w:r>
      <w:r w:rsidRPr="00195C39" w:rsidR="000A4BB9">
        <w:rPr>
          <w:rFonts w:ascii="Times New Roman" w:eastAsia="Times New Roman" w:hAnsi="Times New Roman" w:cs="Times New Roman"/>
          <w:sz w:val="18"/>
          <w:szCs w:val="18"/>
        </w:rPr>
        <w:t>17.06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.2022, что подтверждается квитанцией о приеме документа в электронном виде. </w:t>
      </w:r>
    </w:p>
    <w:p w:rsidR="00CC64DF" w:rsidRPr="00195C39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документов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данного требования является </w:t>
      </w:r>
      <w:r w:rsidRPr="00195C39" w:rsidR="000A4BB9">
        <w:rPr>
          <w:rFonts w:ascii="Times New Roman" w:eastAsia="Times New Roman" w:hAnsi="Times New Roman" w:cs="Times New Roman"/>
          <w:sz w:val="18"/>
          <w:szCs w:val="18"/>
        </w:rPr>
        <w:t>24.06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.2022.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Доказательств, свидетельствующих о предоставлении истребованных 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ом правонарушении. 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стью 2 настоящей статьи.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195C39" w:rsidR="00195C39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195C39" w:rsidR="00195C39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195C39" w:rsidR="00195C39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5C39">
        <w:rPr>
          <w:rFonts w:ascii="Times New Roman" w:hAnsi="Times New Roman" w:cs="Times New Roman"/>
          <w:sz w:val="18"/>
          <w:szCs w:val="18"/>
        </w:rPr>
        <w:t>Хелали</w:t>
      </w:r>
      <w:r w:rsidRPr="00195C39">
        <w:rPr>
          <w:rFonts w:ascii="Times New Roman" w:hAnsi="Times New Roman" w:cs="Times New Roman"/>
          <w:sz w:val="18"/>
          <w:szCs w:val="18"/>
        </w:rPr>
        <w:t xml:space="preserve"> Т.А.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ия, предусмотренного ч. 1 ст. 15.6 Кодекса Российской Федерации об административных правонарушениях, является именно Хелали Т.А. Опровергающих указанные обстоятельства доказательств мировому судье не представлено.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Хелали Т.А. 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равонарушения подтверждается протоколом об административном правонарушении №</w:t>
      </w:r>
      <w:r w:rsidRPr="00195C39" w:rsidR="000A4BB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91022225800144600002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95C39" w:rsidR="000A4BB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05.12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требования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№15-08/</w:t>
      </w:r>
      <w:r w:rsidRPr="00195C39" w:rsidR="000A4BB9">
        <w:rPr>
          <w:rFonts w:ascii="Times New Roman" w:eastAsia="Times New Roman" w:hAnsi="Times New Roman" w:cs="Times New Roman"/>
          <w:sz w:val="18"/>
          <w:szCs w:val="18"/>
        </w:rPr>
        <w:t>6538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квитанции о приеме электронного документа, копией акта, сведениями  из ЕГРЮЛ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Хелали Т.А. в совершении вмененного административного правонарушения.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Оцен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ив доказательства, имеющиеся в деле об административном правонарушении в совокупности, прихожу к выводу, что Хелали Т.А. совершил правонарушение, предусмотренное ч.1 ст.15.6 Кодекса Российской Федерации об административных правонарушениях, а именно: не пре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CC64DF" w:rsidRPr="00195C39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Хелали Т.А. 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</w:t>
      </w:r>
      <w:r w:rsidRPr="00195C39">
        <w:rPr>
          <w:rFonts w:ascii="Times New Roman" w:eastAsia="Times New Roman" w:hAnsi="Times New Roman" w:cs="Times New Roman"/>
          <w:color w:val="000000"/>
          <w:sz w:val="18"/>
          <w:szCs w:val="18"/>
        </w:rPr>
        <w:t>о имущественное положение, а также наличие обстоятельств, смягчающих или отягчающих административную ответственность.</w:t>
      </w:r>
    </w:p>
    <w:p w:rsidR="00CC64DF" w:rsidRPr="00195C39" w:rsidP="00CC64D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х правонарушениях по делу не установлено.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истративное наказание в виде административного штрафа подлежит замене на предупреждение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В силу ч. 2 ст. 3.4 К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и имущественного ущерба.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 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бстоятельства дела, данные о личности Хелали Т.А., который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4.3 Кодекса Российской Федерации об административных правонарушениях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озможным назначить Хелали Т.А. наказание с применением ч. 1 ст. 4.1.1 Кодекса Российской Федерации об административных правонарушениях. 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я – 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Хелали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Т</w:t>
      </w:r>
      <w:r w:rsidRPr="00195C39" w:rsidR="00195C3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95C39" w:rsidR="00195C3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са Российской Федерации об административных правонарушениях назначенное наказание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>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C64DF" w:rsidRPr="00195C39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EB2F38" w:rsidRPr="00195C39" w:rsidP="006F6F1F">
      <w:pPr>
        <w:spacing w:after="0" w:line="240" w:lineRule="auto"/>
        <w:ind w:firstLine="993"/>
        <w:jc w:val="both"/>
        <w:rPr>
          <w:sz w:val="18"/>
          <w:szCs w:val="18"/>
        </w:rPr>
      </w:pP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195C3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195C39">
        <w:rPr>
          <w:rFonts w:ascii="Times New Roman" w:eastAsia="Times New Roman" w:hAnsi="Times New Roman" w:cs="Times New Roman"/>
          <w:sz w:val="18"/>
          <w:szCs w:val="18"/>
        </w:rPr>
        <w:t xml:space="preserve">                    А.Л. Тоскина</w:t>
      </w: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8878794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3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F"/>
    <w:rsid w:val="000A4BB9"/>
    <w:rsid w:val="00195C39"/>
    <w:rsid w:val="00511C46"/>
    <w:rsid w:val="006F6F1F"/>
    <w:rsid w:val="009F0F1D"/>
    <w:rsid w:val="00AC445A"/>
    <w:rsid w:val="00CC64DF"/>
    <w:rsid w:val="00EB2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