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0C47" w:rsidRPr="001C3796" w:rsidP="006D0C4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1C3796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>418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>/17/20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>21</w:t>
      </w:r>
    </w:p>
    <w:p w:rsidR="006D0C47" w:rsidRPr="001C3796" w:rsidP="006D0C4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C3796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6D0C47" w:rsidRPr="001C3796" w:rsidP="006D0C4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C3796">
        <w:rPr>
          <w:rFonts w:ascii="Times New Roman" w:eastAsia="Times New Roman" w:hAnsi="Times New Roman" w:cs="Times New Roman"/>
          <w:sz w:val="18"/>
          <w:szCs w:val="18"/>
        </w:rPr>
        <w:t>26 октября 2021 года                                               г. Симферополь</w:t>
      </w:r>
    </w:p>
    <w:p w:rsidR="006D0C47" w:rsidRPr="001C3796" w:rsidP="006D0C4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D0C47" w:rsidRPr="001C3796" w:rsidP="006D0C4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1C3796">
        <w:rPr>
          <w:rFonts w:ascii="Times New Roman" w:hAnsi="Times New Roman" w:cs="Times New Roman"/>
          <w:sz w:val="18"/>
          <w:szCs w:val="18"/>
        </w:rPr>
        <w:t xml:space="preserve"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А.Л., </w:t>
      </w:r>
    </w:p>
    <w:p w:rsidR="006D0C47" w:rsidRPr="001C3796" w:rsidP="006D0C4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C3796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1C3796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1C3796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города Симферо</w:t>
      </w:r>
      <w:r w:rsidRPr="001C3796">
        <w:rPr>
          <w:rFonts w:ascii="Times New Roman" w:hAnsi="Times New Roman" w:cs="Times New Roman"/>
          <w:sz w:val="18"/>
          <w:szCs w:val="18"/>
        </w:rPr>
        <w:t xml:space="preserve">поль, по адресу: </w:t>
      </w:r>
      <w:r w:rsidRPr="001C3796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1C3796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6D0C47" w:rsidRPr="001C3796" w:rsidP="006D0C47">
      <w:pPr>
        <w:spacing w:after="0" w:line="240" w:lineRule="auto"/>
        <w:ind w:left="1701"/>
        <w:jc w:val="both"/>
        <w:rPr>
          <w:rFonts w:ascii="Times New Roman" w:hAnsi="Times New Roman" w:cs="Times New Roman"/>
          <w:sz w:val="18"/>
          <w:szCs w:val="18"/>
        </w:rPr>
      </w:pPr>
      <w:r w:rsidRPr="001C3796">
        <w:rPr>
          <w:rFonts w:ascii="Times New Roman" w:hAnsi="Times New Roman" w:cs="Times New Roman"/>
          <w:sz w:val="18"/>
          <w:szCs w:val="18"/>
        </w:rPr>
        <w:t xml:space="preserve">должностного лица – «данные </w:t>
      </w:r>
      <w:r w:rsidRPr="001C3796">
        <w:rPr>
          <w:rFonts w:ascii="Times New Roman" w:hAnsi="Times New Roman" w:cs="Times New Roman"/>
          <w:sz w:val="18"/>
          <w:szCs w:val="18"/>
        </w:rPr>
        <w:t>изьяты</w:t>
      </w:r>
      <w:r w:rsidRPr="001C3796">
        <w:rPr>
          <w:rFonts w:ascii="Times New Roman" w:hAnsi="Times New Roman" w:cs="Times New Roman"/>
          <w:sz w:val="18"/>
          <w:szCs w:val="18"/>
        </w:rPr>
        <w:t>»</w:t>
      </w:r>
      <w:r w:rsidRPr="001C3796">
        <w:rPr>
          <w:rFonts w:ascii="Times New Roman" w:hAnsi="Times New Roman" w:cs="Times New Roman"/>
          <w:sz w:val="18"/>
          <w:szCs w:val="18"/>
        </w:rPr>
        <w:t xml:space="preserve"> Общества с ограниченной ответственностью «данные </w:t>
      </w:r>
      <w:r w:rsidRPr="001C3796">
        <w:rPr>
          <w:rFonts w:ascii="Times New Roman" w:hAnsi="Times New Roman" w:cs="Times New Roman"/>
          <w:sz w:val="18"/>
          <w:szCs w:val="18"/>
        </w:rPr>
        <w:t>изьяты</w:t>
      </w:r>
      <w:r w:rsidRPr="001C3796">
        <w:rPr>
          <w:rFonts w:ascii="Times New Roman" w:hAnsi="Times New Roman" w:cs="Times New Roman"/>
          <w:sz w:val="18"/>
          <w:szCs w:val="18"/>
        </w:rPr>
        <w:t xml:space="preserve">» </w:t>
      </w:r>
      <w:r w:rsidRPr="001C3796">
        <w:rPr>
          <w:rFonts w:ascii="Times New Roman" w:hAnsi="Times New Roman" w:cs="Times New Roman"/>
          <w:sz w:val="18"/>
          <w:szCs w:val="18"/>
        </w:rPr>
        <w:t>Лободы В.</w:t>
      </w:r>
      <w:r w:rsidRPr="001C3796">
        <w:rPr>
          <w:rFonts w:ascii="Times New Roman" w:hAnsi="Times New Roman" w:cs="Times New Roman"/>
          <w:sz w:val="18"/>
          <w:szCs w:val="18"/>
        </w:rPr>
        <w:t>В.</w:t>
      </w:r>
      <w:r w:rsidRPr="001C3796">
        <w:rPr>
          <w:rFonts w:ascii="Times New Roman" w:hAnsi="Times New Roman" w:cs="Times New Roman"/>
          <w:sz w:val="18"/>
          <w:szCs w:val="18"/>
        </w:rPr>
        <w:t xml:space="preserve">, «данные </w:t>
      </w:r>
      <w:r w:rsidRPr="001C3796">
        <w:rPr>
          <w:rFonts w:ascii="Times New Roman" w:hAnsi="Times New Roman" w:cs="Times New Roman"/>
          <w:sz w:val="18"/>
          <w:szCs w:val="18"/>
        </w:rPr>
        <w:t>изьяты</w:t>
      </w:r>
      <w:r w:rsidRPr="001C3796">
        <w:rPr>
          <w:rFonts w:ascii="Times New Roman" w:hAnsi="Times New Roman" w:cs="Times New Roman"/>
          <w:sz w:val="18"/>
          <w:szCs w:val="18"/>
        </w:rPr>
        <w:t>»</w:t>
      </w:r>
    </w:p>
    <w:p w:rsidR="006D0C47" w:rsidRPr="001C3796" w:rsidP="006D0C4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C3796">
        <w:rPr>
          <w:rFonts w:ascii="Times New Roman" w:eastAsia="Times New Roman" w:hAnsi="Times New Roman" w:cs="Times New Roman"/>
          <w:sz w:val="18"/>
          <w:szCs w:val="18"/>
        </w:rPr>
        <w:t>по признакам состава правонарушения, предусмотренного ч.1 ст.15.6</w:t>
      </w:r>
      <w:r w:rsidRPr="001C3796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>Ко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>декса Российской Федерации об административных правонарушениях,</w:t>
      </w:r>
    </w:p>
    <w:p w:rsidR="006D0C47" w:rsidRPr="001C3796" w:rsidP="006D0C4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C3796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6D0C47" w:rsidRPr="001C3796" w:rsidP="006D0C4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C3796">
        <w:rPr>
          <w:rFonts w:ascii="Times New Roman" w:eastAsia="Times New Roman" w:hAnsi="Times New Roman" w:cs="Times New Roman"/>
          <w:sz w:val="18"/>
          <w:szCs w:val="18"/>
        </w:rPr>
        <w:t xml:space="preserve">Лобода В.В., являясь </w:t>
      </w:r>
      <w:r w:rsidRPr="001C3796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1C3796">
        <w:rPr>
          <w:rFonts w:ascii="Times New Roman" w:hAnsi="Times New Roman" w:cs="Times New Roman"/>
          <w:sz w:val="18"/>
          <w:szCs w:val="18"/>
        </w:rPr>
        <w:t>изьяты</w:t>
      </w:r>
      <w:r w:rsidRPr="001C3796">
        <w:rPr>
          <w:rFonts w:ascii="Times New Roman" w:hAnsi="Times New Roman" w:cs="Times New Roman"/>
          <w:sz w:val="18"/>
          <w:szCs w:val="18"/>
        </w:rPr>
        <w:t xml:space="preserve">» </w:t>
      </w:r>
      <w:r w:rsidRPr="001C3796">
        <w:rPr>
          <w:rFonts w:ascii="Times New Roman" w:hAnsi="Times New Roman" w:cs="Times New Roman"/>
          <w:sz w:val="18"/>
          <w:szCs w:val="18"/>
        </w:rPr>
        <w:t xml:space="preserve">Общества с ограниченной ответственностью ««данные </w:t>
      </w:r>
      <w:r w:rsidRPr="001C3796">
        <w:rPr>
          <w:rFonts w:ascii="Times New Roman" w:hAnsi="Times New Roman" w:cs="Times New Roman"/>
          <w:sz w:val="18"/>
          <w:szCs w:val="18"/>
        </w:rPr>
        <w:t>изьяты</w:t>
      </w:r>
      <w:r w:rsidRPr="001C3796">
        <w:rPr>
          <w:rFonts w:ascii="Times New Roman" w:hAnsi="Times New Roman" w:cs="Times New Roman"/>
          <w:sz w:val="18"/>
          <w:szCs w:val="18"/>
        </w:rPr>
        <w:t xml:space="preserve">» 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 xml:space="preserve">не предоставил в ИФНС России по г. Симферополю в установленный законодательством о налогах и сборах срок сведения о среднесписочной численности работников 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>в связи с созданием организации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 xml:space="preserve"> по сроку предо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 xml:space="preserve">ставления не позднее 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>20.12.2020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6D0C47" w:rsidRPr="001C3796" w:rsidP="006D0C47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C3796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>Лобода В.В.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>не явился, о дате и времени судебного заседания уведомлен надлежащим образом, о причинах неявки не сообщил, ходатайств об отложении рассмотрении дела мировому судье не направил.</w:t>
      </w:r>
    </w:p>
    <w:p w:rsidR="006D0C47" w:rsidRPr="001C3796" w:rsidP="006D0C47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C3796">
        <w:rPr>
          <w:rFonts w:ascii="Times New Roman" w:eastAsia="Times New Roman" w:hAnsi="Times New Roman" w:cs="Times New Roman"/>
          <w:sz w:val="18"/>
          <w:szCs w:val="18"/>
        </w:rPr>
        <w:t>С учетом ра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 xml:space="preserve">зъяснений, данных в п. 6 Постановления Пленума Верховного Суда Российской Федерации от 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>24.03.2005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 xml:space="preserve"> №5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 xml:space="preserve">екса Российской Федерации об административных правонарушениях, 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>Лобода В.В.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>считается надлежаще извещенным о времени и месте рассмотрения дела об административном правонарушении.</w:t>
      </w:r>
    </w:p>
    <w:p w:rsidR="006D0C47" w:rsidRPr="001C3796" w:rsidP="006D0C47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C3796">
        <w:rPr>
          <w:rFonts w:ascii="Times New Roman" w:eastAsia="Times New Roman" w:hAnsi="Times New Roman" w:cs="Times New Roman"/>
          <w:sz w:val="18"/>
          <w:szCs w:val="18"/>
        </w:rPr>
        <w:t xml:space="preserve">Учитывая надлежащее извещение лица, в отношении которого ведется производство 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 xml:space="preserve">по делу об административном правонарушении, считаю возможным рассмотреть дело в отсутствие 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>Лобод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>ы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 xml:space="preserve"> В.В.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6D0C47" w:rsidRPr="001C3796" w:rsidP="006D0C47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C3796">
        <w:rPr>
          <w:rFonts w:ascii="Times New Roman" w:eastAsia="Times New Roman" w:hAnsi="Times New Roman" w:cs="Times New Roman"/>
          <w:sz w:val="18"/>
          <w:szCs w:val="18"/>
        </w:rPr>
        <w:t>Исследовав материалы дела, прихожу к следующему.</w:t>
      </w:r>
    </w:p>
    <w:p w:rsidR="006D0C47" w:rsidRPr="001C3796" w:rsidP="006D0C47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C3796">
        <w:rPr>
          <w:rFonts w:ascii="Times New Roman" w:eastAsia="Times New Roman" w:hAnsi="Times New Roman" w:cs="Times New Roman"/>
          <w:sz w:val="18"/>
          <w:szCs w:val="18"/>
        </w:rPr>
        <w:t>Согласно ст. 2.4 Кодекса Российской Федерации об административных правонарушениях административной отве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>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6D0C47" w:rsidRPr="001C3796" w:rsidP="006D0C4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C3796">
        <w:rPr>
          <w:rFonts w:ascii="Times New Roman" w:eastAsia="Times New Roman" w:hAnsi="Times New Roman" w:cs="Times New Roman"/>
          <w:sz w:val="18"/>
          <w:szCs w:val="18"/>
        </w:rPr>
        <w:t>В соответствии с абз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>. 6 п. 3 ст.80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>изации) организации – не позднее 20 – го числа месяца, следующего за месяцем, в котором организация была создана (реорганизована)</w:t>
      </w:r>
      <w:r w:rsidRPr="001C379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</w:p>
    <w:p w:rsidR="006D0C47" w:rsidRPr="001C3796" w:rsidP="006D0C4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C3796">
        <w:rPr>
          <w:rFonts w:ascii="Times New Roman" w:eastAsia="Times New Roman" w:hAnsi="Times New Roman" w:cs="Times New Roman"/>
          <w:sz w:val="18"/>
          <w:szCs w:val="18"/>
        </w:rPr>
        <w:t>В соответствии с п.7 ст.6.1 Налогового кодекса Российской Федерации в случаях, когда последний день срока приходится на день,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 xml:space="preserve">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6D0C47" w:rsidRPr="001C3796" w:rsidP="006D0C4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C3796">
        <w:rPr>
          <w:rFonts w:ascii="Times New Roman" w:eastAsia="Times New Roman" w:hAnsi="Times New Roman" w:cs="Times New Roman"/>
          <w:sz w:val="18"/>
          <w:szCs w:val="18"/>
        </w:rPr>
        <w:t>Как усматривается из представленных материалов, а также сведений из Е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>ГРЮЛ, датой создания организации (д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>ата присвоения ОГРН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>) является 17.11.2020.</w:t>
      </w:r>
    </w:p>
    <w:p w:rsidR="006D0C47" w:rsidRPr="001C3796" w:rsidP="006D0C47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C3796">
        <w:rPr>
          <w:rFonts w:ascii="Times New Roman" w:eastAsia="Times New Roman" w:hAnsi="Times New Roman" w:cs="Times New Roman"/>
          <w:sz w:val="18"/>
          <w:szCs w:val="18"/>
        </w:rPr>
        <w:t xml:space="preserve">Следовательно, граничным сроком предоставления сведений о среднесписочной численности работников 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>в связи с созданием организации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 xml:space="preserve"> является 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>20.12.2020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6D0C47" w:rsidRPr="001C3796" w:rsidP="006D0C4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C3796">
        <w:rPr>
          <w:rFonts w:ascii="Times New Roman" w:eastAsia="Times New Roman" w:hAnsi="Times New Roman" w:cs="Times New Roman"/>
          <w:sz w:val="18"/>
          <w:szCs w:val="18"/>
        </w:rPr>
        <w:t xml:space="preserve">Из материалов дела 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>установлен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1C3796">
        <w:rPr>
          <w:rFonts w:ascii="Times New Roman" w:hAnsi="Times New Roman" w:cs="Times New Roman"/>
          <w:sz w:val="18"/>
          <w:szCs w:val="18"/>
        </w:rPr>
        <w:t xml:space="preserve">что 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 xml:space="preserve">юридическим лицом сведения о среднесписочной численности работников 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 xml:space="preserve">в связи с созданием организации 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 xml:space="preserve">в налоговый орган 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 xml:space="preserve">в установленный срок 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>не представлены.</w:t>
      </w:r>
    </w:p>
    <w:p w:rsidR="006D0C47" w:rsidRPr="001C3796" w:rsidP="006D0C4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C3796">
        <w:rPr>
          <w:rFonts w:ascii="Times New Roman" w:eastAsia="Times New Roman" w:hAnsi="Times New Roman" w:cs="Times New Roman"/>
          <w:sz w:val="18"/>
          <w:szCs w:val="18"/>
        </w:rPr>
        <w:t>Ответственность по ч. 1 ст. 15.6 Кодекса Российской Федерации об административных правонаруше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>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>я налогового контроля, а равно представление таких сведений в неполном объеме или в искаженном виде, за исключением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 xml:space="preserve"> случаев, предусмотренных частью 2 настоящей статьи.</w:t>
      </w:r>
    </w:p>
    <w:p w:rsidR="006D0C47" w:rsidRPr="001C3796" w:rsidP="006D0C4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C3796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ЕГРЮЛ «данные 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>изьяты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 xml:space="preserve">ООО «данные 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>изьяты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>Лобода В.В.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6D0C47" w:rsidRPr="001C3796" w:rsidP="006D0C4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C3796">
        <w:rPr>
          <w:rFonts w:ascii="Times New Roman" w:eastAsia="Times New Roman" w:hAnsi="Times New Roman" w:cs="Times New Roman"/>
          <w:sz w:val="18"/>
          <w:szCs w:val="18"/>
        </w:rPr>
        <w:t>Т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 xml:space="preserve">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1C3796">
        <w:rPr>
          <w:rFonts w:ascii="Times New Roman" w:hAnsi="Times New Roman" w:cs="Times New Roman"/>
          <w:sz w:val="18"/>
          <w:szCs w:val="18"/>
        </w:rPr>
        <w:t>Лобода В.В.</w:t>
      </w:r>
      <w:r w:rsidRPr="001C3796">
        <w:rPr>
          <w:rFonts w:ascii="Times New Roman" w:hAnsi="Times New Roman" w:cs="Times New Roman"/>
          <w:sz w:val="18"/>
          <w:szCs w:val="18"/>
        </w:rPr>
        <w:t xml:space="preserve"> 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 xml:space="preserve">Опровергающих указанные 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>обстоятельства доказательств мировому судье не представлено.</w:t>
      </w:r>
    </w:p>
    <w:p w:rsidR="006D0C47" w:rsidRPr="001C3796" w:rsidP="006D0C4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C379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1C3796">
        <w:rPr>
          <w:rFonts w:ascii="Times New Roman" w:hAnsi="Times New Roman" w:cs="Times New Roman"/>
          <w:sz w:val="18"/>
          <w:szCs w:val="18"/>
        </w:rPr>
        <w:t>Лобод</w:t>
      </w:r>
      <w:r w:rsidRPr="001C3796">
        <w:rPr>
          <w:rFonts w:ascii="Times New Roman" w:hAnsi="Times New Roman" w:cs="Times New Roman"/>
          <w:sz w:val="18"/>
          <w:szCs w:val="18"/>
        </w:rPr>
        <w:t>ы</w:t>
      </w:r>
      <w:r w:rsidRPr="001C3796">
        <w:rPr>
          <w:rFonts w:ascii="Times New Roman" w:hAnsi="Times New Roman" w:cs="Times New Roman"/>
          <w:sz w:val="18"/>
          <w:szCs w:val="18"/>
        </w:rPr>
        <w:t xml:space="preserve"> В.В.</w:t>
      </w:r>
      <w:r w:rsidRPr="001C3796">
        <w:rPr>
          <w:rFonts w:ascii="Times New Roman" w:hAnsi="Times New Roman" w:cs="Times New Roman"/>
          <w:sz w:val="18"/>
          <w:szCs w:val="18"/>
        </w:rPr>
        <w:t xml:space="preserve"> </w:t>
      </w:r>
      <w:r w:rsidRPr="001C379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совершении </w:t>
      </w:r>
      <w:r w:rsidRPr="001C379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вмененного</w:t>
      </w:r>
      <w:r w:rsidRPr="001C379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правонарушения подтверждается протоколом об административном правонарушении №910</w:t>
      </w:r>
      <w:r w:rsidRPr="001C379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22121500090800002</w:t>
      </w:r>
      <w:r w:rsidRPr="001C379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1C379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07.09.2020</w:t>
      </w:r>
      <w:r w:rsidRPr="001C379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</w:t>
      </w:r>
      <w:r w:rsidRPr="001C379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копией решения, </w:t>
      </w:r>
      <w:r w:rsidRPr="001C379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копией акта, 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>сведениями и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>з Единого государственного реестра юридических лиц.</w:t>
      </w:r>
    </w:p>
    <w:p w:rsidR="006D0C47" w:rsidRPr="001C3796" w:rsidP="006D0C4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C3796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>Лобода В.В.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>совершил правонарушение, предусмотренное ч.1 ст.15.6 Кодекса Российской Федерации об администр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>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6D0C47" w:rsidRPr="001C3796" w:rsidP="006D0C4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C3796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>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 xml:space="preserve">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6D0C47" w:rsidRPr="001C3796" w:rsidP="006D0C4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C3796">
        <w:rPr>
          <w:rFonts w:ascii="Times New Roman" w:eastAsia="Times New Roman" w:hAnsi="Times New Roman" w:cs="Times New Roman"/>
          <w:color w:val="000000"/>
          <w:sz w:val="18"/>
          <w:szCs w:val="18"/>
        </w:rPr>
        <w:t>Процессуальных нарушений и обстоятельств, исключающих п</w:t>
      </w:r>
      <w:r w:rsidRPr="001C379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1C3796">
        <w:rPr>
          <w:rFonts w:ascii="Times New Roman" w:eastAsia="Times New Roman" w:hAnsi="Times New Roman" w:cs="Times New Roman"/>
          <w:color w:val="000000"/>
          <w:sz w:val="18"/>
          <w:szCs w:val="18"/>
        </w:rPr>
        <w:t>Лобод</w:t>
      </w:r>
      <w:r w:rsidRPr="001C3796">
        <w:rPr>
          <w:rFonts w:ascii="Times New Roman" w:eastAsia="Times New Roman" w:hAnsi="Times New Roman" w:cs="Times New Roman"/>
          <w:color w:val="000000"/>
          <w:sz w:val="18"/>
          <w:szCs w:val="18"/>
        </w:rPr>
        <w:t>ы</w:t>
      </w:r>
      <w:r w:rsidRPr="001C379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В.В.</w:t>
      </w:r>
      <w:r w:rsidRPr="001C379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1C379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при возбуждении дела об административном правонарушении нарушены не </w:t>
      </w:r>
      <w:r w:rsidRPr="001C3796">
        <w:rPr>
          <w:rFonts w:ascii="Times New Roman" w:eastAsia="Times New Roman" w:hAnsi="Times New Roman" w:cs="Times New Roman"/>
          <w:color w:val="000000"/>
          <w:sz w:val="18"/>
          <w:szCs w:val="18"/>
        </w:rPr>
        <w:t>были.</w:t>
      </w:r>
    </w:p>
    <w:p w:rsidR="006D0C47" w:rsidRPr="001C3796" w:rsidP="006D0C4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C3796">
        <w:rPr>
          <w:rFonts w:ascii="Times New Roman" w:eastAsia="Times New Roman" w:hAnsi="Times New Roman" w:cs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>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6D0C47" w:rsidRPr="001C3796" w:rsidP="006D0C4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C3796">
        <w:rPr>
          <w:rFonts w:ascii="Times New Roman" w:eastAsia="Times New Roman" w:hAnsi="Times New Roman" w:cs="Times New Roman"/>
          <w:sz w:val="18"/>
          <w:szCs w:val="18"/>
        </w:rPr>
        <w:t xml:space="preserve">Обстоятельств, смягчающих и отягчающих ответственность 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>Лобод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>ы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 xml:space="preserve"> В.В.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 xml:space="preserve"> по делу не установлено.</w:t>
      </w:r>
    </w:p>
    <w:p w:rsidR="006D0C47" w:rsidRPr="001C3796" w:rsidP="006D0C4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C3796">
        <w:rPr>
          <w:rFonts w:ascii="Times New Roman" w:eastAsia="Times New Roman" w:hAnsi="Times New Roman" w:cs="Times New Roman"/>
          <w:sz w:val="18"/>
          <w:szCs w:val="18"/>
        </w:rPr>
        <w:t>В соотв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 xml:space="preserve">етствии с ч. 1 ст. 4.1.1 Кодекса Российской Федерации об административных правонарушениях 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>н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 xml:space="preserve">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>государственного контроля (надзора), муниципального контроля, в случаях, если назначение административно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>го наказания в виде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 xml:space="preserve">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>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6D0C47" w:rsidRPr="001C3796" w:rsidP="006D0C4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C3796">
        <w:rPr>
          <w:rFonts w:ascii="Times New Roman" w:eastAsia="Times New Roman" w:hAnsi="Times New Roman" w:cs="Times New Roman"/>
          <w:sz w:val="18"/>
          <w:szCs w:val="18"/>
        </w:rPr>
        <w:t>Согласно ч. 1 ст. 3.4 Кодекса Российской Федерации об административных правонарушения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>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6D0C47" w:rsidRPr="001C3796" w:rsidP="006D0C4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C3796">
        <w:rPr>
          <w:rFonts w:ascii="Times New Roman" w:eastAsia="Times New Roman" w:hAnsi="Times New Roman" w:cs="Times New Roman"/>
          <w:sz w:val="18"/>
          <w:szCs w:val="18"/>
        </w:rPr>
        <w:t>В силу ч. 2 ст. 3.4 Кодекса Российской Федерации об административных правонарушениях пре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>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>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 xml:space="preserve"> при отсутствии имущественного ущерба.</w:t>
      </w:r>
    </w:p>
    <w:p w:rsidR="006D0C47" w:rsidRPr="001C3796" w:rsidP="006D0C4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C3796">
        <w:rPr>
          <w:rFonts w:ascii="Times New Roman" w:eastAsia="Times New Roman" w:hAnsi="Times New Roman" w:cs="Times New Roman"/>
          <w:sz w:val="18"/>
          <w:szCs w:val="18"/>
        </w:rPr>
        <w:t>С учетом взаимосвязанных положений ч. 2 ст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>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 xml:space="preserve">оссийской Федерации об административных правонарушениях. </w:t>
      </w:r>
    </w:p>
    <w:p w:rsidR="006D0C47" w:rsidRPr="001C3796" w:rsidP="006D0C4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C3796">
        <w:rPr>
          <w:rFonts w:ascii="Times New Roman" w:eastAsia="Times New Roman" w:hAnsi="Times New Roman" w:cs="Times New Roman"/>
          <w:sz w:val="18"/>
          <w:szCs w:val="18"/>
        </w:rPr>
        <w:t xml:space="preserve">Согласно данным официального сайта Федеральной Налоговой Службы Российской Федерации (https://rmsp.nalog.ru/) ООО «данные 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>изьяты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>относится к субъектам малого предпринимательства (микропредприятие).</w:t>
      </w:r>
    </w:p>
    <w:p w:rsidR="006D0C47" w:rsidRPr="001C3796" w:rsidP="006D0C4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C3796">
        <w:rPr>
          <w:rFonts w:ascii="Times New Roman" w:eastAsia="Times New Roman" w:hAnsi="Times New Roman" w:cs="Times New Roman"/>
          <w:sz w:val="18"/>
          <w:szCs w:val="18"/>
        </w:rPr>
        <w:t>Учиты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>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>но производство по делу об административном правонарушении, котор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>ый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 xml:space="preserve"> ранее к административной ответственности (на момент совершения инкриминируемого правонарушения) не привлекал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>ся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 xml:space="preserve"> (иные данные в материалах дела отсутствуют), отсутствие обстоятельств, смягча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>ющих и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 xml:space="preserve">отягчающих ответственность, то обстоятельство, что допущенные 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>им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 xml:space="preserve">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>Лобод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>е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 xml:space="preserve"> В.В.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>наказ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 xml:space="preserve">ание в пределах санкции статьи, по которой квалифицированы его бездействия, с применением ч. 1 ст. 4.1.1 Кодекса Российской Федерации об административных правонарушениях.  </w:t>
      </w:r>
    </w:p>
    <w:p w:rsidR="006D0C47" w:rsidRPr="001C3796" w:rsidP="006D0C4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C3796">
        <w:rPr>
          <w:rFonts w:ascii="Times New Roman" w:eastAsia="Times New Roman" w:hAnsi="Times New Roman" w:cs="Times New Roman"/>
          <w:sz w:val="18"/>
          <w:szCs w:val="18"/>
        </w:rPr>
        <w:t xml:space="preserve">Руководствуясь ст.ст. 29.9, 29.10, 29.11 Кодекса Российской Федерации об 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>административных правонарушениях, мировой судья –</w:t>
      </w:r>
      <w:r w:rsidRPr="001C379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6D0C47" w:rsidRPr="001C3796" w:rsidP="006D0C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C3796">
        <w:rPr>
          <w:rFonts w:ascii="Times New Roman" w:eastAsia="Times New Roman" w:hAnsi="Times New Roman" w:cs="Times New Roman"/>
          <w:color w:val="000000"/>
          <w:sz w:val="18"/>
          <w:szCs w:val="18"/>
        </w:rPr>
        <w:t>ПОСТАНОВИЛ:</w:t>
      </w:r>
    </w:p>
    <w:p w:rsidR="006D0C47" w:rsidRPr="001C3796" w:rsidP="006D0C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C3796">
        <w:rPr>
          <w:rFonts w:ascii="Times New Roman" w:eastAsia="Times New Roman" w:hAnsi="Times New Roman" w:cs="Times New Roman"/>
          <w:sz w:val="18"/>
          <w:szCs w:val="18"/>
        </w:rPr>
        <w:t>Лобод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 xml:space="preserve"> В.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>В.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 xml:space="preserve">признать виновным в совершении административного правонарушения, предусмотренного ч. 1 ст. 15.6  Кодекса Российской Федерации об административных правонарушениях, 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>и назначить ему наказание в виде штрафа в размере 300 (трехсот) рублей.</w:t>
      </w:r>
    </w:p>
    <w:p w:rsidR="006D0C47" w:rsidRPr="001C3796" w:rsidP="006D0C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C3796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>заменить на предупреждение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6D0C47" w:rsidRPr="001C3796" w:rsidP="006D0C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C3796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апел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 xml:space="preserve">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</w:t>
      </w:r>
      <w:r w:rsidRPr="001C3796">
        <w:rPr>
          <w:rFonts w:ascii="Times New Roman" w:eastAsia="Times New Roman" w:hAnsi="Times New Roman" w:cs="Times New Roman"/>
          <w:sz w:val="18"/>
          <w:szCs w:val="18"/>
        </w:rPr>
        <w:t>суток со дня вручения или получения копии постановления.</w:t>
      </w:r>
    </w:p>
    <w:p w:rsidR="006D0C47" w:rsidRPr="001C3796" w:rsidP="006D0C47">
      <w:pPr>
        <w:ind w:firstLine="993"/>
        <w:rPr>
          <w:rFonts w:ascii="Times New Roman" w:hAnsi="Times New Roman" w:cs="Times New Roman"/>
          <w:sz w:val="18"/>
          <w:szCs w:val="18"/>
        </w:rPr>
      </w:pPr>
      <w:r w:rsidRPr="001C3796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24068F" w:rsidRPr="001C3796" w:rsidP="006D0C47">
      <w:pPr>
        <w:ind w:firstLine="993"/>
        <w:rPr>
          <w:sz w:val="18"/>
          <w:szCs w:val="18"/>
        </w:rPr>
      </w:pPr>
      <w:r w:rsidRPr="001C3796">
        <w:rPr>
          <w:rFonts w:ascii="Times New Roman" w:hAnsi="Times New Roman" w:cs="Times New Roman"/>
          <w:sz w:val="18"/>
          <w:szCs w:val="18"/>
        </w:rPr>
        <w:t xml:space="preserve"> Мировой судья                                            А.Л. Тоскина</w:t>
      </w:r>
    </w:p>
    <w:sectPr w:rsidSect="005640EC">
      <w:footerReference w:type="default" r:id="rId4"/>
      <w:pgSz w:w="11906" w:h="16838"/>
      <w:pgMar w:top="709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C47"/>
    <w:rsid w:val="000501FA"/>
    <w:rsid w:val="001C3796"/>
    <w:rsid w:val="0024068F"/>
    <w:rsid w:val="00324D8B"/>
    <w:rsid w:val="00476FCA"/>
    <w:rsid w:val="004B1261"/>
    <w:rsid w:val="005C2307"/>
    <w:rsid w:val="00663FA2"/>
    <w:rsid w:val="006D0C47"/>
    <w:rsid w:val="00747202"/>
    <w:rsid w:val="00906F01"/>
    <w:rsid w:val="009F0F1D"/>
    <w:rsid w:val="00D17718"/>
    <w:rsid w:val="00DF3E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C4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D0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D0C4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