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4428" w:rsidRPr="005211A2" w:rsidP="0090442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4</w:t>
      </w:r>
      <w:r w:rsidR="006724FD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904428" w:rsidRPr="005211A2" w:rsidP="0090442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6724FD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г. Симферополь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211A2">
        <w:rPr>
          <w:rFonts w:ascii="Times New Roman" w:hAnsi="Times New Roman" w:cs="Times New Roman"/>
          <w:sz w:val="27"/>
          <w:szCs w:val="27"/>
        </w:rPr>
        <w:t>Тоскина</w:t>
      </w:r>
      <w:r w:rsidRPr="005211A2">
        <w:rPr>
          <w:rFonts w:ascii="Times New Roman" w:hAnsi="Times New Roman" w:cs="Times New Roman"/>
          <w:sz w:val="27"/>
          <w:szCs w:val="27"/>
        </w:rPr>
        <w:t xml:space="preserve"> А.Л.,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211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211A2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Симферополь</w:t>
      </w:r>
      <w:r w:rsidRPr="005211A2" w:rsidR="00EF5F2B">
        <w:rPr>
          <w:rFonts w:ascii="Times New Roman" w:hAnsi="Times New Roman" w:cs="Times New Roman"/>
          <w:sz w:val="27"/>
          <w:szCs w:val="27"/>
        </w:rPr>
        <w:t xml:space="preserve"> (Центральный район городского округа Симферополя) Республики Крым</w:t>
      </w:r>
      <w:r w:rsidRPr="005211A2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5211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211A2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724FD" w:rsidP="006724FD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 w:rsidRPr="006724FD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C27B0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724FD">
        <w:rPr>
          <w:rFonts w:ascii="Times New Roman" w:hAnsi="Times New Roman" w:cs="Times New Roman"/>
          <w:sz w:val="27"/>
          <w:szCs w:val="27"/>
        </w:rPr>
        <w:t xml:space="preserve"> Вахрушева </w:t>
      </w:r>
      <w:r w:rsidR="00C27B0F">
        <w:rPr>
          <w:rFonts w:ascii="Times New Roman" w:hAnsi="Times New Roman" w:cs="Times New Roman"/>
          <w:sz w:val="27"/>
          <w:szCs w:val="27"/>
        </w:rPr>
        <w:t>А.Ю.</w:t>
      </w:r>
      <w:r w:rsidRPr="006724FD">
        <w:rPr>
          <w:rFonts w:ascii="Times New Roman" w:hAnsi="Times New Roman" w:cs="Times New Roman"/>
          <w:sz w:val="27"/>
          <w:szCs w:val="27"/>
        </w:rPr>
        <w:t xml:space="preserve">, </w:t>
      </w:r>
      <w:r w:rsidR="00C27B0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724F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24FD">
        <w:rPr>
          <w:rFonts w:ascii="Times New Roman" w:hAnsi="Times New Roman" w:cs="Times New Roman"/>
          <w:sz w:val="27"/>
          <w:szCs w:val="27"/>
        </w:rPr>
        <w:t xml:space="preserve">гражданина Российской Федерации, ИНН </w:t>
      </w:r>
      <w:r w:rsidR="00C27B0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724FD">
        <w:rPr>
          <w:rFonts w:ascii="Times New Roman" w:hAnsi="Times New Roman" w:cs="Times New Roman"/>
          <w:sz w:val="27"/>
          <w:szCs w:val="27"/>
        </w:rPr>
        <w:t xml:space="preserve">, адрес места жительства: </w:t>
      </w:r>
      <w:r w:rsidR="00C27B0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724FD">
        <w:rPr>
          <w:rFonts w:ascii="Times New Roman" w:hAnsi="Times New Roman" w:cs="Times New Roman"/>
          <w:sz w:val="27"/>
          <w:szCs w:val="27"/>
        </w:rPr>
        <w:t>,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5211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F5F2B" w:rsidRPr="005211A2" w:rsidP="00EF5F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24FD">
        <w:rPr>
          <w:rFonts w:ascii="Times New Roman" w:eastAsia="Times New Roman" w:hAnsi="Times New Roman" w:cs="Times New Roman"/>
          <w:sz w:val="27"/>
          <w:szCs w:val="27"/>
        </w:rPr>
        <w:t>Вахрушева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724FD">
        <w:rPr>
          <w:rFonts w:ascii="Times New Roman" w:eastAsia="Times New Roman" w:hAnsi="Times New Roman" w:cs="Times New Roman"/>
          <w:sz w:val="27"/>
          <w:szCs w:val="27"/>
        </w:rPr>
        <w:t xml:space="preserve">А.Ю., являясь </w:t>
      </w:r>
      <w:r w:rsidR="00C27B0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724F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 не предоставил в ИФНС России по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квартал 2022</w:t>
      </w:r>
      <w:r w:rsidRPr="005211A2" w:rsidR="005211A2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1151001) по сроку предоставления – 25.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21.02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.2023. </w:t>
      </w:r>
    </w:p>
    <w:p w:rsidR="006724FD" w:rsidRPr="006724FD" w:rsidP="006724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24F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Вахрушев А.Ю. не явился, о месте и времени рассмотрения дела уведомлен надлежащим образом, в адрес судебного участка направил заявление о рассмотрении дела в его отсутствие. </w:t>
      </w:r>
    </w:p>
    <w:p w:rsidR="006724FD" w:rsidP="006724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24FD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EF5F2B" w:rsidRPr="005211A2" w:rsidP="006724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не позднее 25-го числа месяца,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следующего за истекшим налоговым периодом, если иное не предусмотрено настоящей главой.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квартал 2022 года – 25.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01.2023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квартал 2022 года юридическим лицом подана в ИФНС России по г. Симферополю – </w:t>
      </w:r>
      <w:r w:rsidR="006724FD">
        <w:rPr>
          <w:rFonts w:ascii="Times New Roman" w:eastAsia="Times New Roman" w:hAnsi="Times New Roman" w:cs="Times New Roman"/>
          <w:sz w:val="27"/>
          <w:szCs w:val="27"/>
        </w:rPr>
        <w:t>21.02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01.2023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440E9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руководителем юридического лица является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 А.Ю.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 А.Ю.</w:t>
      </w:r>
      <w:r w:rsidR="006724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Вахрушева А.Ю.</w:t>
      </w:r>
      <w:r w:rsidR="006724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</w:t>
      </w:r>
      <w:r w:rsidR="00C27B0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, копией налоговой декларации в электронном виде, копией квитанции о приеме налоговой декларации, сведениями из Единого государственного реестра юридических лиц.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Вахрушева А.Ю.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 А.Ю.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Вахрушева А.Ю.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 лица, в отношении которого ведется производство по делу об административном правонарушении, не установлено.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 А.Ю.</w:t>
      </w:r>
      <w:r w:rsidR="006724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ранее (на момент совершения вмененного административного правонарушения) к административной ответственности за однородные правонарушения не привлекался (иной информации в материалах дела не имеется), мировой судья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подвергнуть </w:t>
      </w:r>
      <w:r w:rsidRPr="006724FD" w:rsidR="006724FD">
        <w:rPr>
          <w:rFonts w:ascii="Times New Roman" w:eastAsia="Times New Roman" w:hAnsi="Times New Roman" w:cs="Times New Roman"/>
          <w:sz w:val="27"/>
          <w:szCs w:val="27"/>
        </w:rPr>
        <w:t>Вахрушева А.Ю.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F5F2B" w:rsidRPr="005211A2" w:rsidP="00EF5F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24FD">
        <w:rPr>
          <w:rFonts w:ascii="Times New Roman" w:eastAsia="Times New Roman" w:hAnsi="Times New Roman" w:cs="Times New Roman"/>
          <w:sz w:val="27"/>
          <w:szCs w:val="27"/>
        </w:rPr>
        <w:t xml:space="preserve">Вахрушева </w:t>
      </w:r>
      <w:r w:rsidR="00C27B0F">
        <w:rPr>
          <w:rFonts w:ascii="Times New Roman" w:eastAsia="Times New Roman" w:hAnsi="Times New Roman" w:cs="Times New Roman"/>
          <w:sz w:val="27"/>
          <w:szCs w:val="27"/>
        </w:rPr>
        <w:t>А.Ю.</w:t>
      </w:r>
      <w:r w:rsidRPr="006724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73F5B" w:rsidRPr="005211A2" w:rsidP="00EF5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</w:t>
      </w:r>
      <w:r w:rsidRPr="005211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5211A2">
      <w:pgSz w:w="11906" w:h="16838"/>
      <w:pgMar w:top="568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904428"/>
    <w:rsid w:val="000C586F"/>
    <w:rsid w:val="002B1228"/>
    <w:rsid w:val="0035251F"/>
    <w:rsid w:val="003869D7"/>
    <w:rsid w:val="005211A2"/>
    <w:rsid w:val="006440E9"/>
    <w:rsid w:val="006724FD"/>
    <w:rsid w:val="0088023A"/>
    <w:rsid w:val="00904428"/>
    <w:rsid w:val="00B73F5B"/>
    <w:rsid w:val="00C27B0F"/>
    <w:rsid w:val="00DE1F06"/>
    <w:rsid w:val="00EF5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