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6A2" w:rsidRPr="00331206" w:rsidP="009776A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№05-0425/17/2019</w:t>
      </w:r>
    </w:p>
    <w:p w:rsidR="009776A2" w:rsidRPr="00331206" w:rsidP="009776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776A2" w:rsidRPr="00331206" w:rsidP="009776A2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 xml:space="preserve">19 ноября 2019 года                                                             г. Симферополь                 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331206">
        <w:rPr>
          <w:rFonts w:ascii="Times New Roman" w:hAnsi="Times New Roman" w:cs="Times New Roman"/>
          <w:sz w:val="18"/>
          <w:szCs w:val="18"/>
        </w:rPr>
        <w:t>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Автономной некоммерческой организации дополнительного профессиона</w:t>
      </w:r>
      <w:r w:rsidRPr="00331206">
        <w:rPr>
          <w:rFonts w:ascii="Times New Roman" w:hAnsi="Times New Roman" w:cs="Times New Roman"/>
          <w:sz w:val="18"/>
          <w:szCs w:val="18"/>
        </w:rPr>
        <w:t>льного образования Учебный центр «данные изъяты</w:t>
      </w:r>
      <w:r w:rsidRPr="00331206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19.5 Кодекса Российской Федерации об административных правонарушениях,</w:t>
      </w:r>
    </w:p>
    <w:p w:rsidR="009776A2" w:rsidRPr="00331206" w:rsidP="009776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УСТАНОВИЛ: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Согласно протоколу оба административном правонарушении №36/19 от 23.09.</w:t>
      </w:r>
      <w:r w:rsidRPr="00331206">
        <w:rPr>
          <w:rFonts w:ascii="Times New Roman" w:hAnsi="Times New Roman" w:cs="Times New Roman"/>
          <w:sz w:val="18"/>
          <w:szCs w:val="18"/>
        </w:rPr>
        <w:t xml:space="preserve">2019 Автономная некоммерческая организация дополнительного профессионального образования Учебный центр «данные изъяты» </w:t>
      </w:r>
      <w:r w:rsidRPr="00331206">
        <w:rPr>
          <w:rFonts w:ascii="Times New Roman" w:hAnsi="Times New Roman" w:cs="Times New Roman"/>
          <w:sz w:val="18"/>
          <w:szCs w:val="18"/>
        </w:rPr>
        <w:t xml:space="preserve">(далее АНО ДПО УЦ «данные изъяты» </w:t>
      </w:r>
      <w:r w:rsidRPr="00331206">
        <w:rPr>
          <w:rFonts w:ascii="Times New Roman" w:hAnsi="Times New Roman" w:cs="Times New Roman"/>
          <w:sz w:val="18"/>
          <w:szCs w:val="18"/>
        </w:rPr>
        <w:t>юридическое лицо, организация), зарегистрированн</w:t>
      </w:r>
      <w:r w:rsidRPr="00331206" w:rsidR="000B1A92">
        <w:rPr>
          <w:rFonts w:ascii="Times New Roman" w:hAnsi="Times New Roman" w:cs="Times New Roman"/>
          <w:sz w:val="18"/>
          <w:szCs w:val="18"/>
        </w:rPr>
        <w:t>ая</w:t>
      </w:r>
      <w:r w:rsidRPr="00331206">
        <w:rPr>
          <w:rFonts w:ascii="Times New Roman" w:hAnsi="Times New Roman" w:cs="Times New Roman"/>
          <w:sz w:val="18"/>
          <w:szCs w:val="18"/>
        </w:rPr>
        <w:t xml:space="preserve"> по адресу: «данные изъяты» </w:t>
      </w:r>
      <w:r w:rsidRPr="00331206">
        <w:rPr>
          <w:rFonts w:ascii="Times New Roman" w:hAnsi="Times New Roman" w:cs="Times New Roman"/>
          <w:sz w:val="18"/>
          <w:szCs w:val="18"/>
        </w:rPr>
        <w:t xml:space="preserve"> не исполнила письменное предупреждение Управления Министерства юстиции Российской Федерации по Республике Крым исх. № 93-2952/19 от 24.05.209 по сроку исполнения до 12.07.2019</w:t>
      </w:r>
      <w:r w:rsidRPr="00331206">
        <w:rPr>
          <w:sz w:val="18"/>
          <w:szCs w:val="18"/>
        </w:rPr>
        <w:t xml:space="preserve"> </w:t>
      </w:r>
      <w:r w:rsidRPr="00331206">
        <w:rPr>
          <w:rFonts w:ascii="Times New Roman" w:hAnsi="Times New Roman" w:cs="Times New Roman"/>
          <w:sz w:val="18"/>
          <w:szCs w:val="18"/>
        </w:rPr>
        <w:t>об устранении нарушений законодательства.</w:t>
      </w:r>
      <w:r w:rsidRPr="00331206">
        <w:rPr>
          <w:rFonts w:ascii="Times New Roman" w:hAnsi="Times New Roman" w:cs="Times New Roman"/>
          <w:sz w:val="18"/>
          <w:szCs w:val="18"/>
        </w:rPr>
        <w:t xml:space="preserve"> Указанные бездействия лица, в отн</w:t>
      </w:r>
      <w:r w:rsidRPr="00331206">
        <w:rPr>
          <w:rFonts w:ascii="Times New Roman" w:hAnsi="Times New Roman" w:cs="Times New Roman"/>
          <w:sz w:val="18"/>
          <w:szCs w:val="18"/>
        </w:rPr>
        <w:t>ошении которого ведется производство по делу об административном правонарушении, квалифицирован</w:t>
      </w:r>
      <w:r w:rsidRPr="00331206" w:rsidR="000B1A92">
        <w:rPr>
          <w:rFonts w:ascii="Times New Roman" w:hAnsi="Times New Roman" w:cs="Times New Roman"/>
          <w:sz w:val="18"/>
          <w:szCs w:val="18"/>
        </w:rPr>
        <w:t>о должностным лицом административного органа</w:t>
      </w:r>
      <w:r w:rsidRPr="00331206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19.5 Кодекса Российской Федерации об административных</w:t>
      </w:r>
      <w:r w:rsidRPr="00331206">
        <w:rPr>
          <w:rFonts w:ascii="Times New Roman" w:hAnsi="Times New Roman" w:cs="Times New Roman"/>
          <w:sz w:val="18"/>
          <w:szCs w:val="18"/>
        </w:rPr>
        <w:t xml:space="preserve"> правонарушениях.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Протокол об административном правонарушении и приложенные к нему документы поступили мировому судье 08.10.2019.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>Определением от 09.10.2019 дело принято к производству, назначено к слушанью на 11.09.2019.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 xml:space="preserve">В связи с отсутствием сведений об </w:t>
      </w:r>
      <w:r w:rsidRPr="00331206">
        <w:rPr>
          <w:rFonts w:ascii="Times New Roman" w:hAnsi="Times New Roman" w:cs="Times New Roman"/>
          <w:sz w:val="18"/>
          <w:szCs w:val="18"/>
        </w:rPr>
        <w:t>извещении законного представителя юридического лица о времени и месте рассмотрения дела надлежащим образом, определением от 11.10.2019 рассмотрение дела отложено на 19.11.2019</w:t>
      </w:r>
      <w:r w:rsidRPr="00331206" w:rsidR="000B1A92">
        <w:rPr>
          <w:rFonts w:ascii="Times New Roman" w:hAnsi="Times New Roman" w:cs="Times New Roman"/>
          <w:sz w:val="18"/>
          <w:szCs w:val="18"/>
        </w:rPr>
        <w:t>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 xml:space="preserve">В судебное заседание законный представитель </w:t>
      </w:r>
      <w:r w:rsidRPr="00331206" w:rsidR="002466E1">
        <w:rPr>
          <w:rFonts w:ascii="Times New Roman" w:hAnsi="Times New Roman" w:cs="Times New Roman"/>
          <w:sz w:val="18"/>
          <w:szCs w:val="18"/>
        </w:rPr>
        <w:t xml:space="preserve">АНО ДПО УЦ </w:t>
      </w:r>
      <w:r w:rsidRPr="0033120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31206">
        <w:rPr>
          <w:rFonts w:ascii="Times New Roman" w:hAnsi="Times New Roman" w:cs="Times New Roman"/>
          <w:sz w:val="18"/>
          <w:szCs w:val="18"/>
        </w:rPr>
        <w:t>не явился,</w:t>
      </w:r>
      <w:r w:rsidRPr="00331206">
        <w:rPr>
          <w:rFonts w:ascii="Times New Roman" w:hAnsi="Times New Roman" w:cs="Times New Roman"/>
          <w:sz w:val="18"/>
          <w:szCs w:val="18"/>
        </w:rPr>
        <w:t xml:space="preserve"> о дате, времени и месте рассмотрения дела уведомлен надлежащим образом, о причинах неявки не сообщил, ходатайств мировому судье не направил.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 xml:space="preserve"> </w:t>
      </w:r>
      <w:r w:rsidRPr="00331206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</w:t>
      </w:r>
      <w:r w:rsidRPr="00331206" w:rsidR="000B1A92">
        <w:rPr>
          <w:rFonts w:ascii="Times New Roman" w:hAnsi="Times New Roman" w:cs="Times New Roman"/>
          <w:sz w:val="18"/>
          <w:szCs w:val="18"/>
        </w:rPr>
        <w:t xml:space="preserve">в п. 6 Постановления </w:t>
      </w:r>
      <w:r w:rsidRPr="00331206">
        <w:rPr>
          <w:rFonts w:ascii="Times New Roman" w:hAnsi="Times New Roman" w:cs="Times New Roman"/>
          <w:sz w:val="18"/>
          <w:szCs w:val="18"/>
        </w:rPr>
        <w:t xml:space="preserve">Пленумом Верховного Суда </w:t>
      </w:r>
      <w:r w:rsidRPr="00331206" w:rsidR="000B1A92">
        <w:rPr>
          <w:rFonts w:ascii="Times New Roman" w:hAnsi="Times New Roman" w:cs="Times New Roman"/>
          <w:sz w:val="18"/>
          <w:szCs w:val="18"/>
        </w:rPr>
        <w:t>Российской Федерации от 24 марта 2005 года № 5 «</w:t>
      </w:r>
      <w:r w:rsidRPr="00331206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331206" w:rsidR="000B1A92">
        <w:rPr>
          <w:rFonts w:ascii="Times New Roman" w:hAnsi="Times New Roman" w:cs="Times New Roman"/>
          <w:sz w:val="18"/>
          <w:szCs w:val="18"/>
        </w:rPr>
        <w:t>»</w:t>
      </w:r>
      <w:r w:rsidRPr="00331206">
        <w:rPr>
          <w:rFonts w:ascii="Times New Roman" w:hAnsi="Times New Roman" w:cs="Times New Roman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331206" w:rsidR="000B1A92">
        <w:rPr>
          <w:rFonts w:ascii="Times New Roman" w:hAnsi="Times New Roman" w:cs="Times New Roman"/>
          <w:sz w:val="18"/>
          <w:szCs w:val="18"/>
        </w:rPr>
        <w:t>,</w:t>
      </w:r>
      <w:r w:rsidRPr="00331206">
        <w:rPr>
          <w:rFonts w:ascii="Times New Roman" w:hAnsi="Times New Roman" w:cs="Times New Roman"/>
          <w:sz w:val="18"/>
          <w:szCs w:val="18"/>
        </w:rPr>
        <w:t xml:space="preserve"> </w:t>
      </w:r>
      <w:r w:rsidRPr="00331206" w:rsidR="002466E1">
        <w:rPr>
          <w:rFonts w:ascii="Times New Roman" w:hAnsi="Times New Roman" w:cs="Times New Roman"/>
          <w:sz w:val="18"/>
          <w:szCs w:val="18"/>
        </w:rPr>
        <w:t xml:space="preserve">законный представитель АНО ДПО УЦ </w:t>
      </w:r>
      <w:r w:rsidRPr="0033120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31206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</w:t>
      </w:r>
      <w:r w:rsidRPr="00331206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</w:t>
      </w:r>
      <w:r w:rsidRPr="00331206" w:rsidR="002466E1">
        <w:rPr>
          <w:rFonts w:ascii="Times New Roman" w:hAnsi="Times New Roman" w:cs="Times New Roman"/>
          <w:sz w:val="18"/>
          <w:szCs w:val="18"/>
        </w:rPr>
        <w:t xml:space="preserve">законного представителя </w:t>
      </w:r>
      <w:r w:rsidRPr="00331206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</w:t>
      </w:r>
      <w:r w:rsidRPr="00331206">
        <w:rPr>
          <w:rFonts w:ascii="Times New Roman" w:hAnsi="Times New Roman" w:cs="Times New Roman"/>
          <w:sz w:val="18"/>
          <w:szCs w:val="18"/>
        </w:rPr>
        <w:t xml:space="preserve">вонарушении, считаю возможным рассмотреть дело в </w:t>
      </w:r>
      <w:r w:rsidRPr="00331206" w:rsidR="002466E1">
        <w:rPr>
          <w:rFonts w:ascii="Times New Roman" w:hAnsi="Times New Roman" w:cs="Times New Roman"/>
          <w:sz w:val="18"/>
          <w:szCs w:val="18"/>
        </w:rPr>
        <w:t xml:space="preserve">его </w:t>
      </w:r>
      <w:r w:rsidRPr="00331206">
        <w:rPr>
          <w:rFonts w:ascii="Times New Roman" w:hAnsi="Times New Roman" w:cs="Times New Roman"/>
          <w:sz w:val="18"/>
          <w:szCs w:val="18"/>
        </w:rPr>
        <w:t xml:space="preserve">отсутствие.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206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Согласно ч.</w:t>
      </w:r>
      <w:r w:rsidRPr="00331206" w:rsidR="000B1A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1 ст. 4.5 Кодекса Российской Федерации об административных правонарушениях срок привлечения к административной ответственности </w:t>
      </w:r>
      <w:r w:rsidRPr="00331206" w:rsidR="000B1A92">
        <w:rPr>
          <w:rFonts w:ascii="Times New Roman" w:eastAsia="Times New Roman" w:hAnsi="Times New Roman" w:cs="Times New Roman"/>
          <w:sz w:val="18"/>
          <w:szCs w:val="18"/>
        </w:rPr>
        <w:t xml:space="preserve">по ч. 1 ст. 19.5 Кодекса Российской Федерации об административных правонарушениях </w:t>
      </w:r>
      <w:r w:rsidRPr="00331206" w:rsidR="00BB7A3B">
        <w:rPr>
          <w:rFonts w:ascii="Times New Roman" w:eastAsia="Times New Roman" w:hAnsi="Times New Roman" w:cs="Times New Roman"/>
          <w:sz w:val="18"/>
          <w:szCs w:val="18"/>
        </w:rPr>
        <w:t xml:space="preserve">в отношении юридических лиц </w:t>
      </w:r>
      <w:r w:rsidRPr="00331206" w:rsidR="000B1A92">
        <w:rPr>
          <w:rFonts w:ascii="Times New Roman" w:eastAsia="Times New Roman" w:hAnsi="Times New Roman" w:cs="Times New Roman"/>
          <w:sz w:val="18"/>
          <w:szCs w:val="18"/>
        </w:rPr>
        <w:t xml:space="preserve">составляет три месяца с момента совершения административного правонарушения.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 Суда Российской Федераци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ков - со дня, следующего за днем совершения административного правонарушения (за днем обнаружения правонарушения).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исчисляется со дня, следующего за последним днем периода, предоставленного для исполнения соответствующей обязанности.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Принимая во внимание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характер инкриминируемого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 xml:space="preserve">юридическому лицу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последнее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является длящимся. 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В соответствии с ч. 2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инкриминируемого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 xml:space="preserve">АНО ДПО УЦ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правонарушения, а также положения ч. 1 ст. 4.5 Кодекс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ативных правонарушениях», срок привлечения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 xml:space="preserve">АНО ДПО УЦ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по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ч.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19.5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шениях истек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11.10.2019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Таким о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бразом, учитывая, что на момент рассмотрения дела истек срок давности привлечения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 xml:space="preserve">АНО ДПО УЦ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по ч.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19.5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производство по делу подлежит п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рекращению на основании п. 6 ч. 1 ст. 24.5 Кодекса Российской Федерации об административных правонарушениях.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ниях, мировой судья –</w:t>
      </w:r>
    </w:p>
    <w:p w:rsidR="009776A2" w:rsidRPr="00331206" w:rsidP="009776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 xml:space="preserve">Автономной некоммерческой организации дополнительного профессионального образования Учебный центр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331206" w:rsidR="002466E1">
        <w:rPr>
          <w:rFonts w:ascii="Times New Roman" w:eastAsia="Times New Roman" w:hAnsi="Times New Roman" w:cs="Times New Roman"/>
          <w:sz w:val="18"/>
          <w:szCs w:val="18"/>
        </w:rPr>
        <w:t>19.5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правонарушениях, в связи с ист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ечением сроков давности привлечения к административной ответственности.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776A2" w:rsidRPr="00331206" w:rsidP="009776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776A2" w:rsidRPr="00331206" w:rsidP="009776A2">
      <w:pPr>
        <w:spacing w:after="0" w:line="240" w:lineRule="auto"/>
        <w:ind w:firstLine="851"/>
        <w:jc w:val="both"/>
        <w:rPr>
          <w:rFonts w:eastAsiaTheme="minorEastAsia"/>
          <w:sz w:val="18"/>
          <w:szCs w:val="18"/>
        </w:rPr>
      </w:pPr>
      <w:r w:rsidRPr="00331206">
        <w:rPr>
          <w:rFonts w:ascii="Times New Roman" w:eastAsia="Times New Roman" w:hAnsi="Times New Roman" w:cs="Times New Roman"/>
          <w:sz w:val="18"/>
          <w:szCs w:val="18"/>
        </w:rPr>
        <w:t xml:space="preserve">       Мировой судья 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А.Л. Т</w:t>
      </w:r>
      <w:r w:rsidRPr="00331206">
        <w:rPr>
          <w:rFonts w:ascii="Times New Roman" w:eastAsia="Times New Roman" w:hAnsi="Times New Roman" w:cs="Times New Roman"/>
          <w:sz w:val="18"/>
          <w:szCs w:val="18"/>
        </w:rPr>
        <w:t>оскина</w:t>
      </w:r>
    </w:p>
    <w:p w:rsidR="009776A2" w:rsidRPr="00331206" w:rsidP="009776A2">
      <w:pPr>
        <w:ind w:firstLine="851"/>
        <w:rPr>
          <w:sz w:val="18"/>
          <w:szCs w:val="18"/>
        </w:rPr>
      </w:pPr>
    </w:p>
    <w:p w:rsidR="002C5A43" w:rsidRPr="00331206">
      <w:pPr>
        <w:rPr>
          <w:sz w:val="18"/>
          <w:szCs w:val="18"/>
        </w:rPr>
      </w:pPr>
    </w:p>
    <w:sectPr w:rsidSect="002466E1">
      <w:footerReference w:type="default" r:id="rId4"/>
      <w:pgSz w:w="11906" w:h="16838"/>
      <w:pgMar w:top="1276" w:right="850" w:bottom="993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2"/>
    <w:rsid w:val="000B1A92"/>
    <w:rsid w:val="002466E1"/>
    <w:rsid w:val="002C5A43"/>
    <w:rsid w:val="00326552"/>
    <w:rsid w:val="00331206"/>
    <w:rsid w:val="003D17A8"/>
    <w:rsid w:val="007403E3"/>
    <w:rsid w:val="009776A2"/>
    <w:rsid w:val="00BB7A3B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7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