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A52" w:rsidRPr="00C2156E" w:rsidP="00F80A5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№05-0</w:t>
      </w:r>
      <w:r w:rsidRPr="00C2156E" w:rsidR="00F100BD">
        <w:rPr>
          <w:rFonts w:ascii="Times New Roman" w:hAnsi="Times New Roman" w:cs="Times New Roman"/>
          <w:sz w:val="27"/>
          <w:szCs w:val="27"/>
        </w:rPr>
        <w:t>447</w:t>
      </w:r>
      <w:r w:rsidRPr="00C2156E">
        <w:rPr>
          <w:rFonts w:ascii="Times New Roman" w:hAnsi="Times New Roman" w:cs="Times New Roman"/>
          <w:sz w:val="27"/>
          <w:szCs w:val="27"/>
        </w:rPr>
        <w:t>/17/202</w:t>
      </w:r>
      <w:r w:rsidRPr="00C2156E" w:rsidR="00C33BCA">
        <w:rPr>
          <w:rFonts w:ascii="Times New Roman" w:hAnsi="Times New Roman" w:cs="Times New Roman"/>
          <w:sz w:val="27"/>
          <w:szCs w:val="27"/>
        </w:rPr>
        <w:t>5</w:t>
      </w:r>
    </w:p>
    <w:p w:rsidR="00F80A52" w:rsidRPr="00C2156E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F80A52" w:rsidRPr="00C2156E" w:rsidP="00F80A5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6 ноября </w:t>
      </w:r>
      <w:r w:rsidRPr="00C2156E" w:rsidR="0069237C">
        <w:rPr>
          <w:rFonts w:ascii="Times New Roman" w:hAnsi="Times New Roman" w:cs="Times New Roman"/>
          <w:sz w:val="27"/>
          <w:szCs w:val="27"/>
        </w:rPr>
        <w:t xml:space="preserve">2025 </w:t>
      </w:r>
      <w:r w:rsidRPr="00C2156E">
        <w:rPr>
          <w:rFonts w:ascii="Times New Roman" w:hAnsi="Times New Roman" w:cs="Times New Roman"/>
          <w:sz w:val="27"/>
          <w:szCs w:val="27"/>
        </w:rPr>
        <w:t xml:space="preserve">года                                                                 г. Симферополь    </w:t>
      </w:r>
    </w:p>
    <w:p w:rsidR="00F80A52" w:rsidRPr="00C2156E" w:rsidP="00F80A5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            </w:t>
      </w:r>
    </w:p>
    <w:p w:rsidR="00C2156E" w:rsidRPr="00C2156E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F80A52" w:rsidRPr="00C2156E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с участием защитника лица, в отношении которого ведется производство по делу об администра</w:t>
      </w:r>
      <w:r w:rsidRPr="00C2156E">
        <w:rPr>
          <w:rFonts w:ascii="Times New Roman" w:hAnsi="Times New Roman" w:cs="Times New Roman"/>
          <w:sz w:val="27"/>
          <w:szCs w:val="27"/>
        </w:rPr>
        <w:t xml:space="preserve">тивном правонарушении -  </w:t>
      </w:r>
    </w:p>
    <w:p w:rsidR="00F80A52" w:rsidRPr="00C2156E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</w:t>
      </w:r>
      <w:r w:rsidRPr="00C2156E">
        <w:rPr>
          <w:rFonts w:ascii="Times New Roman" w:hAnsi="Times New Roman" w:cs="Times New Roman"/>
          <w:sz w:val="27"/>
          <w:szCs w:val="27"/>
        </w:rPr>
        <w:t xml:space="preserve">ии в отношении </w:t>
      </w:r>
    </w:p>
    <w:p w:rsidR="00F80A52" w:rsidRPr="00C2156E" w:rsidP="00F80A52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юридического лица – </w:t>
      </w:r>
      <w:r w:rsidRPr="00C2156E" w:rsidR="00F100BD">
        <w:rPr>
          <w:rFonts w:ascii="Times New Roman" w:hAnsi="Times New Roman" w:cs="Times New Roman"/>
          <w:sz w:val="27"/>
          <w:szCs w:val="27"/>
        </w:rPr>
        <w:t>Муниципального бюджетного учреждения дополнительного образования «</w:t>
      </w:r>
      <w:r w:rsidR="00984C60">
        <w:rPr>
          <w:rFonts w:ascii="Times New Roman" w:hAnsi="Times New Roman" w:cs="Times New Roman"/>
          <w:sz w:val="27"/>
          <w:szCs w:val="27"/>
        </w:rPr>
        <w:t>С</w:t>
      </w:r>
      <w:r w:rsidRPr="00C2156E" w:rsidR="00F100BD">
        <w:rPr>
          <w:rFonts w:ascii="Times New Roman" w:hAnsi="Times New Roman" w:cs="Times New Roman"/>
          <w:sz w:val="27"/>
          <w:szCs w:val="27"/>
        </w:rPr>
        <w:t>портивная школа №4» муниципального образования городской округ Симферополь Республики Крым</w:t>
      </w:r>
      <w:r w:rsidRPr="00C2156E">
        <w:rPr>
          <w:rFonts w:ascii="Times New Roman" w:hAnsi="Times New Roman" w:cs="Times New Roman"/>
          <w:sz w:val="27"/>
          <w:szCs w:val="27"/>
        </w:rPr>
        <w:t xml:space="preserve">, </w:t>
      </w:r>
      <w:r w:rsidRPr="007157BB" w:rsidR="007157BB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F80A52" w:rsidRPr="00C2156E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частью 1 статьи 20.35 Кодекса Российской Федерации об административных правонарушениях,</w:t>
      </w:r>
    </w:p>
    <w:p w:rsidR="00F80A52" w:rsidRPr="00C2156E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УСТАНОВИЛ: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Муниципальное бюджетное учреждение дополнитель</w:t>
      </w:r>
      <w:r w:rsidRPr="00C2156E">
        <w:rPr>
          <w:rFonts w:ascii="Times New Roman" w:hAnsi="Times New Roman" w:cs="Times New Roman"/>
          <w:sz w:val="27"/>
          <w:szCs w:val="27"/>
        </w:rPr>
        <w:t>ного образования «</w:t>
      </w:r>
      <w:r w:rsidR="00984C60">
        <w:rPr>
          <w:rFonts w:ascii="Times New Roman" w:hAnsi="Times New Roman" w:cs="Times New Roman"/>
          <w:sz w:val="27"/>
          <w:szCs w:val="27"/>
        </w:rPr>
        <w:t>С</w:t>
      </w:r>
      <w:r w:rsidRPr="00C2156E">
        <w:rPr>
          <w:rFonts w:ascii="Times New Roman" w:hAnsi="Times New Roman" w:cs="Times New Roman"/>
          <w:sz w:val="27"/>
          <w:szCs w:val="27"/>
        </w:rPr>
        <w:t xml:space="preserve">портивная школа №4» муниципального образования городской округ Симферополь Республики Крым </w:t>
      </w:r>
      <w:r w:rsidRPr="00C2156E" w:rsidR="00F80A52">
        <w:rPr>
          <w:rFonts w:ascii="Times New Roman" w:hAnsi="Times New Roman" w:cs="Times New Roman"/>
          <w:sz w:val="27"/>
          <w:szCs w:val="27"/>
        </w:rPr>
        <w:t xml:space="preserve">(далее </w:t>
      </w:r>
      <w:r w:rsidRPr="00C2156E">
        <w:rPr>
          <w:rFonts w:ascii="Times New Roman" w:hAnsi="Times New Roman" w:cs="Times New Roman"/>
          <w:sz w:val="27"/>
          <w:szCs w:val="27"/>
        </w:rPr>
        <w:t>МБУ ДО «СШ №4»</w:t>
      </w:r>
      <w:r w:rsidRPr="00C2156E" w:rsidR="00F80A52">
        <w:rPr>
          <w:rFonts w:ascii="Times New Roman" w:hAnsi="Times New Roman" w:cs="Times New Roman"/>
          <w:sz w:val="27"/>
          <w:szCs w:val="27"/>
        </w:rPr>
        <w:t>, юридическое лицо), зарегистрированное по адресу: г</w:t>
      </w:r>
      <w:r w:rsidRPr="007157BB" w:rsidR="007157B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C2156E" w:rsidR="00F80A52">
        <w:rPr>
          <w:rFonts w:ascii="Times New Roman" w:hAnsi="Times New Roman" w:cs="Times New Roman"/>
          <w:sz w:val="27"/>
          <w:szCs w:val="27"/>
        </w:rPr>
        <w:t>нарушило требование к антитеррористической защищенности объект</w:t>
      </w:r>
      <w:r w:rsidRPr="00C2156E">
        <w:rPr>
          <w:rFonts w:ascii="Times New Roman" w:hAnsi="Times New Roman" w:cs="Times New Roman"/>
          <w:sz w:val="27"/>
          <w:szCs w:val="27"/>
        </w:rPr>
        <w:t>а</w:t>
      </w:r>
      <w:r w:rsidRPr="00C2156E" w:rsidR="00F80A52">
        <w:rPr>
          <w:rFonts w:ascii="Times New Roman" w:hAnsi="Times New Roman" w:cs="Times New Roman"/>
          <w:sz w:val="27"/>
          <w:szCs w:val="27"/>
        </w:rPr>
        <w:t xml:space="preserve"> – </w:t>
      </w:r>
      <w:r w:rsidRPr="00C2156E">
        <w:rPr>
          <w:rFonts w:ascii="Times New Roman" w:hAnsi="Times New Roman" w:cs="Times New Roman"/>
          <w:sz w:val="27"/>
          <w:szCs w:val="27"/>
        </w:rPr>
        <w:t xml:space="preserve">спортивная школа </w:t>
      </w:r>
      <w:r w:rsidRPr="007157BB" w:rsidR="007157BB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C2156E">
        <w:rPr>
          <w:rFonts w:ascii="Times New Roman" w:hAnsi="Times New Roman" w:cs="Times New Roman"/>
          <w:sz w:val="27"/>
          <w:szCs w:val="27"/>
        </w:rPr>
        <w:t>, а именно: в нарушение пункта 38 Требований к антитеррористической защищенности объектов спорта и формы паспорта безопасности объектов спорта, у</w:t>
      </w:r>
      <w:r w:rsidRPr="00C2156E">
        <w:rPr>
          <w:rFonts w:ascii="Times New Roman" w:hAnsi="Times New Roman" w:cs="Times New Roman"/>
          <w:sz w:val="27"/>
          <w:szCs w:val="27"/>
        </w:rPr>
        <w:t>твержденных Постановлением Правительства Российской Федерации от 06.03.2015 №202 (далее Требования), не проведена актуализация паспорт</w:t>
      </w:r>
      <w:r w:rsidRPr="00C2156E" w:rsidR="002E0875">
        <w:rPr>
          <w:rFonts w:ascii="Times New Roman" w:hAnsi="Times New Roman" w:cs="Times New Roman"/>
          <w:sz w:val="27"/>
          <w:szCs w:val="27"/>
        </w:rPr>
        <w:t>а</w:t>
      </w:r>
      <w:r w:rsidRPr="00C2156E">
        <w:rPr>
          <w:rFonts w:ascii="Times New Roman" w:hAnsi="Times New Roman" w:cs="Times New Roman"/>
          <w:sz w:val="27"/>
          <w:szCs w:val="27"/>
        </w:rPr>
        <w:t xml:space="preserve"> безопасности </w:t>
      </w:r>
      <w:r w:rsidR="00706285">
        <w:rPr>
          <w:rFonts w:ascii="Times New Roman" w:hAnsi="Times New Roman" w:cs="Times New Roman"/>
          <w:sz w:val="27"/>
          <w:szCs w:val="27"/>
        </w:rPr>
        <w:t>объекта</w:t>
      </w:r>
      <w:r w:rsidRPr="00C2156E">
        <w:rPr>
          <w:rFonts w:ascii="Times New Roman" w:hAnsi="Times New Roman" w:cs="Times New Roman"/>
          <w:sz w:val="27"/>
          <w:szCs w:val="27"/>
        </w:rPr>
        <w:t>: мероприятия по актуализации паспорт</w:t>
      </w:r>
      <w:r w:rsidRPr="00C2156E" w:rsidR="0048329B">
        <w:rPr>
          <w:rFonts w:ascii="Times New Roman" w:hAnsi="Times New Roman" w:cs="Times New Roman"/>
          <w:sz w:val="27"/>
          <w:szCs w:val="27"/>
        </w:rPr>
        <w:t>а</w:t>
      </w:r>
      <w:r w:rsidRPr="00C2156E">
        <w:rPr>
          <w:rFonts w:ascii="Times New Roman" w:hAnsi="Times New Roman" w:cs="Times New Roman"/>
          <w:sz w:val="27"/>
          <w:szCs w:val="27"/>
        </w:rPr>
        <w:t xml:space="preserve"> безопасности, начатые в соответствии с приказом </w:t>
      </w:r>
      <w:r w:rsidRPr="00C2156E" w:rsidR="00374025">
        <w:rPr>
          <w:rFonts w:ascii="Times New Roman" w:hAnsi="Times New Roman" w:cs="Times New Roman"/>
          <w:sz w:val="27"/>
          <w:szCs w:val="27"/>
        </w:rPr>
        <w:t>№3 от 16.01.2025</w:t>
      </w:r>
      <w:r w:rsidRPr="00C2156E">
        <w:rPr>
          <w:rFonts w:ascii="Times New Roman" w:hAnsi="Times New Roman" w:cs="Times New Roman"/>
          <w:sz w:val="27"/>
          <w:szCs w:val="27"/>
        </w:rPr>
        <w:t xml:space="preserve">, по состоянию на </w:t>
      </w:r>
      <w:r w:rsidRPr="00C2156E" w:rsidR="00374025">
        <w:rPr>
          <w:rFonts w:ascii="Times New Roman" w:hAnsi="Times New Roman" w:cs="Times New Roman"/>
          <w:sz w:val="27"/>
          <w:szCs w:val="27"/>
        </w:rPr>
        <w:t>29.07</w:t>
      </w:r>
      <w:r w:rsidRPr="00C2156E">
        <w:rPr>
          <w:rFonts w:ascii="Times New Roman" w:hAnsi="Times New Roman" w:cs="Times New Roman"/>
          <w:sz w:val="27"/>
          <w:szCs w:val="27"/>
        </w:rPr>
        <w:t xml:space="preserve">.2025 </w:t>
      </w:r>
      <w:r w:rsidRPr="00C2156E" w:rsidR="00374025">
        <w:rPr>
          <w:rFonts w:ascii="Times New Roman" w:hAnsi="Times New Roman" w:cs="Times New Roman"/>
          <w:sz w:val="27"/>
          <w:szCs w:val="27"/>
        </w:rPr>
        <w:t>МБУ ДО «СШ №4»</w:t>
      </w:r>
      <w:r w:rsidRPr="00C2156E">
        <w:rPr>
          <w:rFonts w:ascii="Times New Roman" w:hAnsi="Times New Roman" w:cs="Times New Roman"/>
          <w:sz w:val="27"/>
          <w:szCs w:val="27"/>
        </w:rPr>
        <w:t xml:space="preserve"> не завершены, в частности: в нарушение пункта 1</w:t>
      </w:r>
      <w:r w:rsidRPr="00C2156E" w:rsidR="00374025">
        <w:rPr>
          <w:rFonts w:ascii="Times New Roman" w:hAnsi="Times New Roman" w:cs="Times New Roman"/>
          <w:sz w:val="27"/>
          <w:szCs w:val="27"/>
        </w:rPr>
        <w:t>1</w:t>
      </w:r>
      <w:r w:rsidRPr="00C2156E">
        <w:rPr>
          <w:rFonts w:ascii="Times New Roman" w:hAnsi="Times New Roman" w:cs="Times New Roman"/>
          <w:sz w:val="27"/>
          <w:szCs w:val="27"/>
        </w:rPr>
        <w:t xml:space="preserve"> Требований </w:t>
      </w:r>
      <w:r w:rsidRPr="00C2156E" w:rsidR="00374025">
        <w:rPr>
          <w:rFonts w:ascii="Times New Roman" w:hAnsi="Times New Roman" w:cs="Times New Roman"/>
          <w:sz w:val="27"/>
          <w:szCs w:val="27"/>
        </w:rPr>
        <w:t xml:space="preserve">не составлен </w:t>
      </w:r>
      <w:r w:rsidRPr="00C2156E">
        <w:rPr>
          <w:rFonts w:ascii="Times New Roman" w:hAnsi="Times New Roman" w:cs="Times New Roman"/>
          <w:sz w:val="27"/>
          <w:szCs w:val="27"/>
        </w:rPr>
        <w:t>акт обследования объект</w:t>
      </w:r>
      <w:r w:rsidRPr="00C2156E" w:rsidR="00374025">
        <w:rPr>
          <w:rFonts w:ascii="Times New Roman" w:hAnsi="Times New Roman" w:cs="Times New Roman"/>
          <w:sz w:val="27"/>
          <w:szCs w:val="27"/>
        </w:rPr>
        <w:t xml:space="preserve">а </w:t>
      </w:r>
      <w:r w:rsidRPr="00C2156E">
        <w:rPr>
          <w:rFonts w:ascii="Times New Roman" w:hAnsi="Times New Roman" w:cs="Times New Roman"/>
          <w:sz w:val="27"/>
          <w:szCs w:val="27"/>
        </w:rPr>
        <w:t xml:space="preserve">(срок </w:t>
      </w:r>
      <w:r w:rsidRPr="00C2156E" w:rsidR="00374025">
        <w:rPr>
          <w:rFonts w:ascii="Times New Roman" w:hAnsi="Times New Roman" w:cs="Times New Roman"/>
          <w:sz w:val="27"/>
          <w:szCs w:val="27"/>
        </w:rPr>
        <w:t>16.02.2025</w:t>
      </w:r>
      <w:r w:rsidRPr="00C2156E">
        <w:rPr>
          <w:rFonts w:ascii="Times New Roman" w:hAnsi="Times New Roman" w:cs="Times New Roman"/>
          <w:sz w:val="27"/>
          <w:szCs w:val="27"/>
        </w:rPr>
        <w:t>)</w:t>
      </w:r>
      <w:r w:rsidRPr="00C2156E" w:rsidR="00374025">
        <w:rPr>
          <w:rFonts w:ascii="Times New Roman" w:hAnsi="Times New Roman" w:cs="Times New Roman"/>
          <w:sz w:val="27"/>
          <w:szCs w:val="27"/>
        </w:rPr>
        <w:t>; в нарушение п. 31 Требований  не составлен паспорт безопасности (срок 16.05.2025); в нарушение пунктов 35,36 Требований не согласован паспорт безопасности объекта (срок 16.06.2025)</w:t>
      </w:r>
      <w:r w:rsidRPr="00C2156E">
        <w:rPr>
          <w:rFonts w:ascii="Times New Roman" w:hAnsi="Times New Roman" w:cs="Times New Roman"/>
          <w:sz w:val="27"/>
          <w:szCs w:val="27"/>
        </w:rPr>
        <w:t>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В судебном заседание защитник юридического лица, не оспаривая фактических обстоятельств, установленных в протоколе об административном правонарушении, </w:t>
      </w:r>
      <w:r w:rsidRPr="00C2156E" w:rsidR="002E0875">
        <w:rPr>
          <w:rFonts w:ascii="Times New Roman" w:hAnsi="Times New Roman" w:cs="Times New Roman"/>
          <w:sz w:val="27"/>
          <w:szCs w:val="27"/>
        </w:rPr>
        <w:t>указал, что юридическим лицом предпринимались меры по выполнению требований законодательства об антитеррористической защищенности объекта, что подтверждается представленной перепиской. Между тем, в связи с недостатками подготовленных документов</w:t>
      </w:r>
      <w:r w:rsidR="00706285">
        <w:rPr>
          <w:rFonts w:ascii="Times New Roman" w:hAnsi="Times New Roman" w:cs="Times New Roman"/>
          <w:sz w:val="27"/>
          <w:szCs w:val="27"/>
        </w:rPr>
        <w:t>, наличием замечаний</w:t>
      </w:r>
      <w:r w:rsidRPr="00C2156E" w:rsidR="002E0875">
        <w:rPr>
          <w:rFonts w:ascii="Times New Roman" w:hAnsi="Times New Roman" w:cs="Times New Roman"/>
          <w:sz w:val="27"/>
          <w:szCs w:val="27"/>
        </w:rPr>
        <w:t xml:space="preserve"> необходимые мероприятия по завершению процедуры согласования паспорта безопасности объекта в установленные сроки не были выполнены. В связи с чем защитник   </w:t>
      </w:r>
      <w:r w:rsidRPr="00C2156E">
        <w:rPr>
          <w:rFonts w:ascii="Times New Roman" w:hAnsi="Times New Roman" w:cs="Times New Roman"/>
          <w:sz w:val="27"/>
          <w:szCs w:val="27"/>
        </w:rPr>
        <w:t>ходатайствовал о применении при назначении наказания положений статьи 4.1.1 Кодекса Российской Фед</w:t>
      </w:r>
      <w:r w:rsidRPr="00C2156E">
        <w:rPr>
          <w:rFonts w:ascii="Times New Roman" w:hAnsi="Times New Roman" w:cs="Times New Roman"/>
          <w:sz w:val="27"/>
          <w:szCs w:val="27"/>
        </w:rPr>
        <w:t xml:space="preserve">ерации об административных правонарушениях. 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Выслушав защитника, исследовав материалы дела, прихожу к следующему.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 соответствии с частью 1 статьи 2.1 Кодекса Российской Федерации об административных правонарушениях, административным правонарушением призна</w:t>
      </w:r>
      <w:r w:rsidRPr="00C2156E">
        <w:rPr>
          <w:rFonts w:ascii="Times New Roman" w:hAnsi="Times New Roman" w:cs="Times New Roman"/>
          <w:sz w:val="27"/>
          <w:szCs w:val="27"/>
        </w:rPr>
        <w:t>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Нарушение тр</w:t>
      </w:r>
      <w:r w:rsidRPr="00C2156E">
        <w:rPr>
          <w:rFonts w:ascii="Times New Roman" w:hAnsi="Times New Roman" w:cs="Times New Roman"/>
          <w:sz w:val="27"/>
          <w:szCs w:val="27"/>
        </w:rPr>
        <w:t>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</w:t>
      </w:r>
      <w:r w:rsidRPr="00C2156E">
        <w:rPr>
          <w:rFonts w:ascii="Times New Roman" w:hAnsi="Times New Roman" w:cs="Times New Roman"/>
          <w:sz w:val="27"/>
          <w:szCs w:val="27"/>
        </w:rPr>
        <w:t>, за исключением случаев, предусмотренных частью 2 настоящей статьи, статьями 11.15.1 и 20.30 Кодекса Российской Федерации об административных правонарушениях, если эти действия не содержат признаков уголовно наказуемого деяния, образуют объективную сторон</w:t>
      </w:r>
      <w:r w:rsidRPr="00C2156E">
        <w:rPr>
          <w:rFonts w:ascii="Times New Roman" w:hAnsi="Times New Roman" w:cs="Times New Roman"/>
          <w:sz w:val="27"/>
          <w:szCs w:val="27"/>
        </w:rPr>
        <w:t xml:space="preserve">у состава правонарушения, предусмотренного частью 1 статьи 20.35 Кодекса Российской Федерации об административных правонарушениях, и влекут наложение административного штрафа на граждан в размере от трех тысяч до пяти тысяч рублей; на должностных лиц - от </w:t>
      </w:r>
      <w:r w:rsidRPr="00C2156E">
        <w:rPr>
          <w:rFonts w:ascii="Times New Roman" w:hAnsi="Times New Roman" w:cs="Times New Roman"/>
          <w:sz w:val="27"/>
          <w:szCs w:val="27"/>
        </w:rPr>
        <w:t>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Согласно статье 2 Федерального закона от 06.03.2006 №35-ФЗ «О противодействии терроризму» противо</w:t>
      </w:r>
      <w:r w:rsidRPr="00C2156E">
        <w:rPr>
          <w:rFonts w:ascii="Times New Roman" w:hAnsi="Times New Roman" w:cs="Times New Roman"/>
          <w:sz w:val="27"/>
          <w:szCs w:val="27"/>
        </w:rPr>
        <w:t>действие терроризму в Российской Федерации основывается на принципах приоритета мер предупреждения терроризма, минимизации и (или) ликвидации последствий его проявлений.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 соответствии с частью 2 статьи 5 названного Федерального закона Правительство Россий</w:t>
      </w:r>
      <w:r w:rsidRPr="00C2156E">
        <w:rPr>
          <w:rFonts w:ascii="Times New Roman" w:hAnsi="Times New Roman" w:cs="Times New Roman"/>
          <w:sz w:val="27"/>
          <w:szCs w:val="27"/>
        </w:rPr>
        <w:t>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</w:t>
      </w:r>
      <w:r w:rsidRPr="00C2156E">
        <w:rPr>
          <w:rFonts w:ascii="Times New Roman" w:hAnsi="Times New Roman" w:cs="Times New Roman"/>
          <w:sz w:val="27"/>
          <w:szCs w:val="27"/>
        </w:rPr>
        <w:t xml:space="preserve">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Российской Федерации </w:t>
      </w:r>
      <w:r w:rsidRPr="00C2156E" w:rsidR="002E0875">
        <w:rPr>
          <w:rFonts w:ascii="Times New Roman" w:hAnsi="Times New Roman" w:cs="Times New Roman"/>
          <w:sz w:val="27"/>
          <w:szCs w:val="27"/>
        </w:rPr>
        <w:t xml:space="preserve">от 06.03.2015 №202 </w:t>
      </w:r>
      <w:r w:rsidRPr="00C2156E">
        <w:rPr>
          <w:rFonts w:ascii="Times New Roman" w:hAnsi="Times New Roman" w:cs="Times New Roman"/>
          <w:sz w:val="27"/>
          <w:szCs w:val="27"/>
        </w:rPr>
        <w:t>утверждены Тр</w:t>
      </w:r>
      <w:r w:rsidRPr="00C2156E">
        <w:rPr>
          <w:rFonts w:ascii="Times New Roman" w:hAnsi="Times New Roman" w:cs="Times New Roman"/>
          <w:sz w:val="27"/>
          <w:szCs w:val="27"/>
        </w:rPr>
        <w:t xml:space="preserve">ебования </w:t>
      </w:r>
      <w:r w:rsidRPr="00C2156E" w:rsidR="002E0875">
        <w:rPr>
          <w:rFonts w:ascii="Times New Roman" w:hAnsi="Times New Roman" w:cs="Times New Roman"/>
          <w:sz w:val="27"/>
          <w:szCs w:val="27"/>
        </w:rPr>
        <w:t>к антитеррористической защищенности объектов спорта и формы паспорта безопасности объектов спорта</w:t>
      </w:r>
      <w:r w:rsidRPr="00C2156E">
        <w:rPr>
          <w:rFonts w:ascii="Times New Roman" w:hAnsi="Times New Roman" w:cs="Times New Roman"/>
          <w:sz w:val="27"/>
          <w:szCs w:val="27"/>
        </w:rPr>
        <w:t xml:space="preserve"> (далее также Требования).</w:t>
      </w:r>
    </w:p>
    <w:p w:rsidR="00A06D7F" w:rsidRPr="00C2156E" w:rsidP="002E08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Пункт 1 Требований устанавливает обязательные для выполнения организационные, инженерно-технические, правовые и иные </w:t>
      </w:r>
      <w:r w:rsidRPr="00C2156E">
        <w:rPr>
          <w:rFonts w:ascii="Times New Roman" w:hAnsi="Times New Roman" w:cs="Times New Roman"/>
          <w:sz w:val="27"/>
          <w:szCs w:val="27"/>
        </w:rPr>
        <w:t>мероприятия по обеспечению антитеррористической защищенности объектов недвижимого имущества и комплексов недвижимого имущества, специально предназначенных для проведения физкультурных мероприятий и (или) спортивных мероприятий (далее - объекты спорта), вкл</w:t>
      </w:r>
      <w:r w:rsidRPr="00C2156E">
        <w:rPr>
          <w:rFonts w:ascii="Times New Roman" w:hAnsi="Times New Roman" w:cs="Times New Roman"/>
          <w:sz w:val="27"/>
          <w:szCs w:val="27"/>
        </w:rPr>
        <w:t>ючая проведение категорирования объектов спорта, осуществление контроля за выполнением настоящих требований и разработку паспорта безопасности объектов спорта.</w:t>
      </w:r>
    </w:p>
    <w:p w:rsidR="00A06D7F" w:rsidRPr="00C2156E" w:rsidP="002E08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 силу пункта 6 Требований для проведения категорирования объекта спорта решением ответственного</w:t>
      </w:r>
      <w:r w:rsidRPr="00C2156E">
        <w:rPr>
          <w:rFonts w:ascii="Times New Roman" w:hAnsi="Times New Roman" w:cs="Times New Roman"/>
          <w:sz w:val="27"/>
          <w:szCs w:val="27"/>
        </w:rPr>
        <w:t xml:space="preserve"> лица создается комиссия по обследованию и категорированию объекта спорта (далее - комиссия),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</w:t>
      </w:r>
      <w:r w:rsidRPr="00C2156E">
        <w:rPr>
          <w:rFonts w:ascii="Times New Roman" w:hAnsi="Times New Roman" w:cs="Times New Roman"/>
          <w:sz w:val="27"/>
          <w:szCs w:val="27"/>
        </w:rPr>
        <w:t>сийской Федерации или подразделения вневедомственной охраны войск национальной гвардии Российской Федерации (по согласованию).</w:t>
      </w:r>
    </w:p>
    <w:p w:rsidR="00A06D7F" w:rsidRPr="00C2156E" w:rsidP="00A06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Согласно подпункту «в» пункту 6(1) Требований</w:t>
      </w:r>
      <w:r w:rsidRPr="00C2156E">
        <w:rPr>
          <w:sz w:val="27"/>
          <w:szCs w:val="27"/>
        </w:rPr>
        <w:t xml:space="preserve"> </w:t>
      </w:r>
      <w:r w:rsidRPr="00C2156E">
        <w:rPr>
          <w:rFonts w:ascii="Times New Roman" w:hAnsi="Times New Roman" w:cs="Times New Roman"/>
          <w:sz w:val="27"/>
          <w:szCs w:val="27"/>
        </w:rPr>
        <w:t>комиссия создается, в том числе при актуализации паспорта безопасности объекта спор</w:t>
      </w:r>
      <w:r w:rsidRPr="00C2156E">
        <w:rPr>
          <w:rFonts w:ascii="Times New Roman" w:hAnsi="Times New Roman" w:cs="Times New Roman"/>
          <w:sz w:val="27"/>
          <w:szCs w:val="27"/>
        </w:rPr>
        <w:t xml:space="preserve">та - в течение 4 месяцев со дня принятия решения об актуализации паспорта безопасности объекта спорта. </w:t>
      </w:r>
    </w:p>
    <w:p w:rsidR="00A06D7F" w:rsidRPr="00C2156E" w:rsidP="00A06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Пунктом 7 Требований предусмотрено, что по результатам обследования объекта спорта комиссия не позднее одного месяца со дня ее создания принимает решени</w:t>
      </w:r>
      <w:r w:rsidRPr="00C2156E">
        <w:rPr>
          <w:rFonts w:ascii="Times New Roman" w:hAnsi="Times New Roman" w:cs="Times New Roman"/>
          <w:sz w:val="27"/>
          <w:szCs w:val="27"/>
        </w:rPr>
        <w:t>е об отнесении объекта спорта к конкретной категории опасности.</w:t>
      </w:r>
    </w:p>
    <w:p w:rsidR="00A06D7F" w:rsidRPr="00C2156E" w:rsidP="00A06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В соответствии с пунктом 11 Требований результаты работы комиссии оформляются актом обследования и категорирования объекта спорта, который составляется в одном экземпляре, подписывается всеми </w:t>
      </w:r>
      <w:r w:rsidRPr="00C2156E">
        <w:rPr>
          <w:rFonts w:ascii="Times New Roman" w:hAnsi="Times New Roman" w:cs="Times New Roman"/>
          <w:sz w:val="27"/>
          <w:szCs w:val="27"/>
        </w:rPr>
        <w:t>членами комиссии и хранится вместе с первым экземпляром паспорта безопасности объекта спорта.</w:t>
      </w:r>
    </w:p>
    <w:p w:rsidR="00A06D7F" w:rsidRPr="00C2156E" w:rsidP="00A06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 силу пункта 31 Требований на каждый объект спорта комиссия составляет паспорт безопасности объекта спорта в течение 3 месяцев после проведения обследования и ка</w:t>
      </w:r>
      <w:r w:rsidRPr="00C2156E">
        <w:rPr>
          <w:rFonts w:ascii="Times New Roman" w:hAnsi="Times New Roman" w:cs="Times New Roman"/>
          <w:sz w:val="27"/>
          <w:szCs w:val="27"/>
        </w:rPr>
        <w:t>тегорирования объекта спорта.</w:t>
      </w:r>
    </w:p>
    <w:p w:rsidR="00A06D7F" w:rsidRPr="00C2156E" w:rsidP="00A06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Пунктом 35 Требований установлено, что паспорт безопасности объекта спорта согласовывается с руководителем территориального органа безопасности или уполномоченным им лицом, руководителем территориального органа Федеральной слу</w:t>
      </w:r>
      <w:r w:rsidRPr="00C2156E">
        <w:rPr>
          <w:rFonts w:ascii="Times New Roman" w:hAnsi="Times New Roman" w:cs="Times New Roman"/>
          <w:sz w:val="27"/>
          <w:szCs w:val="27"/>
        </w:rPr>
        <w:t>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лицом.</w:t>
      </w:r>
    </w:p>
    <w:p w:rsidR="00A06D7F" w:rsidRPr="00C2156E" w:rsidP="00A06D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Таким образом, вышеуказанными Требованиями </w:t>
      </w:r>
      <w:r w:rsidRPr="00C2156E">
        <w:rPr>
          <w:rFonts w:ascii="Times New Roman" w:hAnsi="Times New Roman" w:cs="Times New Roman"/>
          <w:sz w:val="27"/>
          <w:szCs w:val="27"/>
        </w:rPr>
        <w:t xml:space="preserve">четко регламентированы мероприятия по проведению категорирования объекта спорта, а также сроки проведения каждого из </w:t>
      </w:r>
      <w:r w:rsidRPr="00C2156E" w:rsidR="00DC2189">
        <w:rPr>
          <w:rFonts w:ascii="Times New Roman" w:hAnsi="Times New Roman" w:cs="Times New Roman"/>
          <w:sz w:val="27"/>
          <w:szCs w:val="27"/>
        </w:rPr>
        <w:t>этапов категорирования.</w:t>
      </w:r>
    </w:p>
    <w:p w:rsidR="00DC2189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 судебном заседании установлено, что на основании приказа №3 от 16.01.2025 МБУ ДО «СШ №4» создана комиссия по обсл</w:t>
      </w:r>
      <w:r w:rsidRPr="00C2156E">
        <w:rPr>
          <w:rFonts w:ascii="Times New Roman" w:hAnsi="Times New Roman" w:cs="Times New Roman"/>
          <w:sz w:val="27"/>
          <w:szCs w:val="27"/>
        </w:rPr>
        <w:t>едованию и актуализации паспорта безопасности объекта спорта.</w:t>
      </w:r>
    </w:p>
    <w:p w:rsidR="00DC2189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На объект МБУ ДО «СШ №4» разработан паспорт безопасности объекта, утвержденный 22.05.2019. В ходе обследования объекта установлено, что по состоянию на 17.01.2025 объект дополнительно оборудован</w:t>
      </w:r>
      <w:r w:rsidRPr="00C2156E">
        <w:rPr>
          <w:rFonts w:ascii="Times New Roman" w:hAnsi="Times New Roman" w:cs="Times New Roman"/>
          <w:sz w:val="27"/>
          <w:szCs w:val="27"/>
        </w:rPr>
        <w:t xml:space="preserve"> системой оповещения, изменилось наименование объекта.</w:t>
      </w:r>
    </w:p>
    <w:p w:rsidR="00706285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706285">
        <w:rPr>
          <w:rFonts w:ascii="Times New Roman" w:hAnsi="Times New Roman" w:cs="Times New Roman"/>
          <w:sz w:val="27"/>
          <w:szCs w:val="27"/>
        </w:rPr>
        <w:t xml:space="preserve"> нарушение пункта 38 Требований к антитеррористической защищенности объектов спорта и формы паспорта безопасности объектов спорта, утвержденных Постановлением Правительства Российской Федерации от 06.</w:t>
      </w:r>
      <w:r w:rsidRPr="00706285">
        <w:rPr>
          <w:rFonts w:ascii="Times New Roman" w:hAnsi="Times New Roman" w:cs="Times New Roman"/>
          <w:sz w:val="27"/>
          <w:szCs w:val="27"/>
        </w:rPr>
        <w:t>03.2015 №202 (далее Требования), не проведена актуализация паспорта безопасности объекта: мероприятия по актуализации паспорта безопасности, начатые в соответствии с приказом №3 от 16.01.2025, по состоянию на 29.07.2025 МБУ ДО «СШ №4» не завершены, в частн</w:t>
      </w:r>
      <w:r w:rsidRPr="00706285">
        <w:rPr>
          <w:rFonts w:ascii="Times New Roman" w:hAnsi="Times New Roman" w:cs="Times New Roman"/>
          <w:sz w:val="27"/>
          <w:szCs w:val="27"/>
        </w:rPr>
        <w:t>ости: в нарушение пункта 11 Требований не составлен акт обследования объекта (срок 16.02.2025); в нарушение п. 31 Требований  не составлен паспорт безопасности (срок 16.05.2025); в нарушение пунктов 35,36 Требований не согласован паспорт безопасности объек</w:t>
      </w:r>
      <w:r w:rsidRPr="00706285">
        <w:rPr>
          <w:rFonts w:ascii="Times New Roman" w:hAnsi="Times New Roman" w:cs="Times New Roman"/>
          <w:sz w:val="27"/>
          <w:szCs w:val="27"/>
        </w:rPr>
        <w:t>та (срок 16.06.2025)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Таким образом, работа по актуализации паспорта безопасности (составление и согласование акта обследования и </w:t>
      </w:r>
      <w:r w:rsidR="00706285">
        <w:rPr>
          <w:rFonts w:ascii="Times New Roman" w:hAnsi="Times New Roman" w:cs="Times New Roman"/>
          <w:sz w:val="27"/>
          <w:szCs w:val="27"/>
        </w:rPr>
        <w:t xml:space="preserve">составление и согласование </w:t>
      </w:r>
      <w:r w:rsidRPr="00C2156E">
        <w:rPr>
          <w:rFonts w:ascii="Times New Roman" w:hAnsi="Times New Roman" w:cs="Times New Roman"/>
          <w:sz w:val="27"/>
          <w:szCs w:val="27"/>
        </w:rPr>
        <w:t>паспорта безопасности</w:t>
      </w:r>
      <w:r w:rsidR="00706285">
        <w:rPr>
          <w:rFonts w:ascii="Times New Roman" w:hAnsi="Times New Roman" w:cs="Times New Roman"/>
          <w:sz w:val="27"/>
          <w:szCs w:val="27"/>
        </w:rPr>
        <w:t xml:space="preserve"> объекта</w:t>
      </w:r>
      <w:r w:rsidRPr="00C2156E">
        <w:rPr>
          <w:rFonts w:ascii="Times New Roman" w:hAnsi="Times New Roman" w:cs="Times New Roman"/>
          <w:sz w:val="27"/>
          <w:szCs w:val="27"/>
        </w:rPr>
        <w:t>) в установленные в Требованиях сроки не завершена (акт обследования н</w:t>
      </w:r>
      <w:r w:rsidRPr="00C2156E">
        <w:rPr>
          <w:rFonts w:ascii="Times New Roman" w:hAnsi="Times New Roman" w:cs="Times New Roman"/>
          <w:sz w:val="27"/>
          <w:szCs w:val="27"/>
        </w:rPr>
        <w:t>е подписан, паспорт безопасности объекта в адрес СМОВО для согласования в установленном порядке не поступал), в связи с чем в нарушение федерального законодательства о противодействии терроризму необходимые меры к соблюдению установленного законодательство</w:t>
      </w:r>
      <w:r w:rsidRPr="00C2156E">
        <w:rPr>
          <w:rFonts w:ascii="Times New Roman" w:hAnsi="Times New Roman" w:cs="Times New Roman"/>
          <w:sz w:val="27"/>
          <w:szCs w:val="27"/>
        </w:rPr>
        <w:t xml:space="preserve">м порядка антитеррористической защищенности </w:t>
      </w:r>
      <w:r w:rsidR="00706285">
        <w:rPr>
          <w:rFonts w:ascii="Times New Roman" w:hAnsi="Times New Roman" w:cs="Times New Roman"/>
          <w:sz w:val="27"/>
          <w:szCs w:val="27"/>
        </w:rPr>
        <w:t xml:space="preserve">объекта </w:t>
      </w:r>
      <w:r w:rsidRPr="00C2156E">
        <w:rPr>
          <w:rFonts w:ascii="Times New Roman" w:hAnsi="Times New Roman" w:cs="Times New Roman"/>
          <w:sz w:val="27"/>
          <w:szCs w:val="27"/>
        </w:rPr>
        <w:t xml:space="preserve">МБУ ДО «СШ №4» не приняты. 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Выявленные нарушения законодательства в области антитеррористической</w:t>
      </w:r>
      <w:r w:rsidRPr="00C2156E">
        <w:rPr>
          <w:rFonts w:ascii="Times New Roman" w:hAnsi="Times New Roman" w:cs="Times New Roman"/>
          <w:sz w:val="27"/>
          <w:szCs w:val="27"/>
        </w:rPr>
        <w:tab/>
        <w:t xml:space="preserve"> безопасности объект</w:t>
      </w:r>
      <w:r w:rsidRPr="00C2156E" w:rsidR="001E7289">
        <w:rPr>
          <w:rFonts w:ascii="Times New Roman" w:hAnsi="Times New Roman" w:cs="Times New Roman"/>
          <w:sz w:val="27"/>
          <w:szCs w:val="27"/>
        </w:rPr>
        <w:t>а</w:t>
      </w:r>
      <w:r w:rsidRPr="00C2156E">
        <w:rPr>
          <w:rFonts w:ascii="Times New Roman" w:hAnsi="Times New Roman" w:cs="Times New Roman"/>
          <w:sz w:val="27"/>
          <w:szCs w:val="27"/>
        </w:rPr>
        <w:t xml:space="preserve"> </w:t>
      </w:r>
      <w:r w:rsidRPr="00C2156E" w:rsidR="001E7289">
        <w:rPr>
          <w:rFonts w:ascii="Times New Roman" w:hAnsi="Times New Roman" w:cs="Times New Roman"/>
          <w:sz w:val="27"/>
          <w:szCs w:val="27"/>
        </w:rPr>
        <w:t>спорта</w:t>
      </w:r>
      <w:r w:rsidRPr="00C2156E">
        <w:rPr>
          <w:rFonts w:ascii="Times New Roman" w:hAnsi="Times New Roman" w:cs="Times New Roman"/>
          <w:sz w:val="27"/>
          <w:szCs w:val="27"/>
        </w:rPr>
        <w:t xml:space="preserve"> послужили основанием для возбуждения в отношении юридического лица производств</w:t>
      </w:r>
      <w:r w:rsidRPr="00C2156E">
        <w:rPr>
          <w:rFonts w:ascii="Times New Roman" w:hAnsi="Times New Roman" w:cs="Times New Roman"/>
          <w:sz w:val="27"/>
          <w:szCs w:val="27"/>
        </w:rPr>
        <w:t xml:space="preserve">а об административном правонарушении по признакам состава правонарушения, предусмотренного частью 1 статьи 20.35 Кодекса Российской Федерации об административных правонарушениях. 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C2156E" w:rsidR="001E4E82">
        <w:rPr>
          <w:rFonts w:ascii="Times New Roman" w:hAnsi="Times New Roman" w:cs="Times New Roman"/>
          <w:sz w:val="27"/>
          <w:szCs w:val="27"/>
        </w:rPr>
        <w:t xml:space="preserve">МБУ ДО «СШ №4» </w:t>
      </w:r>
      <w:r w:rsidRPr="00C2156E">
        <w:rPr>
          <w:rFonts w:ascii="Times New Roman" w:hAnsi="Times New Roman" w:cs="Times New Roman"/>
          <w:sz w:val="27"/>
          <w:szCs w:val="27"/>
        </w:rPr>
        <w:t>в совершении правонарушения, предусмотренного частью 1 с</w:t>
      </w:r>
      <w:r w:rsidRPr="00C2156E">
        <w:rPr>
          <w:rFonts w:ascii="Times New Roman" w:hAnsi="Times New Roman" w:cs="Times New Roman"/>
          <w:sz w:val="27"/>
          <w:szCs w:val="27"/>
        </w:rPr>
        <w:t xml:space="preserve">татьи 20.35 Кодекса Российской Федерации об административных правонарушениях, подтверждается </w:t>
      </w:r>
      <w:r w:rsidR="00706285">
        <w:rPr>
          <w:rFonts w:ascii="Times New Roman" w:hAnsi="Times New Roman" w:cs="Times New Roman"/>
          <w:sz w:val="27"/>
          <w:szCs w:val="27"/>
        </w:rPr>
        <w:t>совокупностью представленных доказательств</w:t>
      </w:r>
      <w:r w:rsidRPr="00C2156E">
        <w:rPr>
          <w:rFonts w:ascii="Times New Roman" w:hAnsi="Times New Roman" w:cs="Times New Roman"/>
          <w:sz w:val="27"/>
          <w:szCs w:val="27"/>
        </w:rPr>
        <w:t>: протоколом об административном правонарушении 91ОВО016</w:t>
      </w:r>
      <w:r w:rsidRPr="00C2156E" w:rsidR="0043464C">
        <w:rPr>
          <w:rFonts w:ascii="Times New Roman" w:hAnsi="Times New Roman" w:cs="Times New Roman"/>
          <w:sz w:val="27"/>
          <w:szCs w:val="27"/>
        </w:rPr>
        <w:t>160925 №000086</w:t>
      </w:r>
      <w:r w:rsidRPr="00C2156E">
        <w:rPr>
          <w:rFonts w:ascii="Times New Roman" w:hAnsi="Times New Roman" w:cs="Times New Roman"/>
          <w:sz w:val="27"/>
          <w:szCs w:val="27"/>
        </w:rPr>
        <w:t xml:space="preserve"> от </w:t>
      </w:r>
      <w:r w:rsidRPr="00C2156E" w:rsidR="0043464C">
        <w:rPr>
          <w:rFonts w:ascii="Times New Roman" w:hAnsi="Times New Roman" w:cs="Times New Roman"/>
          <w:sz w:val="27"/>
          <w:szCs w:val="27"/>
        </w:rPr>
        <w:t>16.09</w:t>
      </w:r>
      <w:r w:rsidRPr="00C2156E">
        <w:rPr>
          <w:rFonts w:ascii="Times New Roman" w:hAnsi="Times New Roman" w:cs="Times New Roman"/>
          <w:sz w:val="27"/>
          <w:szCs w:val="27"/>
        </w:rPr>
        <w:t xml:space="preserve">.2025, копией рапорта от </w:t>
      </w:r>
      <w:r w:rsidRPr="00C2156E" w:rsidR="0043464C">
        <w:rPr>
          <w:rFonts w:ascii="Times New Roman" w:hAnsi="Times New Roman" w:cs="Times New Roman"/>
          <w:sz w:val="27"/>
          <w:szCs w:val="27"/>
        </w:rPr>
        <w:t>29.09</w:t>
      </w:r>
      <w:r w:rsidRPr="00C2156E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Pr="00C2156E" w:rsidR="0043464C">
        <w:rPr>
          <w:rFonts w:ascii="Times New Roman" w:hAnsi="Times New Roman" w:cs="Times New Roman"/>
          <w:sz w:val="27"/>
          <w:szCs w:val="27"/>
        </w:rPr>
        <w:t>приказа №3 от 16.01.2025</w:t>
      </w:r>
      <w:r w:rsidRPr="00C2156E">
        <w:rPr>
          <w:rFonts w:ascii="Times New Roman" w:hAnsi="Times New Roman" w:cs="Times New Roman"/>
          <w:sz w:val="27"/>
          <w:szCs w:val="27"/>
        </w:rPr>
        <w:t xml:space="preserve">, </w:t>
      </w:r>
      <w:r w:rsidRPr="00C2156E" w:rsidR="0043464C">
        <w:rPr>
          <w:rFonts w:ascii="Times New Roman" w:hAnsi="Times New Roman" w:cs="Times New Roman"/>
          <w:sz w:val="27"/>
          <w:szCs w:val="27"/>
        </w:rPr>
        <w:t xml:space="preserve">копией письменной требования от 17.01.2025, копией ответа исх. №10 от 04.02.2025, копией письменных предложений, копией акта сверки от 29.07.2025, копией правоустанавливающих документов, </w:t>
      </w:r>
      <w:r w:rsidRPr="00C2156E">
        <w:rPr>
          <w:rFonts w:ascii="Times New Roman" w:hAnsi="Times New Roman" w:cs="Times New Roman"/>
          <w:sz w:val="27"/>
          <w:szCs w:val="27"/>
        </w:rPr>
        <w:t xml:space="preserve">и другими документами.  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Дока</w:t>
      </w:r>
      <w:r w:rsidRPr="00C2156E">
        <w:rPr>
          <w:rFonts w:ascii="Times New Roman" w:hAnsi="Times New Roman" w:cs="Times New Roman"/>
          <w:sz w:val="27"/>
          <w:szCs w:val="27"/>
        </w:rPr>
        <w:t>зательств соблюдения требований действующего законодательства к антитеррористической защищенности объект</w:t>
      </w:r>
      <w:r w:rsidRPr="00C2156E" w:rsidR="0043464C">
        <w:rPr>
          <w:rFonts w:ascii="Times New Roman" w:hAnsi="Times New Roman" w:cs="Times New Roman"/>
          <w:sz w:val="27"/>
          <w:szCs w:val="27"/>
        </w:rPr>
        <w:t>а</w:t>
      </w:r>
      <w:r w:rsidRPr="00C2156E">
        <w:rPr>
          <w:rFonts w:ascii="Times New Roman" w:hAnsi="Times New Roman" w:cs="Times New Roman"/>
          <w:sz w:val="27"/>
          <w:szCs w:val="27"/>
        </w:rPr>
        <w:t xml:space="preserve"> </w:t>
      </w:r>
      <w:r w:rsidRPr="00C2156E" w:rsidR="0043464C">
        <w:rPr>
          <w:rFonts w:ascii="Times New Roman" w:hAnsi="Times New Roman" w:cs="Times New Roman"/>
          <w:sz w:val="27"/>
          <w:szCs w:val="27"/>
        </w:rPr>
        <w:t>защитником юридического лица</w:t>
      </w:r>
      <w:r w:rsidRPr="00C2156E">
        <w:rPr>
          <w:rFonts w:ascii="Times New Roman" w:hAnsi="Times New Roman" w:cs="Times New Roman"/>
          <w:sz w:val="27"/>
          <w:szCs w:val="27"/>
        </w:rPr>
        <w:t xml:space="preserve"> не представлено, как и не представлено доказательств наличие объективных причин, свидетельствующих о невозможности их соб</w:t>
      </w:r>
      <w:r w:rsidRPr="00C2156E">
        <w:rPr>
          <w:rFonts w:ascii="Times New Roman" w:hAnsi="Times New Roman" w:cs="Times New Roman"/>
          <w:sz w:val="27"/>
          <w:szCs w:val="27"/>
        </w:rPr>
        <w:t>людения, а также, что юридическим лицом предпринимались действенные меры, направленные на выполнение предписаний действующего законодательства.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согласуются между собой, получены в соответствии с требованиям</w:t>
      </w:r>
      <w:r w:rsidRPr="00C2156E">
        <w:rPr>
          <w:rFonts w:ascii="Times New Roman" w:hAnsi="Times New Roman" w:cs="Times New Roman"/>
          <w:sz w:val="27"/>
          <w:szCs w:val="27"/>
        </w:rPr>
        <w:t xml:space="preserve">и действующего законодательства и в совокупности являются достаточными для вывода о виновности </w:t>
      </w:r>
      <w:r w:rsidRPr="00C2156E" w:rsidR="0043464C">
        <w:rPr>
          <w:rFonts w:ascii="Times New Roman" w:hAnsi="Times New Roman" w:cs="Times New Roman"/>
          <w:sz w:val="27"/>
          <w:szCs w:val="27"/>
        </w:rPr>
        <w:t xml:space="preserve">МБУ ДО «СШ №4» </w:t>
      </w:r>
      <w:r w:rsidRPr="00C2156E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43464C" w:rsidRPr="00C2156E" w:rsidP="0043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Представленные скриншоты переписки, а также проекты документов не являются надлежащими и</w:t>
      </w:r>
      <w:r w:rsidRPr="00C2156E">
        <w:rPr>
          <w:rFonts w:ascii="Times New Roman" w:hAnsi="Times New Roman" w:cs="Times New Roman"/>
          <w:sz w:val="27"/>
          <w:szCs w:val="27"/>
        </w:rPr>
        <w:t xml:space="preserve"> допустимыми доказательствами, свидетельствующие об отсутствии в бездействии юридического лица вменённого правонарушения</w:t>
      </w:r>
      <w:r w:rsidRPr="00C2156E" w:rsidR="00B4556E">
        <w:rPr>
          <w:rFonts w:ascii="Times New Roman" w:hAnsi="Times New Roman" w:cs="Times New Roman"/>
          <w:sz w:val="27"/>
          <w:szCs w:val="27"/>
        </w:rPr>
        <w:t>.</w:t>
      </w:r>
      <w:r w:rsidRPr="00C215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C2156E">
        <w:rPr>
          <w:rFonts w:ascii="Times New Roman" w:hAnsi="Times New Roman" w:cs="Times New Roman"/>
          <w:sz w:val="27"/>
          <w:szCs w:val="27"/>
        </w:rPr>
        <w:t xml:space="preserve">ности и достаточности, бездействия </w:t>
      </w:r>
      <w:r w:rsidRPr="00C2156E" w:rsidR="0043464C">
        <w:rPr>
          <w:rFonts w:ascii="Times New Roman" w:hAnsi="Times New Roman" w:cs="Times New Roman"/>
          <w:sz w:val="27"/>
          <w:szCs w:val="27"/>
        </w:rPr>
        <w:t xml:space="preserve">МБУ ДО «СШ №4» </w:t>
      </w:r>
      <w:r w:rsidRPr="00C2156E">
        <w:rPr>
          <w:rFonts w:ascii="Times New Roman" w:hAnsi="Times New Roman" w:cs="Times New Roman"/>
          <w:sz w:val="27"/>
          <w:szCs w:val="27"/>
        </w:rPr>
        <w:t>квалифицирую по части 1 статьи 20.35 Кодекса Российской Федерации об административных правонарушениях как нарушение требований к антитеррористической защищенности объектов (территорий), при отсутствие случа</w:t>
      </w:r>
      <w:r w:rsidRPr="00C2156E">
        <w:rPr>
          <w:rFonts w:ascii="Times New Roman" w:hAnsi="Times New Roman" w:cs="Times New Roman"/>
          <w:sz w:val="27"/>
          <w:szCs w:val="27"/>
        </w:rPr>
        <w:t>ев, предусмотренных частью 2 настоящей статьи, статьями 11.15.1 и 20.30 Кодекса Российской Федерации об административных правонарушениях, а также признаков уголовно наказуемого деяния</w:t>
      </w:r>
      <w:r w:rsidRPr="00C2156E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2156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2156E">
        <w:rPr>
          <w:rFonts w:ascii="Times New Roman" w:eastAsia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ответственност</w:t>
      </w:r>
      <w:r w:rsidRPr="00C2156E">
        <w:rPr>
          <w:rFonts w:ascii="Times New Roman" w:eastAsia="Times New Roman" w:hAnsi="Times New Roman" w:cs="Times New Roman"/>
          <w:sz w:val="27"/>
          <w:szCs w:val="27"/>
        </w:rPr>
        <w:t xml:space="preserve">и, предусмотренный части 1 статьи 4.5 </w:t>
      </w:r>
      <w:r w:rsidRPr="00C2156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C2156E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</w:t>
      </w:r>
      <w:r w:rsidRPr="00C2156E">
        <w:rPr>
          <w:rFonts w:ascii="Times New Roman" w:hAnsi="Times New Roman" w:cs="Times New Roman"/>
          <w:sz w:val="27"/>
          <w:szCs w:val="27"/>
        </w:rPr>
        <w:t xml:space="preserve">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2156E" w:rsidR="0043464C">
        <w:rPr>
          <w:rFonts w:ascii="Times New Roman" w:hAnsi="Times New Roman" w:cs="Times New Roman"/>
          <w:sz w:val="27"/>
          <w:szCs w:val="27"/>
        </w:rPr>
        <w:t xml:space="preserve">МБУ ДО «СШ №4» </w:t>
      </w:r>
      <w:r w:rsidRPr="00C2156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 си</w:t>
      </w:r>
      <w:r w:rsidRPr="00C2156E">
        <w:rPr>
          <w:rFonts w:ascii="Times New Roman" w:hAnsi="Times New Roman" w:cs="Times New Roman"/>
          <w:sz w:val="27"/>
          <w:szCs w:val="27"/>
        </w:rPr>
        <w:t xml:space="preserve">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</w:t>
      </w:r>
      <w:r w:rsidRPr="00C2156E">
        <w:rPr>
          <w:rFonts w:ascii="Times New Roman" w:hAnsi="Times New Roman" w:cs="Times New Roman"/>
          <w:sz w:val="27"/>
          <w:szCs w:val="27"/>
        </w:rPr>
        <w:t>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административную ответственность </w:t>
      </w:r>
      <w:r w:rsidRPr="00C2156E" w:rsidR="0043464C">
        <w:rPr>
          <w:rFonts w:ascii="Times New Roman" w:hAnsi="Times New Roman" w:cs="Times New Roman"/>
          <w:sz w:val="27"/>
          <w:szCs w:val="27"/>
        </w:rPr>
        <w:t>МБУ ДО «СШ №4»</w:t>
      </w:r>
      <w:r w:rsidRPr="00C2156E">
        <w:rPr>
          <w:rFonts w:ascii="Times New Roman" w:hAnsi="Times New Roman" w:cs="Times New Roman"/>
          <w:sz w:val="27"/>
          <w:szCs w:val="27"/>
        </w:rPr>
        <w:t xml:space="preserve">, при совершении </w:t>
      </w:r>
      <w:r w:rsidRPr="00C2156E">
        <w:rPr>
          <w:rFonts w:ascii="Times New Roman" w:hAnsi="Times New Roman" w:cs="Times New Roman"/>
          <w:sz w:val="27"/>
          <w:szCs w:val="27"/>
        </w:rPr>
        <w:t>правонарушения не установлено.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 силу характера правонарушения и обстоятельств дела, оснований для освобождения юридического лица от административной ответственности, предусмотренных статьей 2.9 Кодекса Российской Федерации об административных правонарушен</w:t>
      </w:r>
      <w:r w:rsidRPr="00C2156E">
        <w:rPr>
          <w:rFonts w:ascii="Times New Roman" w:hAnsi="Times New Roman" w:cs="Times New Roman"/>
          <w:sz w:val="27"/>
          <w:szCs w:val="27"/>
        </w:rPr>
        <w:t xml:space="preserve">иях, не имеется, поскольку состав административного правонарушения, ответственность за которое установлена частью 1 статьи 20.35 названного Кодекса, является формальным и не предусматривает в качестве обязательного условия наступление последствий, в связи </w:t>
      </w:r>
      <w:r w:rsidRPr="00C2156E">
        <w:rPr>
          <w:rFonts w:ascii="Times New Roman" w:hAnsi="Times New Roman" w:cs="Times New Roman"/>
          <w:sz w:val="27"/>
          <w:szCs w:val="27"/>
        </w:rPr>
        <w:t>с чем отсутствие вреда и последствий, имевших место в результате допущенных нарушений, сами по себе не свидетельствуют о малозначительности деяния.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По тем же основаниям, с учетом объекта посягательства, существенности создаваемой угрозы (жизни, здоровью, о</w:t>
      </w:r>
      <w:r w:rsidRPr="00C2156E">
        <w:rPr>
          <w:rFonts w:ascii="Times New Roman" w:hAnsi="Times New Roman" w:cs="Times New Roman"/>
          <w:sz w:val="27"/>
          <w:szCs w:val="27"/>
        </w:rPr>
        <w:t>бщественной безопасности) от допущенного противоправного бездействия, ограничивающего проведение необходимых мероприятий по предотвращению террористических актов, вопреки доводам защитника, оснований для применения положений статьи 4.1.1 Кодекса Российской</w:t>
      </w:r>
      <w:r w:rsidRPr="00C2156E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</w:t>
      </w:r>
      <w:r w:rsidR="00984C60">
        <w:rPr>
          <w:rFonts w:ascii="Times New Roman" w:hAnsi="Times New Roman" w:cs="Times New Roman"/>
          <w:sz w:val="27"/>
          <w:szCs w:val="27"/>
        </w:rPr>
        <w:t>,</w:t>
      </w:r>
      <w:r w:rsidRPr="00C2156E">
        <w:rPr>
          <w:rFonts w:ascii="Times New Roman" w:hAnsi="Times New Roman" w:cs="Times New Roman"/>
          <w:sz w:val="27"/>
          <w:szCs w:val="27"/>
        </w:rPr>
        <w:t xml:space="preserve"> с учетом положений части 2 статьи 3.4 Кодекса Российской Федерации об административных правонарушениях</w:t>
      </w:r>
      <w:r w:rsidR="00984C60">
        <w:rPr>
          <w:rFonts w:ascii="Times New Roman" w:hAnsi="Times New Roman" w:cs="Times New Roman"/>
          <w:sz w:val="27"/>
          <w:szCs w:val="27"/>
        </w:rPr>
        <w:t>,</w:t>
      </w:r>
      <w:r w:rsidRPr="00C2156E">
        <w:rPr>
          <w:rFonts w:ascii="Times New Roman" w:hAnsi="Times New Roman" w:cs="Times New Roman"/>
          <w:sz w:val="27"/>
          <w:szCs w:val="27"/>
        </w:rPr>
        <w:t xml:space="preserve"> не имеется.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Оснований для применения положений части 1 статьи 4.1.2 Кодекса Российской Федерации об админ</w:t>
      </w:r>
      <w:r w:rsidRPr="00C2156E">
        <w:rPr>
          <w:rFonts w:ascii="Times New Roman" w:hAnsi="Times New Roman" w:cs="Times New Roman"/>
          <w:sz w:val="27"/>
          <w:szCs w:val="27"/>
        </w:rPr>
        <w:t xml:space="preserve">истративных правонарушениях не установлено. </w:t>
      </w:r>
    </w:p>
    <w:p w:rsidR="00B4556E" w:rsidRPr="00C2156E" w:rsidP="00B455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В силу части 3.2. статьи 4.1.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</w:t>
      </w:r>
      <w:r w:rsidRPr="00C2156E">
        <w:rPr>
          <w:rFonts w:ascii="Times New Roman" w:hAnsi="Times New Roman" w:cs="Times New Roman"/>
          <w:sz w:val="27"/>
          <w:szCs w:val="27"/>
        </w:rPr>
        <w:t>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</w:t>
      </w:r>
      <w:r w:rsidRPr="00C2156E">
        <w:rPr>
          <w:rFonts w:ascii="Times New Roman" w:hAnsi="Times New Roman" w:cs="Times New Roman"/>
          <w:sz w:val="27"/>
          <w:szCs w:val="27"/>
        </w:rPr>
        <w:t>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</w:t>
      </w:r>
      <w:r w:rsidRPr="00C2156E">
        <w:rPr>
          <w:rFonts w:ascii="Times New Roman" w:hAnsi="Times New Roman" w:cs="Times New Roman"/>
          <w:sz w:val="27"/>
          <w:szCs w:val="27"/>
        </w:rPr>
        <w:t>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B4556E" w:rsidRPr="00C2156E" w:rsidP="00B455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При назначении административного наказания в соответствии с частью 3.2 настоящей статьи размер административного штрафа не може</w:t>
      </w:r>
      <w:r w:rsidRPr="00C2156E">
        <w:rPr>
          <w:rFonts w:ascii="Times New Roman" w:hAnsi="Times New Roman" w:cs="Times New Roman"/>
          <w:sz w:val="27"/>
          <w:szCs w:val="27"/>
        </w:rPr>
        <w:t xml:space="preserve">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(часть 3.3 статьи 4.1. Кодекса Российской Федерации об административных </w:t>
      </w:r>
      <w:r w:rsidRPr="00C2156E">
        <w:rPr>
          <w:rFonts w:ascii="Times New Roman" w:hAnsi="Times New Roman" w:cs="Times New Roman"/>
          <w:sz w:val="27"/>
          <w:szCs w:val="27"/>
        </w:rPr>
        <w:t>правонарушениях).</w:t>
      </w:r>
    </w:p>
    <w:p w:rsidR="00B4556E" w:rsidRPr="00C2156E" w:rsidP="00B455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Указанное законоположение, рассматриваемое во взаимосвязи с иными нормами названного Кодекса, позволяет индивидуализировать административную ответственность и назначить справедливое и соразмерное административное наказание. При этом нормы</w:t>
      </w:r>
      <w:r w:rsidRPr="00C2156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не ограничивают право суда на снижение размера административного штрафа наличием обстоятельств, отягчающих административную ответственность.</w:t>
      </w:r>
    </w:p>
    <w:p w:rsidR="00B4556E" w:rsidRPr="00C2156E" w:rsidP="00B455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Принимая во внимание, что административное наказа</w:t>
      </w:r>
      <w:r w:rsidRPr="00C2156E">
        <w:rPr>
          <w:rFonts w:ascii="Times New Roman" w:hAnsi="Times New Roman" w:cs="Times New Roman"/>
          <w:sz w:val="27"/>
          <w:szCs w:val="27"/>
        </w:rPr>
        <w:t>ние должно отвечать целям административной ответственности, не ограничивать имущественные права юридического лица и представляться чрезмерным с точки зрения социальной справедливости, учитывая конкретные обстоятельства настоящего дела, отсутствие отягчающи</w:t>
      </w:r>
      <w:r w:rsidRPr="00C2156E">
        <w:rPr>
          <w:rFonts w:ascii="Times New Roman" w:hAnsi="Times New Roman" w:cs="Times New Roman"/>
          <w:sz w:val="27"/>
          <w:szCs w:val="27"/>
        </w:rPr>
        <w:t>х обстоятельств и сведений о привлечении юридического лица к административной ответственности за неоднократное совершение административных правонарушений, последствия материального характера для юридического лица, характер уставной деятельности последнего,</w:t>
      </w:r>
      <w:r w:rsidRPr="00C2156E">
        <w:rPr>
          <w:rFonts w:ascii="Times New Roman" w:hAnsi="Times New Roman" w:cs="Times New Roman"/>
          <w:sz w:val="27"/>
          <w:szCs w:val="27"/>
        </w:rPr>
        <w:t xml:space="preserve"> а также то, что выплата штрафа налагает на юридическое лицо излишние обременения, финансовые ограничения, полагаю, что цель административного наказания может быть достигнута при назначении административного наказания в размере менее минимального размера а</w:t>
      </w:r>
      <w:r w:rsidRPr="00C2156E">
        <w:rPr>
          <w:rFonts w:ascii="Times New Roman" w:hAnsi="Times New Roman" w:cs="Times New Roman"/>
          <w:sz w:val="27"/>
          <w:szCs w:val="27"/>
        </w:rPr>
        <w:t>дминистративного штрафа, предусмотренного частью 1 статьи 20.35 Кодекса Российской Федерации об административных правонарушениях, с применением положений частей 3.2, 3.3 статьи 4.1 Кодекса Российской Федерации об административных правонарушениях.</w:t>
      </w:r>
    </w:p>
    <w:p w:rsidR="00F100BD" w:rsidRPr="00C2156E" w:rsidP="00F100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На основа</w:t>
      </w:r>
      <w:r w:rsidRPr="00C2156E">
        <w:rPr>
          <w:rFonts w:ascii="Times New Roman" w:hAnsi="Times New Roman" w:cs="Times New Roman"/>
          <w:sz w:val="27"/>
          <w:szCs w:val="27"/>
        </w:rPr>
        <w:t>нии вышеизложенного и руководствуясь статьями 29.9-29.10, 30.1 Кодекса Российской Федерации об административных правонарушениях, мировой судья,</w:t>
      </w:r>
    </w:p>
    <w:p w:rsidR="00F100BD" w:rsidRPr="00C2156E" w:rsidP="00F100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ПОСТАНОВИЛ:</w:t>
      </w:r>
    </w:p>
    <w:p w:rsidR="00F100BD" w:rsidRPr="00C2156E" w:rsidP="00F100BD">
      <w:pPr>
        <w:pStyle w:val="BodyTextIndent"/>
        <w:ind w:firstLine="709"/>
        <w:rPr>
          <w:sz w:val="27"/>
          <w:szCs w:val="27"/>
        </w:rPr>
      </w:pPr>
      <w:r w:rsidRPr="00C2156E">
        <w:rPr>
          <w:sz w:val="27"/>
          <w:szCs w:val="27"/>
        </w:rPr>
        <w:t xml:space="preserve">Признать </w:t>
      </w:r>
      <w:r w:rsidRPr="00C2156E" w:rsidR="00B4556E">
        <w:rPr>
          <w:sz w:val="27"/>
          <w:szCs w:val="27"/>
        </w:rPr>
        <w:t>Муниципальное бюджетное учреждение дополнительного образования «спортивная школа №4» муниципального образования городской округ Симферополь Республики Крым</w:t>
      </w:r>
      <w:r w:rsidRPr="00C2156E">
        <w:rPr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20.35 Кодекса Российской Федерации об административных правонарушениях, и назначить ему наказание в ви</w:t>
      </w:r>
      <w:r w:rsidRPr="00C2156E">
        <w:rPr>
          <w:sz w:val="27"/>
          <w:szCs w:val="27"/>
        </w:rPr>
        <w:t xml:space="preserve">де административного штрафа в размере 50000 (пятьдесят тысяч) рублей. </w:t>
      </w:r>
    </w:p>
    <w:p w:rsidR="00F100BD" w:rsidRPr="00C2156E" w:rsidP="0081196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Реквизиты для уплаты штрафа:</w:t>
      </w:r>
      <w:r w:rsidRPr="00C2156E">
        <w:rPr>
          <w:sz w:val="27"/>
          <w:szCs w:val="27"/>
        </w:rPr>
        <w:t xml:space="preserve"> </w:t>
      </w:r>
      <w:r w:rsidRPr="00C2156E">
        <w:rPr>
          <w:rFonts w:ascii="Times New Roman" w:hAnsi="Times New Roman" w:cs="Times New Roman"/>
          <w:sz w:val="27"/>
          <w:szCs w:val="27"/>
        </w:rPr>
        <w:t>получатель</w:t>
      </w:r>
      <w:r w:rsidR="00811964">
        <w:rPr>
          <w:rFonts w:ascii="Times New Roman" w:hAnsi="Times New Roman" w:cs="Times New Roman"/>
          <w:sz w:val="27"/>
          <w:szCs w:val="27"/>
        </w:rPr>
        <w:t xml:space="preserve"> -</w:t>
      </w:r>
      <w:r w:rsidRPr="00C2156E">
        <w:rPr>
          <w:rFonts w:ascii="Times New Roman" w:hAnsi="Times New Roman" w:cs="Times New Roman"/>
          <w:sz w:val="27"/>
          <w:szCs w:val="27"/>
        </w:rPr>
        <w:t xml:space="preserve"> УФК по Республике Крым -Минист</w:t>
      </w:r>
      <w:r w:rsidR="00811964">
        <w:rPr>
          <w:rFonts w:ascii="Times New Roman" w:hAnsi="Times New Roman" w:cs="Times New Roman"/>
          <w:sz w:val="27"/>
          <w:szCs w:val="27"/>
        </w:rPr>
        <w:t>ерство юстиции Республики Крым</w:t>
      </w:r>
      <w:r w:rsidRPr="00C2156E">
        <w:rPr>
          <w:rFonts w:ascii="Times New Roman" w:hAnsi="Times New Roman" w:cs="Times New Roman"/>
          <w:sz w:val="27"/>
          <w:szCs w:val="27"/>
        </w:rPr>
        <w:t xml:space="preserve">, почтовый адрес: </w:t>
      </w:r>
      <w:r w:rsidRPr="00C2156E" w:rsidR="00811964">
        <w:rPr>
          <w:rFonts w:ascii="Times New Roman" w:hAnsi="Times New Roman" w:cs="Times New Roman"/>
          <w:sz w:val="27"/>
          <w:szCs w:val="27"/>
        </w:rPr>
        <w:t>29500</w:t>
      </w:r>
      <w:r w:rsidR="00811964">
        <w:rPr>
          <w:rFonts w:ascii="Times New Roman" w:hAnsi="Times New Roman" w:cs="Times New Roman"/>
          <w:sz w:val="27"/>
          <w:szCs w:val="27"/>
        </w:rPr>
        <w:t xml:space="preserve">, </w:t>
      </w:r>
      <w:r w:rsidRPr="00C2156E">
        <w:rPr>
          <w:rFonts w:ascii="Times New Roman" w:hAnsi="Times New Roman" w:cs="Times New Roman"/>
          <w:sz w:val="27"/>
          <w:szCs w:val="27"/>
        </w:rPr>
        <w:t>Республика Крым, г. Симферополь, ул. Набережная им.60-лети</w:t>
      </w:r>
      <w:r w:rsidRPr="00C2156E">
        <w:rPr>
          <w:rFonts w:ascii="Times New Roman" w:hAnsi="Times New Roman" w:cs="Times New Roman"/>
          <w:sz w:val="27"/>
          <w:szCs w:val="27"/>
        </w:rPr>
        <w:t xml:space="preserve">я СССР, 28, ОГРН 1149102019164, </w:t>
      </w:r>
      <w:r w:rsidR="00811964">
        <w:rPr>
          <w:rFonts w:ascii="Times New Roman" w:hAnsi="Times New Roman" w:cs="Times New Roman"/>
          <w:sz w:val="27"/>
          <w:szCs w:val="27"/>
        </w:rPr>
        <w:t>н</w:t>
      </w:r>
      <w:r w:rsidRPr="00811964" w:rsidR="00811964">
        <w:rPr>
          <w:rFonts w:ascii="Times New Roman" w:hAnsi="Times New Roman" w:cs="Times New Roman"/>
          <w:sz w:val="27"/>
          <w:szCs w:val="27"/>
        </w:rPr>
        <w:t xml:space="preserve">аименование банка: ОКЦ </w:t>
      </w:r>
      <w:r w:rsidR="00811964">
        <w:rPr>
          <w:rFonts w:ascii="Times New Roman" w:hAnsi="Times New Roman" w:cs="Times New Roman"/>
          <w:sz w:val="27"/>
          <w:szCs w:val="27"/>
        </w:rPr>
        <w:t>№</w:t>
      </w:r>
      <w:r w:rsidRPr="00811964" w:rsidR="00811964">
        <w:rPr>
          <w:rFonts w:ascii="Times New Roman" w:hAnsi="Times New Roman" w:cs="Times New Roman"/>
          <w:sz w:val="27"/>
          <w:szCs w:val="27"/>
        </w:rPr>
        <w:t>7 ЮГУ Банка России//УФК по Республике Крым г.</w:t>
      </w:r>
      <w:r w:rsidR="00811964">
        <w:rPr>
          <w:rFonts w:ascii="Times New Roman" w:hAnsi="Times New Roman" w:cs="Times New Roman"/>
          <w:sz w:val="27"/>
          <w:szCs w:val="27"/>
        </w:rPr>
        <w:t xml:space="preserve"> </w:t>
      </w:r>
      <w:r w:rsidRPr="00811964" w:rsidR="00811964">
        <w:rPr>
          <w:rFonts w:ascii="Times New Roman" w:hAnsi="Times New Roman" w:cs="Times New Roman"/>
          <w:sz w:val="27"/>
          <w:szCs w:val="27"/>
        </w:rPr>
        <w:t>Симферополь</w:t>
      </w:r>
      <w:r w:rsidR="00811964">
        <w:rPr>
          <w:rFonts w:ascii="Times New Roman" w:hAnsi="Times New Roman" w:cs="Times New Roman"/>
          <w:sz w:val="27"/>
          <w:szCs w:val="27"/>
        </w:rPr>
        <w:t xml:space="preserve">, </w:t>
      </w:r>
      <w:r w:rsidRPr="00811964" w:rsidR="00811964">
        <w:rPr>
          <w:rFonts w:ascii="Times New Roman" w:hAnsi="Times New Roman" w:cs="Times New Roman"/>
          <w:sz w:val="27"/>
          <w:szCs w:val="27"/>
        </w:rPr>
        <w:t>ИНН 9102013284</w:t>
      </w:r>
      <w:r w:rsidR="00811964">
        <w:rPr>
          <w:rFonts w:ascii="Times New Roman" w:hAnsi="Times New Roman" w:cs="Times New Roman"/>
          <w:sz w:val="27"/>
          <w:szCs w:val="27"/>
        </w:rPr>
        <w:t xml:space="preserve">, </w:t>
      </w:r>
      <w:r w:rsidRPr="00811964" w:rsidR="00811964">
        <w:rPr>
          <w:rFonts w:ascii="Times New Roman" w:hAnsi="Times New Roman" w:cs="Times New Roman"/>
          <w:sz w:val="27"/>
          <w:szCs w:val="27"/>
        </w:rPr>
        <w:t>КПП 910201001</w:t>
      </w:r>
      <w:r w:rsidR="00811964">
        <w:rPr>
          <w:rFonts w:ascii="Times New Roman" w:hAnsi="Times New Roman" w:cs="Times New Roman"/>
          <w:sz w:val="27"/>
          <w:szCs w:val="27"/>
        </w:rPr>
        <w:t xml:space="preserve">, </w:t>
      </w:r>
      <w:r w:rsidRPr="00811964" w:rsidR="00811964">
        <w:rPr>
          <w:rFonts w:ascii="Times New Roman" w:hAnsi="Times New Roman" w:cs="Times New Roman"/>
          <w:sz w:val="27"/>
          <w:szCs w:val="27"/>
        </w:rPr>
        <w:t>БИК 043510001</w:t>
      </w:r>
      <w:r w:rsidR="00811964">
        <w:rPr>
          <w:rFonts w:ascii="Times New Roman" w:hAnsi="Times New Roman" w:cs="Times New Roman"/>
          <w:sz w:val="27"/>
          <w:szCs w:val="27"/>
        </w:rPr>
        <w:t>, е</w:t>
      </w:r>
      <w:r w:rsidRPr="00811964" w:rsidR="00811964">
        <w:rPr>
          <w:rFonts w:ascii="Times New Roman" w:hAnsi="Times New Roman" w:cs="Times New Roman"/>
          <w:sz w:val="27"/>
          <w:szCs w:val="27"/>
        </w:rPr>
        <w:t>диный казначейский счет 40102810645370000035</w:t>
      </w:r>
      <w:r w:rsidR="00811964">
        <w:rPr>
          <w:rFonts w:ascii="Times New Roman" w:hAnsi="Times New Roman" w:cs="Times New Roman"/>
          <w:sz w:val="27"/>
          <w:szCs w:val="27"/>
        </w:rPr>
        <w:t>, к</w:t>
      </w:r>
      <w:r w:rsidRPr="00811964" w:rsidR="00811964">
        <w:rPr>
          <w:rFonts w:ascii="Times New Roman" w:hAnsi="Times New Roman" w:cs="Times New Roman"/>
          <w:sz w:val="27"/>
          <w:szCs w:val="27"/>
        </w:rPr>
        <w:t>азначейский счет 03100643000000017500</w:t>
      </w:r>
      <w:r w:rsidR="00811964">
        <w:rPr>
          <w:rFonts w:ascii="Times New Roman" w:hAnsi="Times New Roman" w:cs="Times New Roman"/>
          <w:sz w:val="27"/>
          <w:szCs w:val="27"/>
        </w:rPr>
        <w:t>, л</w:t>
      </w:r>
      <w:r w:rsidRPr="00811964" w:rsidR="00811964">
        <w:rPr>
          <w:rFonts w:ascii="Times New Roman" w:hAnsi="Times New Roman" w:cs="Times New Roman"/>
          <w:sz w:val="27"/>
          <w:szCs w:val="27"/>
        </w:rPr>
        <w:t>ицевой счет 04752203230 в УФК по Республике Крым</w:t>
      </w:r>
      <w:r w:rsidR="00811964">
        <w:rPr>
          <w:rFonts w:ascii="Times New Roman" w:hAnsi="Times New Roman" w:cs="Times New Roman"/>
          <w:sz w:val="27"/>
          <w:szCs w:val="27"/>
        </w:rPr>
        <w:t>, к</w:t>
      </w:r>
      <w:r w:rsidRPr="00811964" w:rsidR="00811964">
        <w:rPr>
          <w:rFonts w:ascii="Times New Roman" w:hAnsi="Times New Roman" w:cs="Times New Roman"/>
          <w:sz w:val="27"/>
          <w:szCs w:val="27"/>
        </w:rPr>
        <w:t>од Сводного реестра 35220323</w:t>
      </w:r>
      <w:r w:rsidRPr="00C2156E">
        <w:rPr>
          <w:rFonts w:ascii="Times New Roman" w:hAnsi="Times New Roman" w:cs="Times New Roman"/>
          <w:sz w:val="27"/>
          <w:szCs w:val="27"/>
        </w:rPr>
        <w:t xml:space="preserve">, КБК 828 1 16 01203 01 9000 140, УИН </w:t>
      </w:r>
      <w:r w:rsidRPr="00C2156E" w:rsidR="00B4556E">
        <w:rPr>
          <w:rFonts w:ascii="Times New Roman" w:hAnsi="Times New Roman" w:cs="Times New Roman"/>
          <w:sz w:val="27"/>
          <w:szCs w:val="27"/>
        </w:rPr>
        <w:t>0410760300175004472520139</w:t>
      </w:r>
      <w:r w:rsidRPr="00C2156E">
        <w:rPr>
          <w:rFonts w:ascii="Times New Roman" w:hAnsi="Times New Roman" w:cs="Times New Roman"/>
          <w:sz w:val="27"/>
          <w:szCs w:val="27"/>
        </w:rPr>
        <w:t>.</w:t>
      </w:r>
    </w:p>
    <w:p w:rsidR="00F100BD" w:rsidRPr="00C2156E" w:rsidP="00F100B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</w:t>
      </w:r>
      <w:r w:rsidRPr="00C2156E">
        <w:rPr>
          <w:rFonts w:ascii="Times New Roman" w:hAnsi="Times New Roman" w:cs="Times New Roman"/>
          <w:sz w:val="27"/>
          <w:szCs w:val="27"/>
        </w:rPr>
        <w:t xml:space="preserve">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</w:t>
      </w:r>
    </w:p>
    <w:p w:rsidR="00F100BD" w:rsidRPr="00C2156E" w:rsidP="00F10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частью 1 с</w:t>
      </w:r>
      <w:r w:rsidRPr="00C2156E">
        <w:rPr>
          <w:rFonts w:ascii="Times New Roman" w:hAnsi="Times New Roman" w:cs="Times New Roman"/>
          <w:sz w:val="27"/>
          <w:szCs w:val="27"/>
        </w:rPr>
        <w:t>татьи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штрафа.</w:t>
      </w:r>
    </w:p>
    <w:p w:rsidR="00F100BD" w:rsidRPr="00C2156E" w:rsidP="00F10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</w:t>
      </w:r>
      <w:r w:rsidRPr="00C2156E">
        <w:rPr>
          <w:rFonts w:ascii="Times New Roman" w:hAnsi="Times New Roman" w:cs="Times New Roman"/>
          <w:sz w:val="27"/>
          <w:szCs w:val="27"/>
        </w:rPr>
        <w:t>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 ул. Крымских Партизан, 3а).</w:t>
      </w:r>
    </w:p>
    <w:p w:rsidR="00F100BD" w:rsidRPr="00C2156E" w:rsidP="00F100BD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C2156E">
        <w:rPr>
          <w:rFonts w:ascii="Times New Roman" w:hAnsi="Times New Roman" w:cs="Times New Roman"/>
          <w:sz w:val="27"/>
          <w:szCs w:val="27"/>
        </w:rPr>
        <w:t>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</w:t>
      </w:r>
      <w:r w:rsidRPr="00C2156E">
        <w:rPr>
          <w:rFonts w:ascii="Times New Roman" w:hAnsi="Times New Roman" w:cs="Times New Roman"/>
          <w:sz w:val="27"/>
          <w:szCs w:val="27"/>
        </w:rPr>
        <w:t xml:space="preserve"> получения копии постановления.</w:t>
      </w:r>
    </w:p>
    <w:p w:rsidR="00F100BD" w:rsidRPr="00C2156E" w:rsidP="00F100BD">
      <w:pPr>
        <w:ind w:firstLine="851"/>
        <w:rPr>
          <w:sz w:val="27"/>
          <w:szCs w:val="27"/>
        </w:rPr>
      </w:pPr>
      <w:r w:rsidRPr="00C2156E"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А.Л.Тоскина</w:t>
      </w:r>
    </w:p>
    <w:p w:rsidR="002C5A43" w:rsidRPr="00C2156E" w:rsidP="00F100BD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706285">
      <w:footerReference w:type="default" r:id="rId4"/>
      <w:pgSz w:w="11906" w:h="16838"/>
      <w:pgMar w:top="851" w:right="707" w:bottom="567" w:left="1985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448D"/>
    <w:rsid w:val="00047B86"/>
    <w:rsid w:val="000653B0"/>
    <w:rsid w:val="000E441B"/>
    <w:rsid w:val="00161BE5"/>
    <w:rsid w:val="00174AFE"/>
    <w:rsid w:val="001A0207"/>
    <w:rsid w:val="001E4E82"/>
    <w:rsid w:val="001E7289"/>
    <w:rsid w:val="002422F7"/>
    <w:rsid w:val="002916E6"/>
    <w:rsid w:val="002A5C7A"/>
    <w:rsid w:val="002C5A43"/>
    <w:rsid w:val="002E0875"/>
    <w:rsid w:val="00301F2D"/>
    <w:rsid w:val="00326552"/>
    <w:rsid w:val="00334E20"/>
    <w:rsid w:val="00374025"/>
    <w:rsid w:val="00381B11"/>
    <w:rsid w:val="003F6010"/>
    <w:rsid w:val="0043464C"/>
    <w:rsid w:val="00455F90"/>
    <w:rsid w:val="004762CA"/>
    <w:rsid w:val="0048329B"/>
    <w:rsid w:val="00522811"/>
    <w:rsid w:val="005358FD"/>
    <w:rsid w:val="005E5B49"/>
    <w:rsid w:val="00625A4A"/>
    <w:rsid w:val="006528B6"/>
    <w:rsid w:val="0069237C"/>
    <w:rsid w:val="006963DB"/>
    <w:rsid w:val="006E07FF"/>
    <w:rsid w:val="00706285"/>
    <w:rsid w:val="007157BB"/>
    <w:rsid w:val="00723979"/>
    <w:rsid w:val="007473EB"/>
    <w:rsid w:val="007548D6"/>
    <w:rsid w:val="007B75B2"/>
    <w:rsid w:val="00811964"/>
    <w:rsid w:val="008A13D2"/>
    <w:rsid w:val="0090476C"/>
    <w:rsid w:val="009601F7"/>
    <w:rsid w:val="00967A5B"/>
    <w:rsid w:val="00984C60"/>
    <w:rsid w:val="009D2E6E"/>
    <w:rsid w:val="009F3D17"/>
    <w:rsid w:val="00A06D7F"/>
    <w:rsid w:val="00A4218F"/>
    <w:rsid w:val="00A556CE"/>
    <w:rsid w:val="00A70594"/>
    <w:rsid w:val="00B4556E"/>
    <w:rsid w:val="00B472A4"/>
    <w:rsid w:val="00B71CC3"/>
    <w:rsid w:val="00BA7B82"/>
    <w:rsid w:val="00C2156E"/>
    <w:rsid w:val="00C33BCA"/>
    <w:rsid w:val="00C545F8"/>
    <w:rsid w:val="00C71641"/>
    <w:rsid w:val="00D67DB7"/>
    <w:rsid w:val="00DC2189"/>
    <w:rsid w:val="00E17C23"/>
    <w:rsid w:val="00E215BE"/>
    <w:rsid w:val="00EB4B6D"/>
    <w:rsid w:val="00EC5E4F"/>
    <w:rsid w:val="00EF40CD"/>
    <w:rsid w:val="00F100BD"/>
    <w:rsid w:val="00F80155"/>
    <w:rsid w:val="00F80A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