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0EC" w:rsidRPr="007D0A3D" w:rsidP="005640E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Дело №05-0475/17/2019</w:t>
      </w:r>
    </w:p>
    <w:p w:rsidR="005640EC" w:rsidRPr="007D0A3D" w:rsidP="0056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03 декабря 2019 года                                               г. Симферополь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D0A3D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7D0A3D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7D0A3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7D0A3D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г. Симферополь, по</w:t>
      </w:r>
      <w:r w:rsidRPr="007D0A3D">
        <w:rPr>
          <w:rFonts w:ascii="Times New Roman" w:hAnsi="Times New Roman" w:cs="Times New Roman"/>
          <w:sz w:val="18"/>
          <w:szCs w:val="18"/>
        </w:rPr>
        <w:t xml:space="preserve"> адресу: </w:t>
      </w:r>
      <w:r w:rsidRPr="007D0A3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7D0A3D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5640EC" w:rsidRPr="007D0A3D" w:rsidP="005640EC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7D0A3D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7D0A3D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7D0A3D">
        <w:rPr>
          <w:rFonts w:ascii="Times New Roman" w:hAnsi="Times New Roman" w:cs="Times New Roman"/>
          <w:sz w:val="18"/>
          <w:szCs w:val="18"/>
        </w:rPr>
        <w:t>Бокучава</w:t>
      </w:r>
      <w:r w:rsidRPr="007D0A3D">
        <w:rPr>
          <w:rFonts w:ascii="Times New Roman" w:hAnsi="Times New Roman" w:cs="Times New Roman"/>
          <w:sz w:val="18"/>
          <w:szCs w:val="18"/>
        </w:rPr>
        <w:t xml:space="preserve"> К.</w:t>
      </w:r>
      <w:r w:rsidRPr="007D0A3D">
        <w:rPr>
          <w:rFonts w:ascii="Times New Roman" w:hAnsi="Times New Roman" w:cs="Times New Roman"/>
          <w:sz w:val="18"/>
          <w:szCs w:val="18"/>
        </w:rPr>
        <w:t xml:space="preserve"> В.</w:t>
      </w:r>
      <w:r w:rsidRPr="007D0A3D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7D0A3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тративных правонарушениях,</w:t>
      </w:r>
    </w:p>
    <w:p w:rsidR="005640EC" w:rsidRPr="007D0A3D" w:rsidP="005640E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Бокучава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 К.В., являясь «данные изъяты»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(далее ООО «данные изъяты»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 не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предоставила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предоставления не позднее 21.01.201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9. 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7D0A3D">
        <w:rPr>
          <w:rFonts w:ascii="Times New Roman" w:hAnsi="Times New Roman" w:cs="Times New Roman"/>
          <w:sz w:val="18"/>
          <w:szCs w:val="18"/>
        </w:rPr>
        <w:t xml:space="preserve">Бокучава К.В. не явилась,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о дате и времени судебного заседания уведомлена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авонарушении, адресатом получена, о причинах неявки не сообщила, ходатайств об отложении рассмотрении дела мировому судье не направила</w:t>
      </w:r>
      <w:r w:rsidRPr="007D0A3D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Пленумом Верховного Суда РФ в пункте 6 постановления от 24 марта 2005 года № 5 "О некоторых</w:t>
      </w:r>
      <w:r w:rsidRPr="007D0A3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7D0A3D">
        <w:rPr>
          <w:rFonts w:ascii="Times New Roman" w:hAnsi="Times New Roman" w:cs="Times New Roman"/>
          <w:sz w:val="18"/>
          <w:szCs w:val="18"/>
        </w:rPr>
        <w:t xml:space="preserve">Бокучава К.В. </w:t>
      </w:r>
      <w:r w:rsidRPr="007D0A3D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извещенной о вре</w:t>
      </w:r>
      <w:r w:rsidRPr="007D0A3D">
        <w:rPr>
          <w:rFonts w:ascii="Times New Roman" w:eastAsia="Times New Roman" w:hAnsi="Times New Roman" w:cs="Times New Roman"/>
          <w:color w:val="000000"/>
          <w:sz w:val="18"/>
          <w:szCs w:val="18"/>
        </w:rPr>
        <w:t>мени и месте рассмотрения дела об административном правонарушении.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D0A3D">
        <w:rPr>
          <w:rFonts w:ascii="Times New Roman" w:hAnsi="Times New Roman" w:cs="Times New Roman"/>
          <w:sz w:val="18"/>
          <w:szCs w:val="18"/>
        </w:rPr>
        <w:t>Бокучава К.В.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5640EC" w:rsidRPr="007D0A3D" w:rsidP="005640E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неисполнением либо ненадлежащим исполнением своих служебных обязанностей.</w:t>
      </w:r>
    </w:p>
    <w:p w:rsidR="005640EC" w:rsidRPr="007D0A3D" w:rsidP="005640E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7D0A3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5640EC" w:rsidRPr="007D0A3D" w:rsidP="005640E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640EC" w:rsidRPr="007D0A3D" w:rsidP="005640E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2018 календарный год является 21.01.2019.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7D0A3D">
        <w:rPr>
          <w:rFonts w:ascii="Times New Roman" w:hAnsi="Times New Roman" w:cs="Times New Roman"/>
          <w:sz w:val="18"/>
          <w:szCs w:val="18"/>
        </w:rPr>
        <w:t>что ф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актически юридическим лицом сведения о среднесписочной численности работников за предшествующий 2018 календарный год в налоговый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орган не предоставлены.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х частью 2 настоящей статьи.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генеральным директором ООО «данные изъяты»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Бокучава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 К.В.</w:t>
      </w:r>
      <w:r w:rsidRPr="007D0A3D">
        <w:rPr>
          <w:sz w:val="18"/>
          <w:szCs w:val="18"/>
        </w:rPr>
        <w:t xml:space="preserve">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ех третьих лиц руководителем организации является лицо, указанное в реестре.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тивных правонарушениях, является именно </w:t>
      </w:r>
      <w:r w:rsidRPr="007D0A3D">
        <w:rPr>
          <w:rFonts w:ascii="Times New Roman" w:hAnsi="Times New Roman" w:cs="Times New Roman"/>
          <w:sz w:val="18"/>
          <w:szCs w:val="18"/>
        </w:rPr>
        <w:t xml:space="preserve">Бокучава К.В.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7D0A3D">
        <w:rPr>
          <w:rFonts w:ascii="Times New Roman" w:hAnsi="Times New Roman" w:cs="Times New Roman"/>
          <w:sz w:val="18"/>
          <w:szCs w:val="18"/>
        </w:rPr>
        <w:t xml:space="preserve">Бокучава К.В. </w:t>
      </w:r>
      <w:r w:rsidRPr="007D0A3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протоколом об административном </w:t>
      </w:r>
      <w:r w:rsidRPr="007D0A3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правонарушении №91021955907346800002 от 24.10.2019, копией акта №924 от 17.04.2019, копией решения №1384 от 20.06.2019,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ии, прихожу к выводу, что Бокучава К.В. совершила правонарушение, предусмотренное ч.1 ст.15.6 Кодекса Российской Федерации об административных правонарушениях, а именно: не представила в установленный законодательством о налогах и сборах срок в налоговый о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рган оформленные в установленном порядке документы, необходимые для осуществления налогового контроля.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 истек. Оснований для прекращения производства по данному делу не установлено.  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</w:t>
      </w:r>
      <w:r w:rsidRPr="007D0A3D">
        <w:rPr>
          <w:rFonts w:ascii="Times New Roman" w:eastAsia="Times New Roman" w:hAnsi="Times New Roman" w:cs="Times New Roman"/>
          <w:color w:val="000000"/>
          <w:sz w:val="18"/>
          <w:szCs w:val="18"/>
        </w:rPr>
        <w:t>на, противоречий не содержит. Права и законные интересы Бокучава К.В. при возбуждении дела об административном правонарушении нарушены не были.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и с требованиями ст.4.1 Кодекса Российской Федерации об административных правонарушениях, учитывает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ающих административную ответственность.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щей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частью 2 статьи 3.4 настоящего Кодекса, за исключением случаев, предусмотренных частью 2 настоящей статьи.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аженная в официальном порицании физического или юридического лица. Предупреждение выносится в письменной форме.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ссийской Федерации, безопасности государства, угрозы чрезвычайных ситуаций природного и техногенного характера, а также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(микропредприятие).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и, которая ранее к административной ответственности не привлекалась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Бокучава К.В. наказание с при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менением ч. 1 ст. 4.1.1 Кодекса Российской Федерации об административных правонарушениях в виде предупреждения.   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ПОСТАНОВИЛ: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>Бокучава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 К.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В.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признать виновной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ей наказание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 в виде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штрафа в размере 300 рублей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</w:t>
      </w:r>
      <w:r w:rsidRPr="007D0A3D">
        <w:rPr>
          <w:rFonts w:ascii="Times New Roman" w:eastAsia="Times New Roman" w:hAnsi="Times New Roman" w:cs="Times New Roman"/>
          <w:sz w:val="18"/>
          <w:szCs w:val="18"/>
        </w:rPr>
        <w:t>ния копии постановления.</w:t>
      </w:r>
    </w:p>
    <w:p w:rsidR="005640EC" w:rsidRPr="007D0A3D" w:rsidP="005640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2C5A43" w:rsidRPr="007D0A3D" w:rsidP="005640EC">
      <w:pPr>
        <w:spacing w:after="0" w:line="240" w:lineRule="auto"/>
        <w:ind w:firstLine="993"/>
        <w:jc w:val="both"/>
        <w:rPr>
          <w:sz w:val="18"/>
          <w:szCs w:val="18"/>
        </w:rPr>
      </w:pPr>
      <w:r w:rsidRPr="007D0A3D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                                               А.Л. Тоскина</w:t>
      </w: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EC"/>
    <w:rsid w:val="002C5A43"/>
    <w:rsid w:val="00326552"/>
    <w:rsid w:val="005640EC"/>
    <w:rsid w:val="007D0A3D"/>
    <w:rsid w:val="009F0F1D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E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6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640EC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56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640E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